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D5" w:rsidRPr="001764D5" w:rsidRDefault="001764D5" w:rsidP="001764D5">
      <w:pPr>
        <w:shd w:val="clear" w:color="auto" w:fill="FFFFFF"/>
        <w:spacing w:after="75" w:line="240" w:lineRule="auto"/>
        <w:jc w:val="center"/>
        <w:textAlignment w:val="center"/>
        <w:outlineLvl w:val="1"/>
        <w:rPr>
          <w:rFonts w:ascii="Georgia" w:eastAsia="Times New Roman" w:hAnsi="Georgia" w:cs="Times New Roman"/>
          <w:color w:val="993333"/>
          <w:spacing w:val="45"/>
          <w:sz w:val="41"/>
          <w:szCs w:val="41"/>
          <w:lang w:eastAsia="ru-RU"/>
        </w:rPr>
      </w:pPr>
      <w:bookmarkStart w:id="0" w:name="_GoBack"/>
      <w:proofErr w:type="gramStart"/>
      <w:r w:rsidRPr="001764D5">
        <w:rPr>
          <w:rFonts w:ascii="Georgia" w:eastAsia="Times New Roman" w:hAnsi="Georgia" w:cs="Times New Roman"/>
          <w:color w:val="993333"/>
          <w:spacing w:val="45"/>
          <w:sz w:val="41"/>
          <w:szCs w:val="41"/>
          <w:lang w:eastAsia="ru-RU"/>
        </w:rPr>
        <w:t>Требования к субъектам предпринимательской деятельности, проверяемых в рамках муниципального контроля</w:t>
      </w:r>
      <w:proofErr w:type="gramEnd"/>
    </w:p>
    <w:bookmarkEnd w:id="0"/>
    <w:p w:rsidR="001764D5" w:rsidRPr="001764D5" w:rsidRDefault="001764D5" w:rsidP="001764D5">
      <w:pPr>
        <w:shd w:val="clear" w:color="auto" w:fill="FFFFFF"/>
        <w:spacing w:after="75" w:line="240" w:lineRule="auto"/>
        <w:textAlignment w:val="center"/>
        <w:outlineLvl w:val="1"/>
        <w:rPr>
          <w:rFonts w:ascii="Georgia" w:eastAsia="Times New Roman" w:hAnsi="Georgia" w:cs="Times New Roman"/>
          <w:color w:val="993333"/>
          <w:spacing w:val="45"/>
          <w:sz w:val="41"/>
          <w:szCs w:val="41"/>
          <w:lang w:eastAsia="ru-RU"/>
        </w:rPr>
      </w:pPr>
      <w:r w:rsidRPr="001764D5">
        <w:rPr>
          <w:rFonts w:ascii="Georgia" w:eastAsia="Times New Roman" w:hAnsi="Georgia" w:cs="Times New Roman"/>
          <w:color w:val="993333"/>
          <w:spacing w:val="45"/>
          <w:sz w:val="41"/>
          <w:szCs w:val="41"/>
          <w:lang w:eastAsia="ru-RU"/>
        </w:rPr>
        <w:t>Программа стимулирования кредитования субъектов малого и среднего предпринимательства «Программа 6,5», реализуемая АО «Корпорация «МСП»</w:t>
      </w:r>
    </w:p>
    <w:p w:rsidR="001764D5" w:rsidRPr="001764D5" w:rsidRDefault="001764D5" w:rsidP="001764D5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Одной из важнейших задач Корпорации МСП является обеспечение субъектов малого и среднего предпринимательства (МСП) доступными кредитными ресурсами.</w:t>
      </w:r>
    </w:p>
    <w:p w:rsidR="001764D5" w:rsidRPr="001764D5" w:rsidRDefault="001764D5" w:rsidP="001764D5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Совместно с Минэкономразвития России и Банком России Корпорация разработала </w:t>
      </w:r>
      <w:hyperlink r:id="rId5" w:tgtFrame="_blank" w:history="1">
        <w:r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Программу стимулирования кредитования субъектов МСП</w:t>
        </w:r>
      </w:hyperlink>
      <w:r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реализующих проекты в приоритетных отраслях, которая фиксирует процентную ставку по кредитам в сумме не менее 5 </w:t>
      </w:r>
      <w:proofErr w:type="gramStart"/>
      <w:r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млн</w:t>
      </w:r>
      <w:proofErr w:type="gramEnd"/>
      <w:r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рублей для малых предприятий на уровне до 10,6% годовых, для средних предприятий – до 9,6% годовых.</w:t>
      </w:r>
    </w:p>
    <w:p w:rsidR="001764D5" w:rsidRPr="001764D5" w:rsidRDefault="001764D5" w:rsidP="001764D5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Кредитные организации, предоставляющие финансирование предпринимателям по Программе получают возможность рефинансирования в Банке России по ставке 6,5% годовых, поэтому Программа получила второе название «Шесть с половиной».</w:t>
      </w:r>
    </w:p>
    <w:p w:rsidR="001764D5" w:rsidRPr="001764D5" w:rsidRDefault="001764D5" w:rsidP="001764D5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программе участвуют следующие уполномоченные банки:</w:t>
      </w:r>
    </w:p>
    <w:p w:rsidR="001764D5" w:rsidRPr="001764D5" w:rsidRDefault="00A922A6" w:rsidP="001764D5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1. АО «Альфа-Банк»;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7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2. Банк ВТБ (ПАО);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8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3. ПАО Банк ЗЕНИТ;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9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 xml:space="preserve">4. АО «Банк </w:t>
        </w:r>
        <w:proofErr w:type="spellStart"/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Интеза</w:t>
        </w:r>
        <w:proofErr w:type="spellEnd"/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»;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10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5. ПАО «Банк «Санкт-Петербург»;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11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6. Банк «Возрождение» (ПАО);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12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7. ВТБ 24 (ПАО);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13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8. Банк ГПБ (АО);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14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9. ПАО «Запсибкомбанк»;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15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10. КБ «Кубань Кредит»;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16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11. ПАО «НБД-Банк»;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17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12. РНКБ (ПАО);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18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13. АО «Россельхозбанк»;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19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14. ТКБ БАНК ПАО;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20" w:anchor="home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15. АО «</w:t>
        </w:r>
        <w:proofErr w:type="spellStart"/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ЮниКредит</w:t>
        </w:r>
        <w:proofErr w:type="spellEnd"/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 xml:space="preserve"> Банк»;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21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16. ПАО «СКБ-банк»;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22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17. Банк «Левобережный» (ПАО);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23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18. «СИБСОЦБАНК» ООО;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24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19. ПАО Банк «Кузнецкий»;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25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20. ПАО Банк «ФК Открытие»;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26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21. ПАО Сбербанк;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27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22. ПАО «Промсвязьбанк»;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28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23. АКБ «</w:t>
        </w:r>
        <w:proofErr w:type="spellStart"/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Алмазэргиэнбанк</w:t>
        </w:r>
        <w:proofErr w:type="spellEnd"/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» АО;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29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24. АО «Райффайзенбанк»;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30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25. ПАО Росбанк;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31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26. АКБ «ЭНЕРГОБАНК» (ПАО);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32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27. ООО КБЭР «Банк Казани»;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33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28. ООО «</w:t>
        </w:r>
        <w:proofErr w:type="spellStart"/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Камкомбанк</w:t>
        </w:r>
        <w:proofErr w:type="spellEnd"/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»;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34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29. ПАО «НИКО-БАНК»;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35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30. ПАО АКБ «Урал ФД»;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36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31. АО «МСП Банк».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37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32. АО «ГЕНБАНК»;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38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33. ПАО «АК БАРС» БАНК;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39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34. АО "БАНК ОРЕНБУРГ";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40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35. ООО КБ «</w:t>
        </w:r>
        <w:proofErr w:type="spellStart"/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Алтайкапиталбанк</w:t>
        </w:r>
        <w:proofErr w:type="spellEnd"/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»;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41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 xml:space="preserve">36. ПАО </w:t>
        </w:r>
        <w:proofErr w:type="gramStart"/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C</w:t>
        </w:r>
        <w:proofErr w:type="gramEnd"/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КБ Приморья «</w:t>
        </w:r>
        <w:proofErr w:type="spellStart"/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Примсоцбанк</w:t>
        </w:r>
        <w:proofErr w:type="spellEnd"/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»;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42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37. АКБ «</w:t>
        </w:r>
        <w:proofErr w:type="spellStart"/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РосЕвроБанк</w:t>
        </w:r>
        <w:proofErr w:type="spellEnd"/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» (АО);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43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38. ПАО «ВИТАБАНК»;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44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39. ПАО «БИНБАНК»;</w:t>
        </w:r>
      </w:hyperlink>
    </w:p>
    <w:p w:rsidR="001764D5" w:rsidRPr="001764D5" w:rsidRDefault="00A922A6" w:rsidP="001764D5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45" w:tgtFrame="_blank" w:history="1">
        <w:r w:rsidR="001764D5" w:rsidRPr="001764D5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ru-RU"/>
          </w:rPr>
          <w:t>Первый кредит</w:t>
        </w:r>
      </w:hyperlink>
      <w:r w:rsidR="001764D5"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рамках Программы был предоставлен в конце 2015 года.</w:t>
      </w:r>
    </w:p>
    <w:p w:rsidR="001764D5" w:rsidRPr="001764D5" w:rsidRDefault="001764D5" w:rsidP="001764D5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764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Уполномоченные банки активно формируют реестры сделок, участниками которых являются субъекты МСП, реализующие проекты, соответствующие условиям и требования Программы.</w:t>
      </w:r>
    </w:p>
    <w:p w:rsidR="001764D5" w:rsidRPr="001764D5" w:rsidRDefault="001764D5" w:rsidP="001764D5">
      <w:pPr>
        <w:shd w:val="clear" w:color="auto" w:fill="FFFFFF"/>
        <w:spacing w:after="75" w:line="240" w:lineRule="auto"/>
        <w:textAlignment w:val="center"/>
        <w:outlineLvl w:val="1"/>
        <w:rPr>
          <w:rFonts w:ascii="Georgia" w:eastAsia="Times New Roman" w:hAnsi="Georgia" w:cs="Times New Roman"/>
          <w:color w:val="993333"/>
          <w:spacing w:val="45"/>
          <w:sz w:val="41"/>
          <w:szCs w:val="41"/>
          <w:lang w:eastAsia="ru-RU"/>
        </w:rPr>
      </w:pPr>
      <w:r w:rsidRPr="001764D5">
        <w:rPr>
          <w:rFonts w:ascii="Georgia" w:eastAsia="Times New Roman" w:hAnsi="Georgia" w:cs="Times New Roman"/>
          <w:color w:val="993333"/>
          <w:spacing w:val="45"/>
          <w:sz w:val="41"/>
          <w:szCs w:val="41"/>
          <w:lang w:eastAsia="ru-RU"/>
        </w:rPr>
        <w:t>Перечень муниципального имущества муниципального образования «Зимовниковский район», для передачи во владение или в пользование субъектам малого и среднего предпринимательства и организациям, образующим инфраструктуру поддержки субъектов малого и среднег</w:t>
      </w:r>
      <w:r w:rsidR="00A922A6">
        <w:rPr>
          <w:rFonts w:ascii="Georgia" w:eastAsia="Times New Roman" w:hAnsi="Georgia" w:cs="Times New Roman"/>
          <w:color w:val="993333"/>
          <w:spacing w:val="45"/>
          <w:sz w:val="41"/>
          <w:szCs w:val="41"/>
          <w:lang w:eastAsia="ru-RU"/>
        </w:rPr>
        <w:t>о предпринимательства</w:t>
      </w:r>
    </w:p>
    <w:p w:rsidR="000D7F8E" w:rsidRDefault="00A922A6">
      <w:hyperlink r:id="rId46" w:history="1">
        <w:r w:rsidR="001764D5">
          <w:rPr>
            <w:rStyle w:val="a3"/>
            <w:rFonts w:ascii="Verdana" w:hAnsi="Verdana"/>
            <w:color w:val="666666"/>
            <w:sz w:val="18"/>
            <w:szCs w:val="18"/>
            <w:shd w:val="clear" w:color="auto" w:fill="FFFFFF"/>
          </w:rPr>
          <w:t>Перечень муниципального имущества муниципального образования «Зимовниковский район», для передачи во владение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  <w:r w:rsidR="001764D5">
        <w:t>.</w:t>
      </w:r>
    </w:p>
    <w:p w:rsidR="00A922A6" w:rsidRPr="00F5741B" w:rsidRDefault="00A922A6" w:rsidP="00A92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F5741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FC52E78" wp14:editId="5A9498C5">
            <wp:extent cx="885825" cy="1143000"/>
            <wp:effectExtent l="0" t="0" r="9525" b="0"/>
            <wp:docPr id="1" name="Рисунок 1" descr="Зимовниковский район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имовниковский район_ЧБ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«ЗИМОВНИКОВСКИЙ РАЙОН»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574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ЗИМОВНИКОВСКОГО РАЙОНА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F5741B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               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5741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5741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№  545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26.09.2016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</w:t>
      </w:r>
      <w:r w:rsidRPr="00F57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п. Зимовники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Перечня муниципального имущества муниципального образования «Зимовниковский район», для передачи во владение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2A6" w:rsidRPr="00F5741B" w:rsidRDefault="00A922A6" w:rsidP="00A92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4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 Федерального закона от 24.07.2007 № 209-ФЗ «О развитии малого и среднего предпринимательства в Российской Федерации», Федеральными законами от 02.07.2008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06.10.2003 № 131-ФЗ</w:t>
      </w:r>
      <w:proofErr w:type="gramEnd"/>
      <w:r w:rsidRPr="00F5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</w:t>
      </w:r>
    </w:p>
    <w:p w:rsidR="00A922A6" w:rsidRPr="00F5741B" w:rsidRDefault="00A922A6" w:rsidP="00A922A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922A6" w:rsidRPr="00F5741B" w:rsidRDefault="00A922A6" w:rsidP="00A922A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A922A6" w:rsidRPr="00F5741B" w:rsidRDefault="00A922A6" w:rsidP="00A922A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Перечень муниципального имущества муниципального образования «Зимовниковский район», для передачи во владение или в пользование субъектам малого и среднего предпринимательства и </w:t>
      </w:r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организациям, образующим инфраструктуру поддержки субъектов малого и среднего предпринимательства, согласно приложению. </w:t>
      </w:r>
    </w:p>
    <w:p w:rsidR="00A922A6" w:rsidRPr="00F5741B" w:rsidRDefault="00A922A6" w:rsidP="00A922A6">
      <w:pPr>
        <w:suppressAutoHyphens/>
        <w:overflowPunct w:val="0"/>
        <w:autoSpaceDE w:val="0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Отделу имущественных отношений Администрации Зимовниковского района (Е.Н. </w:t>
      </w:r>
      <w:proofErr w:type="spellStart"/>
      <w:r w:rsidRPr="00F574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Ботез</w:t>
      </w:r>
      <w:proofErr w:type="spellEnd"/>
      <w:r w:rsidRPr="00F574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):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2.1. Обеспечить </w:t>
      </w:r>
      <w:proofErr w:type="gramStart"/>
      <w:r w:rsidRPr="00F574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F574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использованием по целевому назначению указанного в Перечне имущества;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2.2. Осуществлять </w:t>
      </w:r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на основании постановления Администрации Зимовниковского района до 1 ноября текущего года</w:t>
      </w:r>
      <w:r w:rsidRPr="00F574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доп</w:t>
      </w:r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олнение Перечня муниципальным имуществом, предоставляемым во владение или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при наличии такого имущества. 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Отделу экономики Администрации Зимовниковского </w:t>
      </w:r>
      <w:r w:rsidRPr="00F574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района                      (В.А. Лысенко)</w:t>
      </w:r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proofErr w:type="gramStart"/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Предоставить в Департамент инвестиций и предпринимательства Ростовской области сведения об утвержденном перечне муниципального имущества, для передачи во владение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 с Приказом Министерства экономического развития Российской Федерации от 20.04.2016 № 264 «Об утверждении Порядка предоставления сведений об утвержденных перечнях государственного имущества и муниципального</w:t>
      </w:r>
      <w:proofErr w:type="gramEnd"/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имущества, указанных в части 4 статьи 18 Федерального закона «О развитии малого и среднего предпринимательства в Российской Федерации», а так же об </w:t>
      </w:r>
      <w:proofErr w:type="gramStart"/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изменениях</w:t>
      </w:r>
      <w:proofErr w:type="gramEnd"/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внесенных в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сведений»; 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Проводить информационную работу среди субъектов малого и среднего предпринимательства об оказании имущественной поддержки Администрацией района по предоставлению во владение или в пользование на долгосрочной основе муниципального имущества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922A6" w:rsidRPr="00F5741B" w:rsidRDefault="00A922A6" w:rsidP="00A92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1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4. </w:t>
      </w:r>
      <w:r w:rsidRPr="00F57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принятия и подлежит официальному опубликованию, размещению на официальном сайте Администрации Зимовниковского района в сети «Интернет» и на официальном сайте информационной поддержки субъектов малого и среднего предпринимательства.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Зимовниковского района – начальника отдела экономики В.А. Лысенко.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Глава Администрации 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Зимовниковского района                                                                          О.Н. Ткаченко</w:t>
      </w:r>
    </w:p>
    <w:p w:rsidR="00A922A6" w:rsidRPr="00F5741B" w:rsidRDefault="00A922A6" w:rsidP="00A922A6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922A6" w:rsidRPr="00F5741B" w:rsidRDefault="00A922A6" w:rsidP="00A922A6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вносит:</w:t>
      </w:r>
    </w:p>
    <w:p w:rsidR="00A922A6" w:rsidRPr="00F5741B" w:rsidRDefault="00A922A6" w:rsidP="00A922A6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41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 имущественных отношений</w:t>
      </w:r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F574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 Зимовниковского района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26.09.2016 № 545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922A6" w:rsidRPr="00F5741B" w:rsidRDefault="00A922A6" w:rsidP="00A92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history="1">
        <w:r w:rsidRPr="00F57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F5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имущества муниципального образования «Зимовниковский район», для передачи во владение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8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693"/>
        <w:gridCol w:w="1701"/>
        <w:gridCol w:w="1417"/>
        <w:gridCol w:w="2126"/>
        <w:gridCol w:w="1277"/>
      </w:tblGrid>
      <w:tr w:rsidR="00A922A6" w:rsidRPr="00F5741B" w:rsidTr="00CA6369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2A6" w:rsidRPr="00F5741B" w:rsidRDefault="00A922A6" w:rsidP="00CA636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A922A6" w:rsidRPr="00F5741B" w:rsidRDefault="00A922A6" w:rsidP="00CA636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2A6" w:rsidRPr="00F5741B" w:rsidRDefault="00A922A6" w:rsidP="00C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     </w:t>
            </w:r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(местоположение) </w:t>
            </w:r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2A6" w:rsidRPr="00F5741B" w:rsidRDefault="00A922A6" w:rsidP="00C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</w:t>
            </w:r>
            <w:proofErr w:type="gramStart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вый</w:t>
            </w:r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номер    </w:t>
            </w:r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муници-пального</w:t>
            </w:r>
            <w:proofErr w:type="spellEnd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  </w:t>
            </w:r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2A6" w:rsidRPr="00F5741B" w:rsidRDefault="00A922A6" w:rsidP="00C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  </w:t>
            </w:r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</w:t>
            </w:r>
            <w:proofErr w:type="gramStart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  <w:proofErr w:type="spellEnd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(здание/  </w:t>
            </w:r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помеще-ние</w:t>
            </w:r>
            <w:proofErr w:type="spellEnd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2A6" w:rsidRPr="00F5741B" w:rsidRDefault="00A922A6" w:rsidP="00C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назначения недвижимости </w:t>
            </w:r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административ-ное</w:t>
            </w:r>
            <w:proofErr w:type="spellEnd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/складское/</w:t>
            </w:r>
            <w:proofErr w:type="gramEnd"/>
          </w:p>
          <w:p w:rsidR="00A922A6" w:rsidRPr="00F5741B" w:rsidRDefault="00A922A6" w:rsidP="00C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производствен-ное</w:t>
            </w:r>
            <w:proofErr w:type="spellEnd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2A6" w:rsidRPr="00F5741B" w:rsidRDefault="00A922A6" w:rsidP="00C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 </w:t>
            </w:r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площадь,  </w:t>
            </w:r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кв.м.</w:t>
            </w:r>
          </w:p>
        </w:tc>
      </w:tr>
      <w:tr w:rsidR="00A922A6" w:rsidRPr="00F5741B" w:rsidTr="00CA6369">
        <w:trPr>
          <w:cantSplit/>
          <w:trHeight w:val="1008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2A6" w:rsidRPr="00F5741B" w:rsidRDefault="00A922A6" w:rsidP="00CA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2A6" w:rsidRPr="00F5741B" w:rsidRDefault="00A922A6" w:rsidP="00CA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2A6" w:rsidRPr="00F5741B" w:rsidRDefault="00A922A6" w:rsidP="00CA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2A6" w:rsidRPr="00F5741B" w:rsidRDefault="00A922A6" w:rsidP="00CA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2A6" w:rsidRPr="00F5741B" w:rsidRDefault="00A922A6" w:rsidP="00CA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2A6" w:rsidRPr="00F5741B" w:rsidRDefault="00A922A6" w:rsidP="00CA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2A6" w:rsidRPr="00F5741B" w:rsidTr="00CA6369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2A6" w:rsidRPr="00F5741B" w:rsidRDefault="00A922A6" w:rsidP="00C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2A6" w:rsidRPr="00F5741B" w:rsidRDefault="00A922A6" w:rsidP="00C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347460, </w:t>
            </w:r>
          </w:p>
          <w:p w:rsidR="00A922A6" w:rsidRPr="00F5741B" w:rsidRDefault="00A922A6" w:rsidP="00C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Ростовская область, Зимовниковский район, </w:t>
            </w:r>
            <w:proofErr w:type="spellStart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имовники</w:t>
            </w:r>
            <w:proofErr w:type="spellEnd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ул.Скибы</w:t>
            </w:r>
            <w:proofErr w:type="spellEnd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2A6" w:rsidRPr="00F5741B" w:rsidRDefault="00A922A6" w:rsidP="00C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61:13:0010231:119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2A6" w:rsidRPr="00F5741B" w:rsidRDefault="00A922A6" w:rsidP="00C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2A6" w:rsidRPr="00F5741B" w:rsidRDefault="00A922A6" w:rsidP="00C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администра-тивное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22A6" w:rsidRPr="00F5741B" w:rsidRDefault="00A922A6" w:rsidP="00C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</w:t>
            </w:r>
          </w:p>
        </w:tc>
      </w:tr>
    </w:tbl>
    <w:p w:rsidR="00A922A6" w:rsidRPr="00F5741B" w:rsidRDefault="00A922A6" w:rsidP="00A922A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22A6" w:rsidRPr="00F5741B" w:rsidRDefault="00A922A6" w:rsidP="00A922A6">
      <w:pPr>
        <w:suppressAutoHyphens/>
        <w:overflowPunct w:val="0"/>
        <w:autoSpaceDE w:val="0"/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A922A6" w:rsidRPr="00F5741B" w:rsidRDefault="00A922A6" w:rsidP="00A922A6">
      <w:pPr>
        <w:suppressAutoHyphens/>
        <w:overflowPunct w:val="0"/>
        <w:autoSpaceDE w:val="0"/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A922A6" w:rsidRPr="00F5741B" w:rsidRDefault="00A922A6" w:rsidP="00A922A6">
      <w:pPr>
        <w:suppressAutoHyphens/>
        <w:overflowPunct w:val="0"/>
        <w:autoSpaceDE w:val="0"/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A922A6" w:rsidRPr="00F5741B" w:rsidRDefault="00A922A6" w:rsidP="00A922A6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Администрации </w:t>
      </w:r>
    </w:p>
    <w:p w:rsidR="00A922A6" w:rsidRPr="00F5741B" w:rsidRDefault="00A922A6" w:rsidP="00A922A6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Зимовниковского района                                                                         А.Н. </w:t>
      </w:r>
      <w:proofErr w:type="spellStart"/>
      <w:r w:rsidRPr="00F5741B">
        <w:rPr>
          <w:rFonts w:ascii="Times New Roman" w:eastAsia="Times New Roman" w:hAnsi="Times New Roman" w:cs="Times New Roman"/>
          <w:sz w:val="28"/>
          <w:szCs w:val="28"/>
          <w:lang w:eastAsia="ar-SA"/>
        </w:rPr>
        <w:t>Ясиненко</w:t>
      </w:r>
      <w:proofErr w:type="spellEnd"/>
    </w:p>
    <w:p w:rsidR="00A922A6" w:rsidRDefault="00A922A6" w:rsidP="00A922A6"/>
    <w:p w:rsidR="00A922A6" w:rsidRDefault="00A922A6"/>
    <w:sectPr w:rsidR="00A9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8D"/>
    <w:rsid w:val="000D7F8E"/>
    <w:rsid w:val="001764D5"/>
    <w:rsid w:val="00522846"/>
    <w:rsid w:val="00632F8D"/>
    <w:rsid w:val="00A9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4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4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zprombank.ru/" TargetMode="External"/><Relationship Id="rId18" Type="http://schemas.openxmlformats.org/officeDocument/2006/relationships/hyperlink" Target="http://www.rshb.ru/" TargetMode="External"/><Relationship Id="rId26" Type="http://schemas.openxmlformats.org/officeDocument/2006/relationships/hyperlink" Target="https://www.sberbank.ru/ru/person" TargetMode="External"/><Relationship Id="rId39" Type="http://schemas.openxmlformats.org/officeDocument/2006/relationships/hyperlink" Target="http://www.orban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kbbank.ru/" TargetMode="External"/><Relationship Id="rId34" Type="http://schemas.openxmlformats.org/officeDocument/2006/relationships/hyperlink" Target="http://www.nico-bank.ru/" TargetMode="External"/><Relationship Id="rId42" Type="http://schemas.openxmlformats.org/officeDocument/2006/relationships/hyperlink" Target="http://www.rosevrobank.ru/" TargetMode="External"/><Relationship Id="rId47" Type="http://schemas.openxmlformats.org/officeDocument/2006/relationships/image" Target="media/image1.jpeg"/><Relationship Id="rId50" Type="http://schemas.openxmlformats.org/officeDocument/2006/relationships/theme" Target="theme/theme1.xml"/><Relationship Id="rId7" Type="http://schemas.openxmlformats.org/officeDocument/2006/relationships/hyperlink" Target="http://www.vtb.ru/" TargetMode="External"/><Relationship Id="rId12" Type="http://schemas.openxmlformats.org/officeDocument/2006/relationships/hyperlink" Target="http://www.vtb24.ru/personal/Pages/default.aspx" TargetMode="External"/><Relationship Id="rId17" Type="http://schemas.openxmlformats.org/officeDocument/2006/relationships/hyperlink" Target="http://www.rncb.ru/" TargetMode="External"/><Relationship Id="rId25" Type="http://schemas.openxmlformats.org/officeDocument/2006/relationships/hyperlink" Target="http://www.otkritiefc.ru/" TargetMode="External"/><Relationship Id="rId33" Type="http://schemas.openxmlformats.org/officeDocument/2006/relationships/hyperlink" Target="http://www.kamkombank.ru/" TargetMode="External"/><Relationship Id="rId38" Type="http://schemas.openxmlformats.org/officeDocument/2006/relationships/hyperlink" Target="https://www.akbars.ru/" TargetMode="External"/><Relationship Id="rId46" Type="http://schemas.openxmlformats.org/officeDocument/2006/relationships/hyperlink" Target="http://zimovniki.donland.ru/Data/Sites/99/media/administrciya/economica/predprinimatelstvo/07_09_16/545%D0%BE%D0%B1%D1%83%D1%82%D0%B2%D0%B5%D1%80%D0%B6%D0%B4%D0%B5%D0%BD%D0%B8%D0%B8%D0%BF%D0%B5%D1%80%D0%B5%D1%87%D0%BD%D1%8F%D0%BC%D1%83%D0%BD%D0%B8%D0%BC%D1%83%D1%89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bdbank.ru/" TargetMode="External"/><Relationship Id="rId20" Type="http://schemas.openxmlformats.org/officeDocument/2006/relationships/hyperlink" Target="https://www.unicreditbank.ru/ru/personal.html" TargetMode="External"/><Relationship Id="rId29" Type="http://schemas.openxmlformats.org/officeDocument/2006/relationships/hyperlink" Target="http://www.raiffeisen.ru/" TargetMode="External"/><Relationship Id="rId41" Type="http://schemas.openxmlformats.org/officeDocument/2006/relationships/hyperlink" Target="https://pskb.com/private/" TargetMode="External"/><Relationship Id="rId1" Type="http://schemas.openxmlformats.org/officeDocument/2006/relationships/styles" Target="styles.xml"/><Relationship Id="rId6" Type="http://schemas.openxmlformats.org/officeDocument/2006/relationships/hyperlink" Target="https://alfabank.ru/" TargetMode="External"/><Relationship Id="rId11" Type="http://schemas.openxmlformats.org/officeDocument/2006/relationships/hyperlink" Target="http://www.vbank.ru/" TargetMode="External"/><Relationship Id="rId24" Type="http://schemas.openxmlformats.org/officeDocument/2006/relationships/hyperlink" Target="http://kuzbank.ru/" TargetMode="External"/><Relationship Id="rId32" Type="http://schemas.openxmlformats.org/officeDocument/2006/relationships/hyperlink" Target="https://www.bankofkazan.ru/" TargetMode="External"/><Relationship Id="rId37" Type="http://schemas.openxmlformats.org/officeDocument/2006/relationships/hyperlink" Target="https://www.genbank.ru/" TargetMode="External"/><Relationship Id="rId40" Type="http://schemas.openxmlformats.org/officeDocument/2006/relationships/hyperlink" Target="http://capitalbank.ru/" TargetMode="External"/><Relationship Id="rId45" Type="http://schemas.openxmlformats.org/officeDocument/2006/relationships/hyperlink" Target="http://www.acgrf.ru/pres_slujba/news/korporatsiya_msp_sovmestno_s_bankom_vtb_rasshiryaet_dostupnost_kreditnykh_resursov_dlya_rossiyskikh_/" TargetMode="External"/><Relationship Id="rId5" Type="http://schemas.openxmlformats.org/officeDocument/2006/relationships/hyperlink" Target="http://corpmsp.ru/upload/iblock/%D0%9F%D1%80%D0%BE%D0%B3%D1%80%D0%B0%D0%BC%D0%BC%D0%B0%206,5%20%D0%BE%D1%82%2008.02.2017.pdf" TargetMode="External"/><Relationship Id="rId15" Type="http://schemas.openxmlformats.org/officeDocument/2006/relationships/hyperlink" Target="https://www.kubankredit.ru/person/" TargetMode="External"/><Relationship Id="rId23" Type="http://schemas.openxmlformats.org/officeDocument/2006/relationships/hyperlink" Target="http://www.sibsoc.ru/" TargetMode="External"/><Relationship Id="rId28" Type="http://schemas.openxmlformats.org/officeDocument/2006/relationships/hyperlink" Target="http://albank.ru/ru/" TargetMode="External"/><Relationship Id="rId36" Type="http://schemas.openxmlformats.org/officeDocument/2006/relationships/hyperlink" Target="http://www.mspbank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bspb.ru/" TargetMode="External"/><Relationship Id="rId19" Type="http://schemas.openxmlformats.org/officeDocument/2006/relationships/hyperlink" Target="https://www.tkbbank.ru/" TargetMode="External"/><Relationship Id="rId31" Type="http://schemas.openxmlformats.org/officeDocument/2006/relationships/hyperlink" Target="http://energobank.ru/" TargetMode="External"/><Relationship Id="rId44" Type="http://schemas.openxmlformats.org/officeDocument/2006/relationships/hyperlink" Target="https://www.binban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caintesa.ru/" TargetMode="External"/><Relationship Id="rId14" Type="http://schemas.openxmlformats.org/officeDocument/2006/relationships/hyperlink" Target="http://www.zapsibkombank.ru/" TargetMode="External"/><Relationship Id="rId22" Type="http://schemas.openxmlformats.org/officeDocument/2006/relationships/hyperlink" Target="https://www.nskbl.ru/" TargetMode="External"/><Relationship Id="rId27" Type="http://schemas.openxmlformats.org/officeDocument/2006/relationships/hyperlink" Target="http://www.psbank.ru/" TargetMode="External"/><Relationship Id="rId30" Type="http://schemas.openxmlformats.org/officeDocument/2006/relationships/hyperlink" Target="http://www.rosbank.ru/ru/" TargetMode="External"/><Relationship Id="rId35" Type="http://schemas.openxmlformats.org/officeDocument/2006/relationships/hyperlink" Target="http://www.uralfd.ru/" TargetMode="External"/><Relationship Id="rId43" Type="http://schemas.openxmlformats.org/officeDocument/2006/relationships/hyperlink" Target="https://www.vitabank.ru/" TargetMode="External"/><Relationship Id="rId48" Type="http://schemas.openxmlformats.org/officeDocument/2006/relationships/hyperlink" Target="consultantplus://offline/ref=73237C250D7DC8203E6589E67ABD8E571160FEFC031EFD9F4EACABA925D4F31B33D741535A1A2058W3n7K" TargetMode="External"/><Relationship Id="rId8" Type="http://schemas.openxmlformats.org/officeDocument/2006/relationships/hyperlink" Target="https://www.zen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2017-06-14T04:21:00Z</dcterms:created>
  <dcterms:modified xsi:type="dcterms:W3CDTF">2017-06-14T07:13:00Z</dcterms:modified>
</cp:coreProperties>
</file>