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16" w:rsidRPr="007F4D60" w:rsidRDefault="00993D16" w:rsidP="007F4D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7F4D60" w:rsidRDefault="007F4D60" w:rsidP="00993D1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8815" cy="1163955"/>
            <wp:effectExtent l="1905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Зимовниковский район</w:t>
      </w: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«Камышевское сельское поселение»</w:t>
      </w:r>
    </w:p>
    <w:p w:rsid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Администрация Камышевского сельского поселения</w:t>
      </w: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3D16" w:rsidRPr="00993D16" w:rsidRDefault="00993D16" w:rsidP="00993D16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5"/>
        <w:gridCol w:w="3585"/>
        <w:gridCol w:w="3585"/>
      </w:tblGrid>
      <w:tr w:rsidR="00993D16" w:rsidRPr="00993D16" w:rsidTr="00993D16">
        <w:tc>
          <w:tcPr>
            <w:tcW w:w="3585" w:type="dxa"/>
          </w:tcPr>
          <w:p w:rsidR="00993D16" w:rsidRPr="00993D16" w:rsidRDefault="00572C0B" w:rsidP="00572C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122E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93D16" w:rsidRPr="00993D1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3D16" w:rsidRPr="00993D1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85" w:type="dxa"/>
          </w:tcPr>
          <w:p w:rsidR="00993D16" w:rsidRPr="00993D16" w:rsidRDefault="00993D16" w:rsidP="00572C0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D1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2C0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85" w:type="dxa"/>
          </w:tcPr>
          <w:p w:rsidR="00993D16" w:rsidRPr="00993D16" w:rsidRDefault="00993D16" w:rsidP="00993D16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93D16">
              <w:rPr>
                <w:rFonts w:ascii="Times New Roman" w:hAnsi="Times New Roman" w:cs="Times New Roman"/>
                <w:sz w:val="28"/>
                <w:szCs w:val="28"/>
              </w:rPr>
              <w:t>х. Камышев</w:t>
            </w:r>
          </w:p>
        </w:tc>
      </w:tr>
    </w:tbl>
    <w:p w:rsidR="00993D16" w:rsidRPr="00993D16" w:rsidRDefault="00993D16" w:rsidP="00993D1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993D16" w:rsidRPr="00993D16" w:rsidTr="00993D16">
        <w:tc>
          <w:tcPr>
            <w:tcW w:w="5377" w:type="dxa"/>
          </w:tcPr>
          <w:p w:rsidR="00993D16" w:rsidRPr="00993D16" w:rsidRDefault="00993D16" w:rsidP="007F4D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введении дополнительных требований</w:t>
            </w:r>
          </w:p>
          <w:p w:rsidR="00993D16" w:rsidRPr="00993D16" w:rsidRDefault="00993D16" w:rsidP="007F4D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3D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пожарной безопасности на период действия  особого противопожарного режима на территории Камышевского сельского поселения</w:t>
            </w:r>
            <w:r w:rsidRPr="00993D1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78" w:type="dxa"/>
          </w:tcPr>
          <w:p w:rsidR="00993D16" w:rsidRPr="00993D16" w:rsidRDefault="00993D16" w:rsidP="00993D1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Губернатора Ростовской области от </w:t>
      </w:r>
      <w:r w:rsidR="007F4D6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2C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.04.202</w:t>
      </w:r>
      <w:r w:rsidR="00572C0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   №</w:t>
      </w:r>
      <w:r w:rsidRPr="00993D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572C0B">
        <w:rPr>
          <w:rFonts w:ascii="Times New Roman" w:hAnsi="Times New Roman" w:cs="Times New Roman"/>
          <w:color w:val="000000"/>
          <w:spacing w:val="-1"/>
          <w:sz w:val="28"/>
          <w:szCs w:val="28"/>
        </w:rPr>
        <w:t>323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 «Об установлении особого противопожарного режима на территории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Ростовской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области»,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принятия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пожароопасный период, в целях предотвращения гибели и травматизма людей, снижения рисков возникновения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пожаров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993D16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территории Камышевского сельского</w:t>
      </w:r>
      <w:r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F4D60" w:rsidRDefault="00993D16" w:rsidP="00993D1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7F4D60" w:rsidRPr="00993D16" w:rsidRDefault="007F4D60" w:rsidP="00993D16">
      <w:pPr>
        <w:pStyle w:val="a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ab/>
        <w:t>На период действия особого противопожарного режима ввести дополнительные требования пожарной безопасности: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1.1. Передача информационных сообщений о введении особого противопожарного режима и проведение разъяснительной работы о мерах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пожарной безопасности и действиях при пожаре на сходах граждан и путем размещения информации на официальном сайте и информационных стендах </w:t>
      </w:r>
      <w:r w:rsidR="00993D16" w:rsidRPr="00993D16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поселения.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1.2. Организовать</w:t>
      </w:r>
      <w:r w:rsidR="00993D16" w:rsidRPr="00993D16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патрулирование</w:t>
      </w:r>
      <w:r w:rsidR="00993D16" w:rsidRPr="00993D16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территорий</w:t>
      </w:r>
      <w:r w:rsidR="00993D16" w:rsidRPr="00993D16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r w:rsidR="00993D16" w:rsidRPr="00993D16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 </w:t>
      </w:r>
      <w:r w:rsidR="00993D16" w:rsidRPr="00993D1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пунктов силами членов добровольной пожарной команды с первичными средствами пожаротушения.</w:t>
      </w:r>
    </w:p>
    <w:p w:rsid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1.3. Запрет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разведения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костров,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сжигание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мусора,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сухой</w:t>
      </w:r>
      <w:r w:rsidR="00993D16" w:rsidRPr="00993D16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растительности, пожнивных остатков и бытовых отходов на территории поселения.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1.4. Обустройство</w:t>
      </w:r>
      <w:r w:rsidR="00993D16" w:rsidRPr="00993D16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населенных</w:t>
      </w:r>
      <w:r w:rsidR="00993D16" w:rsidRPr="00993D16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 w:rsidR="00993D16" w:rsidRPr="00993D16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защитными</w:t>
      </w:r>
      <w:r w:rsidR="00993D16" w:rsidRPr="00993D16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противопожарными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 полосами</w:t>
      </w:r>
      <w:r w:rsidR="00993D16" w:rsidRPr="00993D16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шириной</w:t>
      </w:r>
      <w:r w:rsidR="00993D16" w:rsidRPr="00993D16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93D16" w:rsidRPr="00993D16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93D16" w:rsidRPr="00993D16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993D16" w:rsidRPr="00993D1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метров,</w:t>
      </w:r>
      <w:r w:rsidR="00993D16" w:rsidRPr="00993D16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удаление</w:t>
      </w:r>
      <w:r w:rsidR="00993D16" w:rsidRPr="00993D16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сухой</w:t>
      </w:r>
      <w:r w:rsidR="00993D16" w:rsidRPr="00993D16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z w:val="28"/>
          <w:szCs w:val="28"/>
        </w:rPr>
        <w:t>растительности</w:t>
      </w:r>
      <w:r w:rsidR="00993D16" w:rsidRPr="00993D16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</w:t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исключения возможности переброса огня при природных пожарах на здания и сооружения.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>1.5.  Содержание в исправном состоянии дорог, проездов к зданиям, сооружениям и источникам наружного противопожарного водоснабжения.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>1.6. Руководителям предприятий подготовить для возможного использования имеющуюся водовозную, сельскохозяйственную, землеройную технику, провести соответствующую разъяснительную работу о мерах пожарной безопасности и действиях в случае пожара.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>1.7. Обеспечение безвозмездного использования транспорта предприятий для экстренной эвакуации населения.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>1.8.  Запретить разведение костров в лесном массиве.</w:t>
      </w:r>
    </w:p>
    <w:p w:rsidR="00993D16" w:rsidRPr="00993D16" w:rsidRDefault="00572C0B" w:rsidP="00993D16">
      <w:pPr>
        <w:pStyle w:val="a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</w:r>
      <w:r w:rsidR="00993D16" w:rsidRPr="00993D16">
        <w:rPr>
          <w:rFonts w:ascii="Times New Roman" w:hAnsi="Times New Roman" w:cs="Times New Roman"/>
          <w:color w:val="000000"/>
          <w:spacing w:val="-5"/>
          <w:sz w:val="28"/>
          <w:szCs w:val="28"/>
        </w:rPr>
        <w:t>2.  Контроль за выполнением настоящего постановления оставляю за собой.</w:t>
      </w: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Камышевского сельского поселения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993D1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С.А. Богданова</w:t>
      </w: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4"/>
          <w:szCs w:val="24"/>
        </w:rPr>
      </w:pPr>
      <w:r w:rsidRPr="00993D16">
        <w:rPr>
          <w:rFonts w:ascii="Times New Roman" w:hAnsi="Times New Roman" w:cs="Times New Roman"/>
          <w:sz w:val="24"/>
          <w:szCs w:val="24"/>
        </w:rPr>
        <w:t xml:space="preserve">Постановление вносит: </w:t>
      </w:r>
    </w:p>
    <w:p w:rsidR="00572C0B" w:rsidRDefault="00993D16" w:rsidP="00993D16">
      <w:pPr>
        <w:pStyle w:val="a6"/>
        <w:rPr>
          <w:rFonts w:ascii="Times New Roman" w:hAnsi="Times New Roman" w:cs="Times New Roman"/>
          <w:sz w:val="24"/>
          <w:szCs w:val="24"/>
        </w:rPr>
      </w:pPr>
      <w:r w:rsidRPr="00993D16">
        <w:rPr>
          <w:rFonts w:ascii="Times New Roman" w:hAnsi="Times New Roman" w:cs="Times New Roman"/>
          <w:sz w:val="24"/>
          <w:szCs w:val="24"/>
        </w:rPr>
        <w:t xml:space="preserve">инспектор по соц. работе </w:t>
      </w: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4"/>
          <w:szCs w:val="24"/>
        </w:rPr>
      </w:pPr>
      <w:r w:rsidRPr="00993D16">
        <w:rPr>
          <w:rFonts w:ascii="Times New Roman" w:hAnsi="Times New Roman" w:cs="Times New Roman"/>
          <w:sz w:val="24"/>
          <w:szCs w:val="24"/>
        </w:rPr>
        <w:t>Камышевского сельского поселения</w:t>
      </w:r>
    </w:p>
    <w:p w:rsidR="00993D16" w:rsidRPr="00993D16" w:rsidRDefault="00993D16" w:rsidP="00993D1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B5CAA" w:rsidRPr="00993D16" w:rsidRDefault="002B5CAA" w:rsidP="00993D1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B5CAA" w:rsidRPr="00993D16" w:rsidSect="007F4D60">
      <w:pgSz w:w="12240" w:h="15840"/>
      <w:pgMar w:top="541" w:right="567" w:bottom="1134" w:left="1134" w:header="170" w:footer="51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361" w:rsidRDefault="00311361" w:rsidP="007F4D60">
      <w:pPr>
        <w:spacing w:after="0" w:line="240" w:lineRule="auto"/>
      </w:pPr>
      <w:r>
        <w:separator/>
      </w:r>
    </w:p>
  </w:endnote>
  <w:endnote w:type="continuationSeparator" w:id="1">
    <w:p w:rsidR="00311361" w:rsidRDefault="00311361" w:rsidP="007F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361" w:rsidRDefault="00311361" w:rsidP="007F4D60">
      <w:pPr>
        <w:spacing w:after="0" w:line="240" w:lineRule="auto"/>
      </w:pPr>
      <w:r>
        <w:separator/>
      </w:r>
    </w:p>
  </w:footnote>
  <w:footnote w:type="continuationSeparator" w:id="1">
    <w:p w:rsidR="00311361" w:rsidRDefault="00311361" w:rsidP="007F4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D16"/>
    <w:rsid w:val="002B5CAA"/>
    <w:rsid w:val="00311361"/>
    <w:rsid w:val="003F022D"/>
    <w:rsid w:val="004E027B"/>
    <w:rsid w:val="00572C0B"/>
    <w:rsid w:val="00773F0B"/>
    <w:rsid w:val="007F4D60"/>
    <w:rsid w:val="00975545"/>
    <w:rsid w:val="00993D16"/>
    <w:rsid w:val="00A61E5A"/>
    <w:rsid w:val="00BE31BB"/>
    <w:rsid w:val="00D122E4"/>
    <w:rsid w:val="00DD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D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93D1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7F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D60"/>
  </w:style>
  <w:style w:type="paragraph" w:styleId="a9">
    <w:name w:val="footer"/>
    <w:basedOn w:val="a"/>
    <w:link w:val="aa"/>
    <w:uiPriority w:val="99"/>
    <w:semiHidden/>
    <w:unhideWhenUsed/>
    <w:rsid w:val="007F4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052E3-2D90-42D5-BF51-8AFD2F38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2025-05-06T12:06:00Z</cp:lastPrinted>
  <dcterms:created xsi:type="dcterms:W3CDTF">2024-05-13T09:59:00Z</dcterms:created>
  <dcterms:modified xsi:type="dcterms:W3CDTF">2025-05-06T12:30:00Z</dcterms:modified>
</cp:coreProperties>
</file>