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655F1" w:rsidRDefault="00897326" w:rsidP="001F1045">
      <w:pPr>
        <w:widowControl/>
        <w:suppressAutoHyphens w:val="0"/>
        <w:autoSpaceDE/>
        <w:autoSpaceDN w:val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</w:pPr>
      <w:bookmarkStart w:id="0" w:name="_GoBack"/>
      <w:bookmarkEnd w:id="0"/>
      <w:r w:rsidRPr="00DC0684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910" cy="116649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5F1" w:rsidRPr="00D96400" w:rsidRDefault="00076044" w:rsidP="00C655F1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Microsoft Sans Serif" w:hAnsi="Times New Roman" w:cs="Times New Roman"/>
          <w:b/>
          <w:color w:val="000000"/>
          <w:sz w:val="32"/>
          <w:szCs w:val="24"/>
          <w:lang w:eastAsia="ru-RU"/>
        </w:rPr>
        <w:t xml:space="preserve"> </w:t>
      </w:r>
      <w:r w:rsidR="00C655F1" w:rsidRPr="00D96400">
        <w:rPr>
          <w:rFonts w:ascii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C655F1" w:rsidRPr="00D96400" w:rsidRDefault="00C655F1" w:rsidP="00C655F1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D96400">
        <w:rPr>
          <w:rFonts w:ascii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C655F1" w:rsidRPr="00D96400" w:rsidRDefault="00C655F1" w:rsidP="00C655F1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D96400">
        <w:rPr>
          <w:rFonts w:ascii="Times New Roman" w:hAnsi="Times New Roman" w:cs="Times New Roman"/>
          <w:sz w:val="28"/>
          <w:szCs w:val="28"/>
          <w:lang w:eastAsia="ar-SA"/>
        </w:rPr>
        <w:t>Зимовниковский район</w:t>
      </w:r>
    </w:p>
    <w:p w:rsidR="00C655F1" w:rsidRPr="00D96400" w:rsidRDefault="00C655F1" w:rsidP="00C655F1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D96400">
        <w:rPr>
          <w:rFonts w:ascii="Times New Roman" w:hAnsi="Times New Roman" w:cs="Times New Roman"/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1F1045" w:rsidRPr="001F1045" w:rsidRDefault="00C655F1" w:rsidP="00C655F1">
      <w:pPr>
        <w:widowControl/>
        <w:suppressAutoHyphens w:val="0"/>
        <w:autoSpaceDE/>
        <w:autoSpaceDN w:val="0"/>
        <w:jc w:val="center"/>
        <w:rPr>
          <w:rFonts w:ascii="Times New Roman" w:eastAsia="Microsoft Sans Serif" w:hAnsi="Times New Roman" w:cs="Times New Roman"/>
          <w:b/>
          <w:color w:val="000000"/>
          <w:sz w:val="32"/>
          <w:szCs w:val="24"/>
          <w:lang w:eastAsia="ru-RU"/>
        </w:rPr>
      </w:pPr>
      <w:r w:rsidRPr="00D96400">
        <w:rPr>
          <w:rFonts w:ascii="Times New Roman" w:hAnsi="Times New Roman" w:cs="Times New Roman"/>
          <w:sz w:val="28"/>
          <w:szCs w:val="28"/>
          <w:lang w:eastAsia="ar-SA"/>
        </w:rPr>
        <w:t>Администрация Камышевского сельского поселения</w:t>
      </w:r>
      <w:r w:rsidR="00076044">
        <w:rPr>
          <w:rFonts w:ascii="Times New Roman" w:eastAsia="Microsoft Sans Serif" w:hAnsi="Times New Roman" w:cs="Times New Roman"/>
          <w:b/>
          <w:color w:val="000000"/>
          <w:sz w:val="32"/>
          <w:szCs w:val="24"/>
          <w:lang w:eastAsia="ru-RU"/>
        </w:rPr>
        <w:t xml:space="preserve">                                                                                               </w:t>
      </w:r>
    </w:p>
    <w:p w:rsidR="00C655F1" w:rsidRDefault="00C655F1" w:rsidP="001F1045">
      <w:pPr>
        <w:widowControl/>
        <w:suppressAutoHyphens w:val="0"/>
        <w:autoSpaceDE/>
        <w:autoSpaceDN w:val="0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</w:p>
    <w:p w:rsidR="001F1045" w:rsidRPr="00FD5FDC" w:rsidRDefault="001F1045" w:rsidP="001F1045">
      <w:pPr>
        <w:widowControl/>
        <w:suppressAutoHyphens w:val="0"/>
        <w:autoSpaceDE/>
        <w:autoSpaceDN w:val="0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 w:rsidRPr="00FD5FDC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FD5FDC" w:rsidRDefault="00FD5FDC" w:rsidP="001F1045">
      <w:pPr>
        <w:widowControl/>
        <w:suppressAutoHyphens w:val="0"/>
        <w:autoSpaceDE/>
        <w:autoSpaceDN w:val="0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7"/>
        <w:gridCol w:w="3322"/>
        <w:gridCol w:w="3348"/>
      </w:tblGrid>
      <w:tr w:rsidR="00535D40" w:rsidRPr="00762E51" w:rsidTr="00762E51">
        <w:tc>
          <w:tcPr>
            <w:tcW w:w="3407" w:type="dxa"/>
            <w:shd w:val="clear" w:color="auto" w:fill="auto"/>
          </w:tcPr>
          <w:p w:rsidR="00535D40" w:rsidRPr="00762E51" w:rsidRDefault="00106C37" w:rsidP="00C655F1">
            <w:pPr>
              <w:widowControl/>
              <w:suppressAutoHyphens w:val="0"/>
              <w:autoSpaceDE/>
              <w:autoSpaceDN w:val="0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</w:t>
            </w:r>
            <w:r w:rsidR="00535D40" w:rsidRPr="00762E51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D0002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января</w:t>
            </w:r>
            <w:r w:rsidR="00535D40" w:rsidRPr="00762E51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535D40" w:rsidRPr="00762E51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408" w:type="dxa"/>
            <w:shd w:val="clear" w:color="auto" w:fill="auto"/>
          </w:tcPr>
          <w:p w:rsidR="00535D40" w:rsidRPr="00762E51" w:rsidRDefault="00535D40" w:rsidP="00106C3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E51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B65473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85593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762E51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8" w:type="dxa"/>
            <w:shd w:val="clear" w:color="auto" w:fill="auto"/>
          </w:tcPr>
          <w:p w:rsidR="00535D40" w:rsidRPr="00762E51" w:rsidRDefault="00535D40" w:rsidP="00762E51">
            <w:pPr>
              <w:widowControl/>
              <w:suppressAutoHyphens w:val="0"/>
              <w:autoSpaceDE/>
              <w:autoSpaceDN w:val="0"/>
              <w:jc w:val="right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E51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х. Камышев</w:t>
            </w:r>
          </w:p>
        </w:tc>
      </w:tr>
    </w:tbl>
    <w:p w:rsidR="007449F6" w:rsidRDefault="007449F6" w:rsidP="001F1045">
      <w:pPr>
        <w:widowControl/>
        <w:suppressAutoHyphens w:val="0"/>
        <w:autoSpaceDE/>
        <w:autoSpaceDN w:val="0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0"/>
        <w:gridCol w:w="4977"/>
      </w:tblGrid>
      <w:tr w:rsidR="00D94F1B" w:rsidRPr="00267D95" w:rsidTr="00267D95">
        <w:tc>
          <w:tcPr>
            <w:tcW w:w="5111" w:type="dxa"/>
          </w:tcPr>
          <w:p w:rsidR="00D94F1B" w:rsidRPr="00267D95" w:rsidRDefault="00535D40" w:rsidP="00267D95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67D95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D94F1B" w:rsidRPr="00267D95">
              <w:rPr>
                <w:rFonts w:ascii="Times New Roman" w:hAnsi="Times New Roman" w:cs="Times New Roman"/>
                <w:kern w:val="1"/>
                <w:sz w:val="28"/>
                <w:szCs w:val="28"/>
              </w:rPr>
              <w:t>«О внесении изменений в постановление Администрации Камышевского сельского поселения от 13.12.2018 № 1</w:t>
            </w:r>
            <w:r w:rsidR="00C655F1">
              <w:rPr>
                <w:rFonts w:ascii="Times New Roman" w:hAnsi="Times New Roman" w:cs="Times New Roman"/>
                <w:kern w:val="1"/>
                <w:sz w:val="28"/>
                <w:szCs w:val="28"/>
              </w:rPr>
              <w:t>15</w:t>
            </w:r>
            <w:r w:rsidR="00DE4B1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D94F1B" w:rsidRPr="00267D95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«Об утверждении</w:t>
            </w:r>
            <w:r w:rsidR="00206E63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="00D94F1B" w:rsidRPr="00267D95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муниципальной программы</w:t>
            </w:r>
            <w:r w:rsidR="00206E63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="00D94F1B" w:rsidRPr="00267D95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Камышевского сельского поселения</w:t>
            </w:r>
          </w:p>
          <w:p w:rsidR="00D94F1B" w:rsidRPr="00267D95" w:rsidRDefault="00D94F1B" w:rsidP="00C655F1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267D95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«</w:t>
            </w:r>
            <w:r w:rsidR="00C655F1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Экономическое развитие и инновационная экономика</w:t>
            </w:r>
            <w:r w:rsidRPr="00267D95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»</w:t>
            </w:r>
            <w:r w:rsidRPr="00267D95">
              <w:rPr>
                <w:rFonts w:ascii="Times New Roman" w:hAnsi="Times New Roman" w:cs="Times New Roman"/>
                <w:kern w:val="1"/>
                <w:sz w:val="28"/>
                <w:szCs w:val="28"/>
              </w:rPr>
              <w:t>»</w:t>
            </w:r>
          </w:p>
        </w:tc>
        <w:tc>
          <w:tcPr>
            <w:tcW w:w="5112" w:type="dxa"/>
          </w:tcPr>
          <w:p w:rsidR="00D94F1B" w:rsidRPr="00267D95" w:rsidRDefault="00D94F1B" w:rsidP="00267D95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</w:tbl>
    <w:p w:rsidR="00D94F1B" w:rsidRDefault="00D94F1B" w:rsidP="00D94F1B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B813A3" w:rsidRDefault="00B813A3" w:rsidP="00076044">
      <w:pPr>
        <w:rPr>
          <w:rFonts w:ascii="Times New Roman" w:hAnsi="Times New Roman" w:cs="Times New Roman"/>
          <w:b/>
          <w:sz w:val="28"/>
          <w:szCs w:val="28"/>
        </w:rPr>
      </w:pPr>
    </w:p>
    <w:p w:rsidR="00284227" w:rsidRPr="00AF6060" w:rsidRDefault="00893867" w:rsidP="00C65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1045" w:rsidRPr="0028422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уточнения объемов финансирования и показателей реализации </w:t>
      </w:r>
      <w:r w:rsidR="007449F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7449F6" w:rsidRPr="00284227">
        <w:rPr>
          <w:rFonts w:ascii="Times New Roman" w:hAnsi="Times New Roman" w:cs="Times New Roman"/>
          <w:sz w:val="28"/>
          <w:szCs w:val="28"/>
        </w:rPr>
        <w:t>Администрации</w:t>
      </w:r>
      <w:r w:rsidR="001F1045" w:rsidRPr="00284227">
        <w:rPr>
          <w:rFonts w:ascii="Times New Roman" w:hAnsi="Times New Roman" w:cs="Times New Roman"/>
          <w:sz w:val="28"/>
          <w:szCs w:val="28"/>
        </w:rPr>
        <w:t xml:space="preserve"> </w:t>
      </w:r>
      <w:r w:rsidR="00060F3F" w:rsidRPr="00284227">
        <w:rPr>
          <w:rFonts w:ascii="Times New Roman" w:hAnsi="Times New Roman" w:cs="Times New Roman"/>
          <w:sz w:val="28"/>
          <w:szCs w:val="28"/>
        </w:rPr>
        <w:t>Камыше</w:t>
      </w:r>
      <w:r w:rsidR="001F1045" w:rsidRPr="00284227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r w:rsidR="00AF6060" w:rsidRPr="00AF6060">
        <w:rPr>
          <w:rFonts w:ascii="Times New Roman" w:hAnsi="Times New Roman" w:cs="Times New Roman"/>
          <w:b/>
          <w:kern w:val="2"/>
          <w:sz w:val="28"/>
          <w:szCs w:val="28"/>
        </w:rPr>
        <w:t>постановляет</w:t>
      </w:r>
      <w:r w:rsidR="00AF6060" w:rsidRPr="00AF6060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1F1045" w:rsidRPr="00284227" w:rsidRDefault="001F1045" w:rsidP="001F1045">
      <w:pPr>
        <w:pStyle w:val="Standard"/>
        <w:autoSpaceDE w:val="0"/>
        <w:ind w:firstLine="709"/>
        <w:jc w:val="both"/>
        <w:rPr>
          <w:lang w:val="ru-RU"/>
        </w:rPr>
      </w:pPr>
    </w:p>
    <w:p w:rsidR="00B813A3" w:rsidRDefault="00B813A3">
      <w:pPr>
        <w:rPr>
          <w:rFonts w:ascii="Times New Roman" w:hAnsi="Times New Roman" w:cs="Times New Roman"/>
          <w:sz w:val="28"/>
          <w:szCs w:val="28"/>
        </w:rPr>
      </w:pPr>
    </w:p>
    <w:p w:rsidR="001F1045" w:rsidRPr="001F1045" w:rsidRDefault="001F1045" w:rsidP="00C655F1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1F1045">
        <w:rPr>
          <w:rFonts w:ascii="Times New Roman" w:hAnsi="Times New Roman" w:cs="Times New Roman"/>
          <w:kern w:val="2"/>
          <w:sz w:val="28"/>
          <w:szCs w:val="28"/>
          <w:lang w:eastAsia="ru-RU"/>
        </w:rPr>
        <w:t>1. </w:t>
      </w:r>
      <w:r w:rsidR="00767C36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Внести в приложении к постановлению </w:t>
      </w:r>
      <w:r w:rsidR="007449F6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Администрации </w:t>
      </w:r>
      <w:r w:rsidR="007449F6" w:rsidRPr="001F1045">
        <w:rPr>
          <w:rFonts w:ascii="Times New Roman" w:hAnsi="Times New Roman" w:cs="Times New Roman"/>
          <w:kern w:val="2"/>
          <w:sz w:val="28"/>
          <w:szCs w:val="28"/>
          <w:lang w:eastAsia="ru-RU"/>
        </w:rPr>
        <w:t>Камышевского</w:t>
      </w:r>
      <w:r w:rsidRPr="001F1045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</w:t>
      </w:r>
      <w:r w:rsidR="00767C36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от </w:t>
      </w:r>
      <w:r w:rsidR="00C655F1" w:rsidRPr="00267D95">
        <w:rPr>
          <w:rFonts w:ascii="Times New Roman" w:hAnsi="Times New Roman" w:cs="Times New Roman"/>
          <w:kern w:val="1"/>
          <w:sz w:val="28"/>
          <w:szCs w:val="28"/>
        </w:rPr>
        <w:t>13.12.2018 № 1</w:t>
      </w:r>
      <w:r w:rsidR="00C655F1">
        <w:rPr>
          <w:rFonts w:ascii="Times New Roman" w:hAnsi="Times New Roman" w:cs="Times New Roman"/>
          <w:kern w:val="1"/>
          <w:sz w:val="28"/>
          <w:szCs w:val="28"/>
        </w:rPr>
        <w:t xml:space="preserve">15 </w:t>
      </w:r>
      <w:r w:rsidR="00C655F1" w:rsidRPr="00267D95">
        <w:rPr>
          <w:rFonts w:ascii="Times New Roman" w:hAnsi="Times New Roman" w:cs="Times New Roman"/>
          <w:kern w:val="2"/>
          <w:sz w:val="28"/>
          <w:szCs w:val="28"/>
          <w:lang w:eastAsia="ru-RU"/>
        </w:rPr>
        <w:t>«Об утверждении</w:t>
      </w:r>
      <w:r w:rsidR="00C655F1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C655F1" w:rsidRPr="00267D95">
        <w:rPr>
          <w:rFonts w:ascii="Times New Roman" w:hAnsi="Times New Roman" w:cs="Times New Roman"/>
          <w:kern w:val="2"/>
          <w:sz w:val="28"/>
          <w:szCs w:val="28"/>
          <w:lang w:eastAsia="ru-RU"/>
        </w:rPr>
        <w:t>муниципальной программы</w:t>
      </w:r>
      <w:r w:rsidR="00C655F1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C655F1" w:rsidRPr="00267D95">
        <w:rPr>
          <w:rFonts w:ascii="Times New Roman" w:hAnsi="Times New Roman" w:cs="Times New Roman"/>
          <w:kern w:val="2"/>
          <w:sz w:val="28"/>
          <w:szCs w:val="28"/>
          <w:lang w:eastAsia="ru-RU"/>
        </w:rPr>
        <w:t>Камышевского сельского поселения</w:t>
      </w:r>
      <w:r w:rsidR="00C655F1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C655F1" w:rsidRPr="00267D95">
        <w:rPr>
          <w:rFonts w:ascii="Times New Roman" w:hAnsi="Times New Roman" w:cs="Times New Roman"/>
          <w:kern w:val="2"/>
          <w:sz w:val="28"/>
          <w:szCs w:val="28"/>
          <w:lang w:eastAsia="ru-RU"/>
        </w:rPr>
        <w:t>«</w:t>
      </w:r>
      <w:r w:rsidR="00C655F1">
        <w:rPr>
          <w:rFonts w:ascii="Times New Roman" w:hAnsi="Times New Roman" w:cs="Times New Roman"/>
          <w:kern w:val="2"/>
          <w:sz w:val="28"/>
          <w:szCs w:val="28"/>
          <w:lang w:eastAsia="ru-RU"/>
        </w:rPr>
        <w:t>Экономическое развитие и инновационная экономика</w:t>
      </w:r>
      <w:r w:rsidR="00C655F1" w:rsidRPr="00267D95">
        <w:rPr>
          <w:rFonts w:ascii="Times New Roman" w:hAnsi="Times New Roman" w:cs="Times New Roman"/>
          <w:kern w:val="2"/>
          <w:sz w:val="28"/>
          <w:szCs w:val="28"/>
          <w:lang w:eastAsia="ru-RU"/>
        </w:rPr>
        <w:t>»</w:t>
      </w:r>
      <w:r w:rsidR="00C655F1" w:rsidRPr="00267D95">
        <w:rPr>
          <w:rFonts w:ascii="Times New Roman" w:hAnsi="Times New Roman" w:cs="Times New Roman"/>
          <w:kern w:val="1"/>
          <w:sz w:val="28"/>
          <w:szCs w:val="28"/>
        </w:rPr>
        <w:t>»</w:t>
      </w:r>
      <w:r w:rsidRPr="001F1045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767C36">
        <w:rPr>
          <w:rFonts w:ascii="Times New Roman" w:hAnsi="Times New Roman" w:cs="Times New Roman"/>
          <w:kern w:val="2"/>
          <w:sz w:val="28"/>
          <w:szCs w:val="28"/>
          <w:lang w:eastAsia="ru-RU"/>
        </w:rPr>
        <w:t>изменения согласно приложению к настоящему постановлению</w:t>
      </w:r>
      <w:r w:rsidRPr="001F1045">
        <w:rPr>
          <w:rFonts w:ascii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1F1045" w:rsidRDefault="00767C36" w:rsidP="001F1045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2</w:t>
      </w:r>
      <w:r w:rsidR="001F1045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="007449F6" w:rsidRPr="001F1045">
        <w:rPr>
          <w:rFonts w:ascii="Times New Roman" w:hAnsi="Times New Roman" w:cs="Times New Roman"/>
          <w:sz w:val="28"/>
          <w:szCs w:val="28"/>
          <w:lang w:eastAsia="ru-RU"/>
        </w:rPr>
        <w:t>Контроль</w:t>
      </w:r>
      <w:r w:rsidR="007449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49F6" w:rsidRPr="001F1045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7449F6">
        <w:rPr>
          <w:rFonts w:ascii="Times New Roman" w:hAnsi="Times New Roman" w:cs="Times New Roman"/>
          <w:sz w:val="28"/>
          <w:szCs w:val="28"/>
          <w:lang w:eastAsia="ru-RU"/>
        </w:rPr>
        <w:t>выполнением</w:t>
      </w:r>
      <w:r w:rsidR="001F1045" w:rsidRPr="001F1045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постановления оставляю за собой.</w:t>
      </w:r>
    </w:p>
    <w:p w:rsidR="00767C36" w:rsidRDefault="00767C36" w:rsidP="001F1045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7C36" w:rsidRDefault="00767C36" w:rsidP="001F1045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1045" w:rsidRPr="001F1045" w:rsidRDefault="001F1045" w:rsidP="001F1045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1F1045">
        <w:rPr>
          <w:rFonts w:ascii="Times New Roman" w:hAnsi="Times New Roman" w:cs="Times New Roman"/>
          <w:sz w:val="28"/>
          <w:szCs w:val="28"/>
          <w:lang w:eastAsia="ru-RU"/>
        </w:rPr>
        <w:t>Глав</w:t>
      </w:r>
      <w:r w:rsidR="00C21FE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F1045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1F1045" w:rsidRDefault="00076044" w:rsidP="001F1045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Камыше</w:t>
      </w:r>
      <w:r w:rsidR="001F1045" w:rsidRPr="001F1045">
        <w:rPr>
          <w:rFonts w:ascii="Times New Roman" w:hAnsi="Times New Roman" w:cs="Times New Roman"/>
          <w:sz w:val="28"/>
          <w:szCs w:val="28"/>
          <w:lang w:eastAsia="ru-RU"/>
        </w:rPr>
        <w:t xml:space="preserve">вского сельского поселения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7078CA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1FE6">
        <w:rPr>
          <w:rFonts w:ascii="Times New Roman" w:hAnsi="Times New Roman" w:cs="Times New Roman"/>
          <w:sz w:val="28"/>
          <w:szCs w:val="28"/>
          <w:lang w:eastAsia="ru-RU"/>
        </w:rPr>
        <w:t>С.А. Богданова</w:t>
      </w:r>
    </w:p>
    <w:p w:rsidR="00767C36" w:rsidRDefault="00767C36" w:rsidP="001F1045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7C36" w:rsidRPr="00767C36" w:rsidRDefault="00767C36" w:rsidP="001F104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767C36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вносит </w:t>
      </w:r>
    </w:p>
    <w:p w:rsidR="00767C36" w:rsidRPr="00767C36" w:rsidRDefault="00767C36" w:rsidP="001F104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767C36">
        <w:rPr>
          <w:rFonts w:ascii="Times New Roman" w:hAnsi="Times New Roman" w:cs="Times New Roman"/>
          <w:sz w:val="24"/>
          <w:szCs w:val="24"/>
          <w:lang w:eastAsia="ru-RU"/>
        </w:rPr>
        <w:t>Главный специалист по экономике</w:t>
      </w:r>
    </w:p>
    <w:p w:rsidR="00B813A3" w:rsidRPr="00767C36" w:rsidRDefault="00B813A3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076044" w:rsidRDefault="00076044">
      <w:pPr>
        <w:rPr>
          <w:rFonts w:ascii="Times New Roman" w:hAnsi="Times New Roman" w:cs="Times New Roman"/>
          <w:smallCaps/>
          <w:sz w:val="20"/>
          <w:szCs w:val="20"/>
        </w:rPr>
      </w:pPr>
    </w:p>
    <w:p w:rsidR="00767C36" w:rsidRDefault="00767C36">
      <w:pPr>
        <w:widowControl/>
        <w:jc w:val="both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:</w:t>
      </w:r>
    </w:p>
    <w:p w:rsidR="00B813A3" w:rsidRDefault="00B813A3">
      <w:pPr>
        <w:widowControl/>
        <w:jc w:val="both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 xml:space="preserve"> </w:t>
      </w:r>
    </w:p>
    <w:p w:rsidR="00B813A3" w:rsidRDefault="00D94F1B" w:rsidP="00D94F1B">
      <w:pPr>
        <w:tabs>
          <w:tab w:val="left" w:pos="6874"/>
          <w:tab w:val="right" w:pos="10007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000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r w:rsidR="00206E63">
        <w:rPr>
          <w:rFonts w:ascii="Times New Roman" w:hAnsi="Times New Roman" w:cs="Times New Roman"/>
          <w:sz w:val="28"/>
          <w:szCs w:val="28"/>
        </w:rPr>
        <w:t xml:space="preserve">    </w:t>
      </w:r>
      <w:r w:rsidR="00850CE9">
        <w:rPr>
          <w:rFonts w:ascii="Times New Roman" w:hAnsi="Times New Roman" w:cs="Times New Roman"/>
          <w:sz w:val="28"/>
          <w:szCs w:val="28"/>
        </w:rPr>
        <w:t>П</w:t>
      </w:r>
      <w:r w:rsidR="00B813A3">
        <w:rPr>
          <w:rFonts w:ascii="Times New Roman" w:hAnsi="Times New Roman" w:cs="Times New Roman"/>
          <w:sz w:val="28"/>
          <w:szCs w:val="28"/>
        </w:rPr>
        <w:t>риложение</w:t>
      </w:r>
      <w:bookmarkEnd w:id="1"/>
    </w:p>
    <w:p w:rsidR="00B813A3" w:rsidRDefault="00B813A3">
      <w:pPr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813A3" w:rsidRDefault="00B813A3">
      <w:pPr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813A3" w:rsidRDefault="00076044">
      <w:pPr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Камыше</w:t>
      </w:r>
      <w:r w:rsidR="001F1045">
        <w:rPr>
          <w:rFonts w:ascii="Times New Roman" w:hAnsi="Times New Roman" w:cs="Times New Roman"/>
          <w:sz w:val="28"/>
          <w:szCs w:val="28"/>
        </w:rPr>
        <w:t>вского</w:t>
      </w:r>
      <w:r w:rsidR="00B813A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813A3" w:rsidRDefault="00B813A3">
      <w:pPr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06C37">
        <w:rPr>
          <w:rFonts w:ascii="Times New Roman" w:hAnsi="Times New Roman" w:cs="Times New Roman"/>
          <w:sz w:val="28"/>
          <w:szCs w:val="28"/>
        </w:rPr>
        <w:t>26</w:t>
      </w:r>
      <w:r w:rsidR="007449F6">
        <w:rPr>
          <w:rFonts w:ascii="Times New Roman" w:hAnsi="Times New Roman" w:cs="Times New Roman"/>
          <w:sz w:val="28"/>
          <w:szCs w:val="28"/>
        </w:rPr>
        <w:t>.</w:t>
      </w:r>
      <w:r w:rsidR="004D0002">
        <w:rPr>
          <w:rFonts w:ascii="Times New Roman" w:hAnsi="Times New Roman" w:cs="Times New Roman"/>
          <w:sz w:val="28"/>
          <w:szCs w:val="28"/>
        </w:rPr>
        <w:t>01</w:t>
      </w:r>
      <w:r w:rsidR="007449F6">
        <w:rPr>
          <w:rFonts w:ascii="Times New Roman" w:hAnsi="Times New Roman" w:cs="Times New Roman"/>
          <w:sz w:val="28"/>
          <w:szCs w:val="28"/>
        </w:rPr>
        <w:t>.</w:t>
      </w:r>
      <w:r w:rsidR="00C44FAD">
        <w:rPr>
          <w:rFonts w:ascii="Times New Roman" w:hAnsi="Times New Roman" w:cs="Times New Roman"/>
          <w:sz w:val="28"/>
          <w:szCs w:val="28"/>
        </w:rPr>
        <w:t>20</w:t>
      </w:r>
      <w:r w:rsidR="00861640">
        <w:rPr>
          <w:rFonts w:ascii="Times New Roman" w:hAnsi="Times New Roman" w:cs="Times New Roman"/>
          <w:sz w:val="28"/>
          <w:szCs w:val="28"/>
        </w:rPr>
        <w:t>2</w:t>
      </w:r>
      <w:r w:rsidR="00106C37">
        <w:rPr>
          <w:rFonts w:ascii="Times New Roman" w:hAnsi="Times New Roman" w:cs="Times New Roman"/>
          <w:sz w:val="28"/>
          <w:szCs w:val="28"/>
        </w:rPr>
        <w:t>4</w:t>
      </w:r>
      <w:r w:rsidR="007449F6">
        <w:rPr>
          <w:rFonts w:ascii="Times New Roman" w:hAnsi="Times New Roman" w:cs="Times New Roman"/>
          <w:sz w:val="28"/>
          <w:szCs w:val="28"/>
        </w:rPr>
        <w:t xml:space="preserve"> г.</w:t>
      </w:r>
      <w:r w:rsidR="00C44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85593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84A" w:rsidRDefault="000B684A" w:rsidP="000B6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ИЗМЕНЕНИЯ</w:t>
      </w:r>
    </w:p>
    <w:p w:rsidR="000B684A" w:rsidRDefault="000B684A" w:rsidP="00C655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Вносимые в приложение к постановлению Администрации Камышевского сельского поселения </w:t>
      </w:r>
      <w:r w:rsidR="00C655F1" w:rsidRPr="00267D95">
        <w:rPr>
          <w:rFonts w:ascii="Times New Roman" w:hAnsi="Times New Roman" w:cs="Times New Roman"/>
          <w:kern w:val="1"/>
          <w:sz w:val="28"/>
          <w:szCs w:val="28"/>
        </w:rPr>
        <w:t>13.12.2018 № 1</w:t>
      </w:r>
      <w:r w:rsidR="00C655F1">
        <w:rPr>
          <w:rFonts w:ascii="Times New Roman" w:hAnsi="Times New Roman" w:cs="Times New Roman"/>
          <w:kern w:val="1"/>
          <w:sz w:val="28"/>
          <w:szCs w:val="28"/>
        </w:rPr>
        <w:t xml:space="preserve">15 </w:t>
      </w:r>
      <w:r w:rsidR="00C655F1" w:rsidRPr="00267D95">
        <w:rPr>
          <w:rFonts w:ascii="Times New Roman" w:hAnsi="Times New Roman" w:cs="Times New Roman"/>
          <w:kern w:val="2"/>
          <w:sz w:val="28"/>
          <w:szCs w:val="28"/>
          <w:lang w:eastAsia="ru-RU"/>
        </w:rPr>
        <w:t>«Об утверждении</w:t>
      </w:r>
      <w:r w:rsidR="00C655F1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C655F1" w:rsidRPr="00267D95">
        <w:rPr>
          <w:rFonts w:ascii="Times New Roman" w:hAnsi="Times New Roman" w:cs="Times New Roman"/>
          <w:kern w:val="2"/>
          <w:sz w:val="28"/>
          <w:szCs w:val="28"/>
          <w:lang w:eastAsia="ru-RU"/>
        </w:rPr>
        <w:t>муниципальной программы</w:t>
      </w:r>
      <w:r w:rsidR="00C655F1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C655F1" w:rsidRPr="00267D95">
        <w:rPr>
          <w:rFonts w:ascii="Times New Roman" w:hAnsi="Times New Roman" w:cs="Times New Roman"/>
          <w:kern w:val="2"/>
          <w:sz w:val="28"/>
          <w:szCs w:val="28"/>
          <w:lang w:eastAsia="ru-RU"/>
        </w:rPr>
        <w:t>Камышевского сельского поселения</w:t>
      </w:r>
      <w:r w:rsidR="00C655F1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C655F1" w:rsidRPr="00267D95">
        <w:rPr>
          <w:rFonts w:ascii="Times New Roman" w:hAnsi="Times New Roman" w:cs="Times New Roman"/>
          <w:kern w:val="2"/>
          <w:sz w:val="28"/>
          <w:szCs w:val="28"/>
          <w:lang w:eastAsia="ru-RU"/>
        </w:rPr>
        <w:t>«</w:t>
      </w:r>
      <w:r w:rsidR="00C655F1">
        <w:rPr>
          <w:rFonts w:ascii="Times New Roman" w:hAnsi="Times New Roman" w:cs="Times New Roman"/>
          <w:kern w:val="2"/>
          <w:sz w:val="28"/>
          <w:szCs w:val="28"/>
          <w:lang w:eastAsia="ru-RU"/>
        </w:rPr>
        <w:t>Экономическое развитие и инновационная экономика</w:t>
      </w:r>
      <w:r w:rsidR="00C655F1" w:rsidRPr="00267D95">
        <w:rPr>
          <w:rFonts w:ascii="Times New Roman" w:hAnsi="Times New Roman" w:cs="Times New Roman"/>
          <w:kern w:val="2"/>
          <w:sz w:val="28"/>
          <w:szCs w:val="28"/>
          <w:lang w:eastAsia="ru-RU"/>
        </w:rPr>
        <w:t>»</w:t>
      </w:r>
      <w:r w:rsidR="00C655F1" w:rsidRPr="00267D95">
        <w:rPr>
          <w:rFonts w:ascii="Times New Roman" w:hAnsi="Times New Roman" w:cs="Times New Roman"/>
          <w:kern w:val="1"/>
          <w:sz w:val="28"/>
          <w:szCs w:val="28"/>
        </w:rPr>
        <w:t>»</w:t>
      </w:r>
    </w:p>
    <w:tbl>
      <w:tblPr>
        <w:tblW w:w="5147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"/>
        <w:gridCol w:w="3091"/>
        <w:gridCol w:w="266"/>
        <w:gridCol w:w="145"/>
        <w:gridCol w:w="6544"/>
        <w:gridCol w:w="295"/>
      </w:tblGrid>
      <w:tr w:rsidR="004E4088" w:rsidRPr="004E4088" w:rsidTr="00D94F1B">
        <w:trPr>
          <w:gridAfter w:val="1"/>
          <w:wAfter w:w="295" w:type="dxa"/>
        </w:trPr>
        <w:tc>
          <w:tcPr>
            <w:tcW w:w="10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4088" w:rsidRPr="004E4088" w:rsidRDefault="000B684A" w:rsidP="004E4088">
            <w:pPr>
              <w:widowControl/>
              <w:numPr>
                <w:ilvl w:val="0"/>
                <w:numId w:val="3"/>
              </w:numPr>
              <w:suppressAutoHyphens w:val="0"/>
              <w:autoSpaceDE/>
              <w:autoSpaceDN w:val="0"/>
              <w:adjustRightInd w:val="0"/>
              <w:spacing w:line="23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E4088" w:rsidRPr="004E4088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В приложение № 1:</w:t>
            </w:r>
          </w:p>
          <w:p w:rsidR="004E4088" w:rsidRPr="004E4088" w:rsidRDefault="004E4088" w:rsidP="00C655F1">
            <w:pPr>
              <w:widowControl/>
              <w:suppressAutoHyphens w:val="0"/>
              <w:autoSpaceDN w:val="0"/>
              <w:adjustRightInd w:val="0"/>
              <w:spacing w:line="230" w:lineRule="auto"/>
              <w:ind w:firstLine="36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E4088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1.1. Подраздел «Ресурсное обеспечение муниципальной программы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Камышевского сельского поселения</w:t>
            </w:r>
            <w:r w:rsidRPr="004E4088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» раздела «Паспорта муниципальной программы Камышевского сельского поселения «</w:t>
            </w:r>
            <w:r w:rsidR="00C655F1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Экономическое развитие и инновационная экономика</w:t>
            </w:r>
            <w:r w:rsidRPr="004E4088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» изложить в следующей редакции:</w:t>
            </w:r>
          </w:p>
        </w:tc>
      </w:tr>
      <w:tr w:rsidR="004E4088" w:rsidRPr="004E4088" w:rsidTr="00D94F1B">
        <w:trPr>
          <w:gridAfter w:val="1"/>
          <w:wAfter w:w="295" w:type="dxa"/>
        </w:trPr>
        <w:tc>
          <w:tcPr>
            <w:tcW w:w="3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088" w:rsidRPr="004E4088" w:rsidRDefault="004E4088" w:rsidP="00C655F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E4088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«Ресурсное обеспечение муниципальной программы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4E4088" w:rsidRPr="004E4088" w:rsidRDefault="004E4088" w:rsidP="004E408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6DB" w:rsidRPr="00E876DB" w:rsidRDefault="00E876DB" w:rsidP="00E876D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76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составляет </w:t>
            </w:r>
            <w:r w:rsidR="00106C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E876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 тыс. рублей*, в том числе:</w:t>
            </w:r>
          </w:p>
          <w:p w:rsidR="00E876DB" w:rsidRPr="00E876DB" w:rsidRDefault="00E876DB" w:rsidP="00E876D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76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средств местного бюджета –   </w:t>
            </w:r>
            <w:r w:rsidR="00106C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E876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 тыс. рублей*:</w:t>
            </w:r>
          </w:p>
          <w:p w:rsidR="00E876DB" w:rsidRPr="00E876DB" w:rsidRDefault="00E876DB" w:rsidP="00E876DB">
            <w:pPr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76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AD30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76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местный бюджет</w:t>
            </w:r>
          </w:p>
          <w:p w:rsidR="00E876DB" w:rsidRPr="00E876DB" w:rsidRDefault="00E876DB" w:rsidP="00E876D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76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2019 году – 0,0 тыс. рублей;</w:t>
            </w:r>
          </w:p>
          <w:p w:rsidR="00E876DB" w:rsidRPr="00E876DB" w:rsidRDefault="00E876DB" w:rsidP="00E876D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76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2020 году – 0,0 тыс. рублей;</w:t>
            </w:r>
          </w:p>
          <w:p w:rsidR="00E876DB" w:rsidRPr="00E876DB" w:rsidRDefault="00E876DB" w:rsidP="00E876D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76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2021 году – 0,0 тыс. рублей;</w:t>
            </w:r>
          </w:p>
          <w:p w:rsidR="00E876DB" w:rsidRPr="00E876DB" w:rsidRDefault="00E876DB" w:rsidP="00E876D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76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2022 году – 1,0 тыс. рублей;</w:t>
            </w:r>
          </w:p>
          <w:p w:rsidR="00E876DB" w:rsidRPr="00E876DB" w:rsidRDefault="00E876DB" w:rsidP="00E876D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76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2023 году – 1,0 тыс. рублей;</w:t>
            </w:r>
          </w:p>
          <w:p w:rsidR="00E876DB" w:rsidRPr="00E876DB" w:rsidRDefault="00E876DB" w:rsidP="00E876D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76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2024 году – </w:t>
            </w:r>
            <w:r w:rsidR="00106C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876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E876DB" w:rsidRPr="00E876DB" w:rsidRDefault="00E876DB" w:rsidP="00E876D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76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2025 году – </w:t>
            </w:r>
            <w:r w:rsidR="00106C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876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E876DB" w:rsidRPr="00E876DB" w:rsidRDefault="00E876DB" w:rsidP="00E876D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76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2026 году – </w:t>
            </w:r>
            <w:r w:rsidR="00106C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876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E876DB" w:rsidRPr="00E876DB" w:rsidRDefault="00E876DB" w:rsidP="00E876D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76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2027 году – 1,0 тыс. рублей;</w:t>
            </w:r>
          </w:p>
          <w:p w:rsidR="00E876DB" w:rsidRPr="00E876DB" w:rsidRDefault="00E876DB" w:rsidP="00E876D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76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2028 году – 1,0 тыс. рублей;</w:t>
            </w:r>
          </w:p>
          <w:p w:rsidR="00E876DB" w:rsidRPr="00E876DB" w:rsidRDefault="00E876DB" w:rsidP="00E876D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76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2029 году – 1,0 тыс. рублей;</w:t>
            </w:r>
          </w:p>
          <w:p w:rsidR="00E876DB" w:rsidRPr="00E876DB" w:rsidRDefault="00E876DB" w:rsidP="00E876D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76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2030 году – 1,0 тыс. рублей</w:t>
            </w:r>
            <w:r w:rsidR="00AD30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E4088" w:rsidRPr="004E4088" w:rsidRDefault="00E876DB" w:rsidP="00E876DB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kern w:val="2"/>
                <w:sz w:val="28"/>
                <w:szCs w:val="28"/>
                <w:lang w:eastAsia="ru-RU"/>
              </w:rPr>
            </w:pPr>
            <w:r w:rsidRPr="00E876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финансирования по мероприятиям муниципальной программы являются</w:t>
            </w:r>
            <w:r w:rsidR="00AD30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прогнозными и подлежат уточнению в соответствии с действующим законодательством.»;</w:t>
            </w:r>
          </w:p>
        </w:tc>
      </w:tr>
      <w:tr w:rsidR="004E4088" w:rsidRPr="004E4088" w:rsidTr="00D94F1B">
        <w:tblPrEx>
          <w:tblCellMar>
            <w:left w:w="108" w:type="dxa"/>
            <w:right w:w="108" w:type="dxa"/>
          </w:tblCellMar>
        </w:tblPrEx>
        <w:trPr>
          <w:gridBefore w:val="1"/>
          <w:wBefore w:w="18" w:type="dxa"/>
        </w:trPr>
        <w:tc>
          <w:tcPr>
            <w:tcW w:w="103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4088" w:rsidRPr="004E4088" w:rsidRDefault="004E4088" w:rsidP="00AD304A">
            <w:pPr>
              <w:widowControl/>
              <w:overflowPunct w:val="0"/>
              <w:spacing w:after="200" w:line="234" w:lineRule="auto"/>
              <w:ind w:right="81" w:firstLine="31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E408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1.2. Подраздел «Ресурсное обеспечение подпрограммы» раздела «Паспорта подпрограммы «</w:t>
            </w:r>
            <w:r w:rsidR="00AD30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Развитие субъектов малого и среднего предпринимательства в Камышевском сельском поселении</w:t>
            </w:r>
            <w:r w:rsidRPr="004E408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 изложить в следующей редакции»:</w:t>
            </w:r>
          </w:p>
        </w:tc>
      </w:tr>
      <w:tr w:rsidR="004E4088" w:rsidRPr="004E4088" w:rsidTr="00D94F1B">
        <w:tblPrEx>
          <w:tblCellMar>
            <w:left w:w="108" w:type="dxa"/>
            <w:right w:w="108" w:type="dxa"/>
          </w:tblCellMar>
        </w:tblPrEx>
        <w:trPr>
          <w:gridBefore w:val="1"/>
          <w:wBefore w:w="18" w:type="dxa"/>
        </w:trPr>
        <w:tc>
          <w:tcPr>
            <w:tcW w:w="3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4088" w:rsidRPr="004E4088" w:rsidRDefault="004E4088" w:rsidP="004E4088">
            <w:pPr>
              <w:widowControl/>
              <w:overflowPunct w:val="0"/>
              <w:spacing w:after="200" w:line="234" w:lineRule="auto"/>
              <w:ind w:right="81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E408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«Ресурсное обеспечение подпрограммы</w:t>
            </w:r>
            <w:r w:rsidR="00AD30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2</w:t>
            </w:r>
          </w:p>
          <w:p w:rsidR="004E4088" w:rsidRPr="004E4088" w:rsidRDefault="004E4088" w:rsidP="004E4088">
            <w:pPr>
              <w:widowControl/>
              <w:overflowPunct w:val="0"/>
              <w:spacing w:after="200" w:line="234" w:lineRule="auto"/>
              <w:ind w:right="81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E4088" w:rsidRPr="004E4088" w:rsidRDefault="004E4088" w:rsidP="004E4088">
            <w:pPr>
              <w:widowControl/>
              <w:overflowPunct w:val="0"/>
              <w:spacing w:after="200" w:line="234" w:lineRule="auto"/>
              <w:ind w:right="81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E4088" w:rsidRPr="004E4088" w:rsidRDefault="004E4088" w:rsidP="004E4088">
            <w:pPr>
              <w:widowControl/>
              <w:overflowPunct w:val="0"/>
              <w:spacing w:after="200" w:line="234" w:lineRule="auto"/>
              <w:ind w:right="81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E4088" w:rsidRPr="004E4088" w:rsidRDefault="004E4088" w:rsidP="004E4088">
            <w:pPr>
              <w:widowControl/>
              <w:overflowPunct w:val="0"/>
              <w:spacing w:after="200" w:line="234" w:lineRule="auto"/>
              <w:ind w:right="81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E4088" w:rsidRPr="004E4088" w:rsidRDefault="004E4088" w:rsidP="004E4088">
            <w:pPr>
              <w:widowControl/>
              <w:overflowPunct w:val="0"/>
              <w:spacing w:after="200" w:line="234" w:lineRule="auto"/>
              <w:ind w:right="81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E4088" w:rsidRPr="004E4088" w:rsidRDefault="004E4088" w:rsidP="004E4088">
            <w:pPr>
              <w:widowControl/>
              <w:overflowPunct w:val="0"/>
              <w:spacing w:after="200" w:line="234" w:lineRule="auto"/>
              <w:ind w:right="81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E4088" w:rsidRPr="004E4088" w:rsidRDefault="004E4088" w:rsidP="004E4088">
            <w:pPr>
              <w:widowControl/>
              <w:overflowPunct w:val="0"/>
              <w:spacing w:after="200" w:line="234" w:lineRule="auto"/>
              <w:ind w:right="81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E4088" w:rsidRPr="004E4088" w:rsidRDefault="004E4088" w:rsidP="004E4088">
            <w:pPr>
              <w:widowControl/>
              <w:overflowPunct w:val="0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6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6DB" w:rsidRPr="00E876DB" w:rsidRDefault="00E876DB" w:rsidP="00E876D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76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подпрограммы 2 за счет средств местного бюджета составляет </w:t>
            </w:r>
            <w:r w:rsidR="00106C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E876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 тыс. рублей, в том числе:</w:t>
            </w:r>
          </w:p>
          <w:p w:rsidR="00E876DB" w:rsidRPr="00E876DB" w:rsidRDefault="00E876DB" w:rsidP="00E876D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76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2019 году – 0,0 тыс. рублей;</w:t>
            </w:r>
          </w:p>
          <w:p w:rsidR="00E876DB" w:rsidRPr="00E876DB" w:rsidRDefault="00E876DB" w:rsidP="00E876D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76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2020 году – 0,0 тыс. рублей;</w:t>
            </w:r>
          </w:p>
          <w:p w:rsidR="00E876DB" w:rsidRPr="00E876DB" w:rsidRDefault="00E876DB" w:rsidP="00E876D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76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2021 году – 0,0 тыс. рублей;</w:t>
            </w:r>
          </w:p>
          <w:p w:rsidR="00E876DB" w:rsidRPr="00E876DB" w:rsidRDefault="00E876DB" w:rsidP="00E876D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76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2022 году – 1,0 тыс. рублей;</w:t>
            </w:r>
          </w:p>
          <w:p w:rsidR="00E876DB" w:rsidRPr="00E876DB" w:rsidRDefault="00E876DB" w:rsidP="00E876D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76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2023 году – 1,0 тыс. рублей;</w:t>
            </w:r>
          </w:p>
          <w:p w:rsidR="00E876DB" w:rsidRPr="00E876DB" w:rsidRDefault="00E876DB" w:rsidP="00E876D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76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2024 году – </w:t>
            </w:r>
            <w:r w:rsidR="00106C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876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E876DB" w:rsidRPr="00E876DB" w:rsidRDefault="00E876DB" w:rsidP="00E876D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76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2025 году – </w:t>
            </w:r>
            <w:r w:rsidR="00106C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876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E876DB" w:rsidRPr="00E876DB" w:rsidRDefault="00E876DB" w:rsidP="00E876D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76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2026 году – </w:t>
            </w:r>
            <w:r w:rsidR="00106C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876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E876DB" w:rsidRPr="00E876DB" w:rsidRDefault="00E876DB" w:rsidP="00E876D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76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2027 году – 1,0 тыс. рублей;</w:t>
            </w:r>
          </w:p>
          <w:p w:rsidR="00E876DB" w:rsidRPr="00E876DB" w:rsidRDefault="00E876DB" w:rsidP="00E876D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76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2028 году – 1,0 тыс. рублей;</w:t>
            </w:r>
          </w:p>
          <w:p w:rsidR="00E876DB" w:rsidRPr="00E876DB" w:rsidRDefault="00E876DB" w:rsidP="00E876D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76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2029 году – 1,0 тыс. рублей;</w:t>
            </w:r>
          </w:p>
          <w:p w:rsidR="00E876DB" w:rsidRPr="00E876DB" w:rsidRDefault="00E876DB" w:rsidP="00E876D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76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2030 году – 1,0 тыс. рублей</w:t>
            </w:r>
            <w:r w:rsidR="00AD30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E4088" w:rsidRPr="004E4088" w:rsidRDefault="00E876DB" w:rsidP="00E876DB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876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  <w:r w:rsidR="00AD30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38538F" w:rsidRDefault="000B684A" w:rsidP="00E876DB">
      <w:pPr>
        <w:ind w:right="-3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3FB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8538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2</w:t>
      </w:r>
      <w:r w:rsidR="0038538F" w:rsidRPr="0038538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8538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Таблицы</w:t>
      </w:r>
      <w:r w:rsidR="0038538F" w:rsidRPr="0038538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38538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3</w:t>
      </w:r>
      <w:r w:rsidR="0038538F" w:rsidRPr="0038538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; № </w:t>
      </w:r>
      <w:r w:rsidR="0038538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4</w:t>
      </w:r>
      <w:r w:rsidR="0038538F" w:rsidRPr="0038538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изложить в </w:t>
      </w:r>
      <w:r w:rsidR="0066235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следующей </w:t>
      </w:r>
      <w:r w:rsidR="0038538F" w:rsidRPr="0038538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редакции:</w:t>
      </w:r>
    </w:p>
    <w:p w:rsidR="0038538F" w:rsidRDefault="0038538F" w:rsidP="00132C8D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0122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375"/>
        <w:gridCol w:w="406"/>
        <w:gridCol w:w="6341"/>
      </w:tblGrid>
      <w:tr w:rsidR="00B813A3" w:rsidTr="00A3125E">
        <w:tc>
          <w:tcPr>
            <w:tcW w:w="3375" w:type="dxa"/>
            <w:shd w:val="clear" w:color="auto" w:fill="auto"/>
          </w:tcPr>
          <w:p w:rsidR="00B813A3" w:rsidRDefault="00132C8D">
            <w:pPr>
              <w:tabs>
                <w:tab w:val="left" w:pos="1134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06" w:type="dxa"/>
            <w:shd w:val="clear" w:color="auto" w:fill="auto"/>
          </w:tcPr>
          <w:p w:rsidR="00B813A3" w:rsidRDefault="00B813A3">
            <w:pPr>
              <w:tabs>
                <w:tab w:val="left" w:pos="1134"/>
              </w:tabs>
              <w:jc w:val="center"/>
            </w:pPr>
          </w:p>
        </w:tc>
        <w:tc>
          <w:tcPr>
            <w:tcW w:w="6341" w:type="dxa"/>
            <w:shd w:val="clear" w:color="auto" w:fill="auto"/>
          </w:tcPr>
          <w:p w:rsidR="00B813A3" w:rsidRDefault="00B813A3">
            <w:pPr>
              <w:jc w:val="both"/>
            </w:pPr>
          </w:p>
        </w:tc>
      </w:tr>
      <w:tr w:rsidR="00B813A3" w:rsidTr="00A3125E">
        <w:tc>
          <w:tcPr>
            <w:tcW w:w="3375" w:type="dxa"/>
            <w:shd w:val="clear" w:color="auto" w:fill="auto"/>
          </w:tcPr>
          <w:p w:rsidR="00B813A3" w:rsidRDefault="00B813A3">
            <w:pPr>
              <w:tabs>
                <w:tab w:val="left" w:pos="1134"/>
              </w:tabs>
            </w:pPr>
          </w:p>
        </w:tc>
        <w:tc>
          <w:tcPr>
            <w:tcW w:w="406" w:type="dxa"/>
            <w:shd w:val="clear" w:color="auto" w:fill="auto"/>
          </w:tcPr>
          <w:p w:rsidR="00B813A3" w:rsidRDefault="00B813A3">
            <w:pPr>
              <w:tabs>
                <w:tab w:val="left" w:pos="1134"/>
              </w:tabs>
              <w:jc w:val="center"/>
            </w:pPr>
          </w:p>
        </w:tc>
        <w:tc>
          <w:tcPr>
            <w:tcW w:w="6341" w:type="dxa"/>
            <w:shd w:val="clear" w:color="auto" w:fill="auto"/>
          </w:tcPr>
          <w:p w:rsidR="00B813A3" w:rsidRDefault="00B813A3">
            <w:pPr>
              <w:jc w:val="both"/>
            </w:pPr>
          </w:p>
        </w:tc>
      </w:tr>
      <w:tr w:rsidR="00B813A3" w:rsidTr="00A3125E">
        <w:tc>
          <w:tcPr>
            <w:tcW w:w="3375" w:type="dxa"/>
            <w:shd w:val="clear" w:color="auto" w:fill="auto"/>
          </w:tcPr>
          <w:p w:rsidR="00B813A3" w:rsidRDefault="00B813A3">
            <w:pPr>
              <w:tabs>
                <w:tab w:val="left" w:pos="1134"/>
              </w:tabs>
            </w:pPr>
          </w:p>
        </w:tc>
        <w:tc>
          <w:tcPr>
            <w:tcW w:w="406" w:type="dxa"/>
            <w:shd w:val="clear" w:color="auto" w:fill="auto"/>
          </w:tcPr>
          <w:p w:rsidR="00B813A3" w:rsidRDefault="00B813A3">
            <w:pPr>
              <w:tabs>
                <w:tab w:val="left" w:pos="1134"/>
              </w:tabs>
              <w:jc w:val="center"/>
            </w:pPr>
          </w:p>
        </w:tc>
        <w:tc>
          <w:tcPr>
            <w:tcW w:w="6341" w:type="dxa"/>
            <w:shd w:val="clear" w:color="auto" w:fill="auto"/>
          </w:tcPr>
          <w:p w:rsidR="00B813A3" w:rsidRDefault="00B813A3">
            <w:pPr>
              <w:ind w:firstLine="1"/>
              <w:jc w:val="both"/>
            </w:pPr>
          </w:p>
        </w:tc>
      </w:tr>
      <w:tr w:rsidR="00B813A3" w:rsidTr="00A3125E">
        <w:trPr>
          <w:trHeight w:val="1280"/>
        </w:trPr>
        <w:tc>
          <w:tcPr>
            <w:tcW w:w="3375" w:type="dxa"/>
            <w:shd w:val="clear" w:color="auto" w:fill="auto"/>
          </w:tcPr>
          <w:p w:rsidR="00B813A3" w:rsidRDefault="00B813A3"/>
        </w:tc>
        <w:tc>
          <w:tcPr>
            <w:tcW w:w="406" w:type="dxa"/>
            <w:shd w:val="clear" w:color="auto" w:fill="auto"/>
          </w:tcPr>
          <w:p w:rsidR="00B813A3" w:rsidRPr="00191329" w:rsidRDefault="00B813A3" w:rsidP="00191329"/>
        </w:tc>
        <w:tc>
          <w:tcPr>
            <w:tcW w:w="6341" w:type="dxa"/>
            <w:shd w:val="clear" w:color="auto" w:fill="auto"/>
          </w:tcPr>
          <w:p w:rsidR="00B813A3" w:rsidRDefault="00B813A3">
            <w:pPr>
              <w:ind w:firstLine="1"/>
              <w:jc w:val="both"/>
            </w:pPr>
          </w:p>
        </w:tc>
      </w:tr>
      <w:tr w:rsidR="00B813A3" w:rsidTr="00A3125E">
        <w:tc>
          <w:tcPr>
            <w:tcW w:w="3375" w:type="dxa"/>
            <w:shd w:val="clear" w:color="auto" w:fill="auto"/>
          </w:tcPr>
          <w:p w:rsidR="00B813A3" w:rsidRDefault="00B813A3">
            <w:pPr>
              <w:tabs>
                <w:tab w:val="left" w:pos="1134"/>
              </w:tabs>
            </w:pPr>
          </w:p>
        </w:tc>
        <w:tc>
          <w:tcPr>
            <w:tcW w:w="406" w:type="dxa"/>
            <w:shd w:val="clear" w:color="auto" w:fill="auto"/>
          </w:tcPr>
          <w:p w:rsidR="00B813A3" w:rsidRDefault="00B813A3">
            <w:pPr>
              <w:tabs>
                <w:tab w:val="left" w:pos="1134"/>
              </w:tabs>
              <w:jc w:val="center"/>
            </w:pPr>
          </w:p>
        </w:tc>
        <w:tc>
          <w:tcPr>
            <w:tcW w:w="6341" w:type="dxa"/>
            <w:shd w:val="clear" w:color="auto" w:fill="auto"/>
          </w:tcPr>
          <w:p w:rsidR="00B813A3" w:rsidRDefault="00B813A3">
            <w:pPr>
              <w:jc w:val="both"/>
            </w:pPr>
          </w:p>
        </w:tc>
      </w:tr>
      <w:tr w:rsidR="00B813A3" w:rsidTr="00A3125E">
        <w:tc>
          <w:tcPr>
            <w:tcW w:w="3375" w:type="dxa"/>
            <w:shd w:val="clear" w:color="auto" w:fill="auto"/>
          </w:tcPr>
          <w:p w:rsidR="00B813A3" w:rsidRDefault="00B813A3">
            <w:pPr>
              <w:tabs>
                <w:tab w:val="left" w:pos="1134"/>
              </w:tabs>
            </w:pPr>
          </w:p>
        </w:tc>
        <w:tc>
          <w:tcPr>
            <w:tcW w:w="406" w:type="dxa"/>
            <w:shd w:val="clear" w:color="auto" w:fill="auto"/>
          </w:tcPr>
          <w:p w:rsidR="00B813A3" w:rsidRDefault="00B813A3">
            <w:pPr>
              <w:tabs>
                <w:tab w:val="left" w:pos="1134"/>
              </w:tabs>
              <w:jc w:val="center"/>
            </w:pPr>
          </w:p>
        </w:tc>
        <w:tc>
          <w:tcPr>
            <w:tcW w:w="6341" w:type="dxa"/>
            <w:shd w:val="clear" w:color="auto" w:fill="auto"/>
          </w:tcPr>
          <w:p w:rsidR="00B813A3" w:rsidRDefault="00B813A3">
            <w:pPr>
              <w:jc w:val="both"/>
            </w:pPr>
          </w:p>
        </w:tc>
      </w:tr>
    </w:tbl>
    <w:p w:rsidR="00B813A3" w:rsidRDefault="00B813A3">
      <w:pPr>
        <w:spacing w:line="228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B813A3" w:rsidRDefault="00B813A3">
      <w:pPr>
        <w:spacing w:line="228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  <w:highlight w:val="yellow"/>
        </w:rPr>
      </w:pPr>
    </w:p>
    <w:p w:rsidR="00B813A3" w:rsidRDefault="00B813A3">
      <w:pPr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13A3" w:rsidRDefault="00B813A3">
      <w:pPr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3A3" w:rsidRDefault="00B813A3">
      <w:pPr>
        <w:sectPr w:rsidR="00B813A3">
          <w:footerReference w:type="default" r:id="rId9"/>
          <w:pgSz w:w="11906" w:h="16838"/>
          <w:pgMar w:top="709" w:right="799" w:bottom="776" w:left="1100" w:header="720" w:footer="720" w:gutter="0"/>
          <w:cols w:space="720"/>
          <w:docGrid w:linePitch="354"/>
        </w:sectPr>
      </w:pPr>
    </w:p>
    <w:tbl>
      <w:tblPr>
        <w:tblW w:w="14850" w:type="dxa"/>
        <w:tblLook w:val="00A0" w:firstRow="1" w:lastRow="0" w:firstColumn="1" w:lastColumn="0" w:noHBand="0" w:noVBand="0"/>
      </w:tblPr>
      <w:tblGrid>
        <w:gridCol w:w="4501"/>
        <w:gridCol w:w="10349"/>
      </w:tblGrid>
      <w:tr w:rsidR="00E876DB" w:rsidRPr="00E876DB" w:rsidTr="00AD304A">
        <w:tc>
          <w:tcPr>
            <w:tcW w:w="4501" w:type="dxa"/>
          </w:tcPr>
          <w:p w:rsidR="00E876DB" w:rsidRPr="00E876DB" w:rsidRDefault="00E876DB" w:rsidP="00E876DB">
            <w:pPr>
              <w:overflowPunct w:val="0"/>
              <w:autoSpaceDN w:val="0"/>
              <w:adjustRightInd w:val="0"/>
              <w:ind w:left="-851" w:firstLine="851"/>
              <w:jc w:val="right"/>
              <w:textAlignment w:val="baseline"/>
              <w:outlineLvl w:val="2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0349" w:type="dxa"/>
          </w:tcPr>
          <w:p w:rsidR="00E876DB" w:rsidRPr="00E876DB" w:rsidRDefault="00E876DB" w:rsidP="00E876DB">
            <w:pPr>
              <w:overflowPunct w:val="0"/>
              <w:autoSpaceDN w:val="0"/>
              <w:adjustRightInd w:val="0"/>
              <w:ind w:left="3238"/>
              <w:jc w:val="right"/>
              <w:textAlignment w:val="baseline"/>
              <w:outlineLvl w:val="2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876D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Приложение № 3</w:t>
            </w:r>
          </w:p>
          <w:p w:rsidR="00E876DB" w:rsidRPr="00E876DB" w:rsidRDefault="00E876DB" w:rsidP="00E876DB">
            <w:pPr>
              <w:overflowPunct w:val="0"/>
              <w:autoSpaceDN w:val="0"/>
              <w:adjustRightInd w:val="0"/>
              <w:ind w:left="3238"/>
              <w:jc w:val="right"/>
              <w:textAlignment w:val="baseline"/>
              <w:outlineLvl w:val="2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876D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к муниципальной программе</w:t>
            </w:r>
          </w:p>
          <w:p w:rsidR="00E876DB" w:rsidRPr="00E876DB" w:rsidRDefault="00E876DB" w:rsidP="00E876DB">
            <w:pPr>
              <w:overflowPunct w:val="0"/>
              <w:autoSpaceDN w:val="0"/>
              <w:adjustRightInd w:val="0"/>
              <w:ind w:left="3238"/>
              <w:jc w:val="right"/>
              <w:textAlignment w:val="baseline"/>
              <w:outlineLvl w:val="2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876D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Камышевского сельского поселения</w:t>
            </w:r>
          </w:p>
          <w:p w:rsidR="00E876DB" w:rsidRPr="00E876DB" w:rsidRDefault="00E876DB" w:rsidP="00E876DB">
            <w:pPr>
              <w:overflowPunct w:val="0"/>
              <w:autoSpaceDN w:val="0"/>
              <w:adjustRightInd w:val="0"/>
              <w:ind w:left="3238"/>
              <w:jc w:val="right"/>
              <w:textAlignment w:val="baseline"/>
              <w:outlineLvl w:val="2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876D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«Экономическое развитие и</w:t>
            </w:r>
          </w:p>
          <w:p w:rsidR="00E876DB" w:rsidRPr="00E876DB" w:rsidRDefault="00E876DB" w:rsidP="00E876DB">
            <w:pPr>
              <w:overflowPunct w:val="0"/>
              <w:autoSpaceDN w:val="0"/>
              <w:adjustRightInd w:val="0"/>
              <w:ind w:left="3238"/>
              <w:jc w:val="right"/>
              <w:textAlignment w:val="baseline"/>
              <w:outlineLvl w:val="2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876D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инновационная экономика»</w:t>
            </w:r>
          </w:p>
          <w:p w:rsidR="00E876DB" w:rsidRPr="00E876DB" w:rsidRDefault="00E876DB" w:rsidP="00E876DB">
            <w:pPr>
              <w:overflowPunct w:val="0"/>
              <w:autoSpaceDN w:val="0"/>
              <w:adjustRightInd w:val="0"/>
              <w:jc w:val="right"/>
              <w:textAlignment w:val="baseline"/>
              <w:outlineLvl w:val="2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</w:tbl>
    <w:p w:rsidR="00E876DB" w:rsidRPr="00E876DB" w:rsidRDefault="00E876DB" w:rsidP="00E876DB">
      <w:pPr>
        <w:widowControl/>
        <w:overflowPunct w:val="0"/>
        <w:autoSpaceDN w:val="0"/>
        <w:adjustRightInd w:val="0"/>
        <w:jc w:val="center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bookmarkStart w:id="2" w:name="Par879"/>
      <w:bookmarkEnd w:id="2"/>
      <w:r w:rsidRPr="00E876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РАСХОДЫ</w:t>
      </w:r>
    </w:p>
    <w:p w:rsidR="00E876DB" w:rsidRPr="00E876DB" w:rsidRDefault="00E876DB" w:rsidP="00E876DB">
      <w:pPr>
        <w:widowControl/>
        <w:overflowPunct w:val="0"/>
        <w:autoSpaceDN w:val="0"/>
        <w:adjustRightInd w:val="0"/>
        <w:jc w:val="center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E876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</w:p>
    <w:p w:rsidR="00E876DB" w:rsidRPr="00E876DB" w:rsidRDefault="00E876DB" w:rsidP="00E876DB">
      <w:pPr>
        <w:widowControl/>
        <w:overflowPunct w:val="0"/>
        <w:autoSpaceDN w:val="0"/>
        <w:adjustRightInd w:val="0"/>
        <w:jc w:val="center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E876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Камышевского сельского поселения «Экономическое развитие Камышевского сельского поселения»</w:t>
      </w:r>
    </w:p>
    <w:tbl>
      <w:tblPr>
        <w:tblW w:w="14803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1134"/>
        <w:gridCol w:w="992"/>
        <w:gridCol w:w="567"/>
        <w:gridCol w:w="851"/>
        <w:gridCol w:w="709"/>
        <w:gridCol w:w="992"/>
        <w:gridCol w:w="850"/>
        <w:gridCol w:w="851"/>
        <w:gridCol w:w="850"/>
        <w:gridCol w:w="1134"/>
        <w:gridCol w:w="993"/>
        <w:gridCol w:w="850"/>
        <w:gridCol w:w="751"/>
        <w:gridCol w:w="728"/>
      </w:tblGrid>
      <w:tr w:rsidR="00E876DB" w:rsidRPr="00E876DB" w:rsidTr="007F58E9">
        <w:trPr>
          <w:trHeight w:hRule="exact" w:val="4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6DB" w:rsidRPr="00E876DB" w:rsidRDefault="00E876DB" w:rsidP="00E876DB">
            <w:pPr>
              <w:overflowPunct w:val="0"/>
              <w:spacing w:after="60" w:line="200" w:lineRule="exact"/>
              <w:ind w:left="-224" w:firstLine="105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eastAsia="ar-SA" w:bidi="ru-RU"/>
              </w:rPr>
              <w:t>№</w:t>
            </w:r>
          </w:p>
          <w:p w:rsidR="00E876DB" w:rsidRPr="00E876DB" w:rsidRDefault="00E876DB" w:rsidP="00E876DB">
            <w:pPr>
              <w:overflowPunct w:val="0"/>
              <w:spacing w:before="60"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eastAsia="ar-SA" w:bidi="ru-RU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6DB" w:rsidRPr="00E876DB" w:rsidRDefault="00E876DB" w:rsidP="00E876DB">
            <w:pPr>
              <w:overflowPunct w:val="0"/>
              <w:spacing w:line="23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ar-SA" w:bidi="ru-RU"/>
              </w:rPr>
              <w:t>Наименование муниципальной программы, наименование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6DB" w:rsidRPr="00E876DB" w:rsidRDefault="00E876DB" w:rsidP="00E876DB">
            <w:pPr>
              <w:overflowPunct w:val="0"/>
              <w:spacing w:after="60"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ar-SA" w:bidi="ru-RU"/>
              </w:rPr>
              <w:t>Источник</w:t>
            </w:r>
          </w:p>
          <w:p w:rsidR="00E876DB" w:rsidRPr="00E876DB" w:rsidRDefault="00E876DB" w:rsidP="00E876DB">
            <w:pPr>
              <w:overflowPunct w:val="0"/>
              <w:spacing w:before="60"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ar-SA" w:bidi="ru-RU"/>
              </w:rPr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6DB" w:rsidRPr="00E876DB" w:rsidRDefault="00E876DB" w:rsidP="00E876DB">
            <w:pPr>
              <w:overflowPunct w:val="0"/>
              <w:spacing w:line="23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eastAsia="ar-SA" w:bidi="ru-RU"/>
              </w:rPr>
              <w:t>Объем расходов, всего (тыс. рублей)*</w:t>
            </w:r>
          </w:p>
        </w:tc>
        <w:tc>
          <w:tcPr>
            <w:tcW w:w="1012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6DB" w:rsidRPr="00E876DB" w:rsidRDefault="00E876DB" w:rsidP="00E876DB">
            <w:pPr>
              <w:overflowPunct w:val="0"/>
              <w:spacing w:line="226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ar-SA" w:bidi="ru-RU"/>
              </w:rPr>
              <w:t>В том числе по годам реализации государственной программы (тыс. рублей)*</w:t>
            </w:r>
          </w:p>
        </w:tc>
      </w:tr>
      <w:tr w:rsidR="00E876DB" w:rsidRPr="00E876DB" w:rsidTr="007F58E9">
        <w:trPr>
          <w:trHeight w:hRule="exact" w:val="695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76DB" w:rsidRPr="00E876DB" w:rsidRDefault="00E876DB" w:rsidP="00E876DB">
            <w:pPr>
              <w:overflowPunct w:val="0"/>
              <w:textAlignment w:val="baseline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ar-SA" w:bidi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76DB" w:rsidRPr="00E876DB" w:rsidRDefault="00E876DB" w:rsidP="00E876DB">
            <w:pPr>
              <w:overflowPunct w:val="0"/>
              <w:textAlignment w:val="baseline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ar-SA"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76DB" w:rsidRPr="00E876DB" w:rsidRDefault="00E876DB" w:rsidP="00E876DB">
            <w:pPr>
              <w:overflowPunct w:val="0"/>
              <w:textAlignment w:val="baseline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ar-SA"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76DB" w:rsidRPr="00E876DB" w:rsidRDefault="00E876DB" w:rsidP="00E876DB">
            <w:pPr>
              <w:overflowPunct w:val="0"/>
              <w:textAlignment w:val="baseline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ar-SA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6DB" w:rsidRPr="00E876DB" w:rsidRDefault="00E876DB" w:rsidP="00E876DB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ar-SA" w:bidi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6DB" w:rsidRPr="00E876DB" w:rsidRDefault="00E876DB" w:rsidP="00E876DB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ar-SA" w:bidi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6DB" w:rsidRPr="00E876DB" w:rsidRDefault="00E876DB" w:rsidP="00E876DB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ar-SA" w:bidi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6DB" w:rsidRPr="00E876DB" w:rsidRDefault="00E876DB" w:rsidP="00E876DB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ar-SA" w:bidi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6DB" w:rsidRPr="00E876DB" w:rsidRDefault="00E876DB" w:rsidP="00E876DB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ar-SA" w:bidi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6DB" w:rsidRPr="00E876DB" w:rsidRDefault="00E876DB" w:rsidP="00E876DB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ar-SA" w:bidi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6DB" w:rsidRPr="00E876DB" w:rsidRDefault="00E876DB" w:rsidP="00E876DB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ar-SA" w:bidi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6DB" w:rsidRPr="00E876DB" w:rsidRDefault="00E876DB" w:rsidP="00E876DB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ar-SA" w:bidi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6DB" w:rsidRPr="00E876DB" w:rsidRDefault="00E876DB" w:rsidP="00E876DB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ar-SA" w:bidi="ru-RU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6DB" w:rsidRPr="00E876DB" w:rsidRDefault="00E876DB" w:rsidP="00E876DB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ar-SA" w:bidi="ru-RU"/>
              </w:rPr>
              <w:t>2028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6DB" w:rsidRPr="00E876DB" w:rsidRDefault="00E876DB" w:rsidP="00E876DB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ar-SA" w:bidi="ru-RU"/>
              </w:rPr>
              <w:t>2029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6DB" w:rsidRPr="00E876DB" w:rsidRDefault="00E876DB" w:rsidP="00E876DB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ar-SA" w:bidi="ru-RU"/>
              </w:rPr>
              <w:t>2030</w:t>
            </w:r>
          </w:p>
        </w:tc>
      </w:tr>
      <w:tr w:rsidR="00E876DB" w:rsidRPr="00E876DB" w:rsidTr="004D0002">
        <w:trPr>
          <w:trHeight w:hRule="exact"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6DB" w:rsidRPr="00E876DB" w:rsidRDefault="00E876DB" w:rsidP="004D0002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eastAsia="ar-SA" w:bidi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6DB" w:rsidRPr="00E876DB" w:rsidRDefault="00E876DB" w:rsidP="004D0002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eastAsia="ar-SA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6DB" w:rsidRPr="00E876DB" w:rsidRDefault="00E876DB" w:rsidP="004D0002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eastAsia="ar-SA" w:bidi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6DB" w:rsidRPr="00E876DB" w:rsidRDefault="00E876DB" w:rsidP="004D0002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eastAsia="ar-SA" w:bidi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6DB" w:rsidRPr="00E876DB" w:rsidRDefault="00E876DB" w:rsidP="004D0002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eastAsia="ar-SA" w:bidi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6DB" w:rsidRPr="00E876DB" w:rsidRDefault="00E876DB" w:rsidP="004D0002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eastAsia="ar-SA" w:bidi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6DB" w:rsidRPr="00E876DB" w:rsidRDefault="00E876DB" w:rsidP="004D0002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eastAsia="ar-SA" w:bidi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6DB" w:rsidRPr="00E876DB" w:rsidRDefault="00E876DB" w:rsidP="004D0002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eastAsia="ar-SA" w:bidi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6DB" w:rsidRPr="00E876DB" w:rsidRDefault="00E876DB" w:rsidP="004D0002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eastAsia="ar-SA" w:bidi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6DB" w:rsidRPr="00E876DB" w:rsidRDefault="00E876DB" w:rsidP="004D0002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eastAsia="ar-SA" w:bidi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6DB" w:rsidRPr="00E876DB" w:rsidRDefault="00E876DB" w:rsidP="004D0002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eastAsia="ar-SA" w:bidi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6DB" w:rsidRPr="00E876DB" w:rsidRDefault="00E876DB" w:rsidP="004D0002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eastAsia="ar-SA" w:bidi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6DB" w:rsidRPr="00E876DB" w:rsidRDefault="00E876DB" w:rsidP="004D0002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eastAsia="ar-SA" w:bidi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6DB" w:rsidRPr="00E876DB" w:rsidRDefault="00E876DB" w:rsidP="004D0002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eastAsia="ar-SA" w:bidi="ru-RU"/>
              </w:rPr>
              <w:t>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6DB" w:rsidRPr="00E876DB" w:rsidRDefault="00E876DB" w:rsidP="004D0002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eastAsia="ar-SA" w:bidi="ru-RU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6DB" w:rsidRPr="00E876DB" w:rsidRDefault="00E876DB" w:rsidP="004D0002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eastAsia="ar-SA" w:bidi="ru-RU"/>
              </w:rPr>
              <w:t>16</w:t>
            </w:r>
          </w:p>
        </w:tc>
      </w:tr>
      <w:tr w:rsidR="00E876DB" w:rsidRPr="00E876DB" w:rsidTr="007F58E9">
        <w:trPr>
          <w:trHeight w:hRule="exact" w:val="4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6DB" w:rsidRPr="00E876DB" w:rsidRDefault="00E876DB" w:rsidP="00E876DB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eastAsia="ar-SA" w:bidi="ru-RU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6DB" w:rsidRPr="00E876DB" w:rsidRDefault="00E876DB" w:rsidP="00E876DB">
            <w:pPr>
              <w:overflowPunct w:val="0"/>
              <w:spacing w:line="226" w:lineRule="exact"/>
              <w:ind w:left="6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876D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Муниципальная программа </w:t>
            </w:r>
            <w:r w:rsidRPr="00E876DB"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  <w:t>Камышевского сельского поселения</w:t>
            </w:r>
            <w:r w:rsidRPr="00E876D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</w:t>
            </w:r>
            <w:r w:rsidRPr="00E876DB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Экономическое развитие и инновационная экономика</w:t>
            </w:r>
            <w:r w:rsidRPr="00E876D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»</w:t>
            </w:r>
          </w:p>
          <w:p w:rsidR="00E876DB" w:rsidRPr="00E876DB" w:rsidRDefault="00E876DB" w:rsidP="00E876DB">
            <w:pPr>
              <w:overflowPunct w:val="0"/>
              <w:spacing w:line="226" w:lineRule="exact"/>
              <w:ind w:left="6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  <w:p w:rsidR="00E876DB" w:rsidRPr="00E876DB" w:rsidRDefault="00E876DB" w:rsidP="00E876DB">
            <w:pPr>
              <w:overflowPunct w:val="0"/>
              <w:spacing w:line="226" w:lineRule="exact"/>
              <w:ind w:left="6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  <w:p w:rsidR="00E876DB" w:rsidRPr="00E876DB" w:rsidRDefault="00E876DB" w:rsidP="00E876DB">
            <w:pPr>
              <w:overflowPunct w:val="0"/>
              <w:spacing w:line="226" w:lineRule="exact"/>
              <w:ind w:left="6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  <w:p w:rsidR="00E876DB" w:rsidRPr="00E876DB" w:rsidRDefault="00E876DB" w:rsidP="00E876DB">
            <w:pPr>
              <w:overflowPunct w:val="0"/>
              <w:spacing w:line="226" w:lineRule="exact"/>
              <w:ind w:left="60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6DB" w:rsidRPr="00E876DB" w:rsidRDefault="00E876DB" w:rsidP="00E876DB">
            <w:pPr>
              <w:overflowPunct w:val="0"/>
              <w:spacing w:line="200" w:lineRule="exact"/>
              <w:ind w:left="60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eastAsia="ar-SA" w:bidi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6DB" w:rsidRPr="00E876DB" w:rsidRDefault="00106C37" w:rsidP="00E876DB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6DB" w:rsidRPr="00E876DB" w:rsidRDefault="00E876DB" w:rsidP="00E876DB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6DB" w:rsidRPr="00E876DB" w:rsidRDefault="00E876DB" w:rsidP="00E876DB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6DB" w:rsidRPr="00E876DB" w:rsidRDefault="00E876DB" w:rsidP="00E876DB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6DB" w:rsidRPr="00E876DB" w:rsidRDefault="00E876DB" w:rsidP="00E876DB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6DB" w:rsidRPr="00E876DB" w:rsidRDefault="00E876DB" w:rsidP="00E876DB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6DB" w:rsidRPr="00E876DB" w:rsidRDefault="00106C37" w:rsidP="00E876DB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3</w:t>
            </w:r>
            <w:r w:rsidR="00E876DB"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6DB" w:rsidRPr="00E876DB" w:rsidRDefault="00106C37" w:rsidP="00E876DB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3</w:t>
            </w:r>
            <w:r w:rsidR="00E876DB"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6DB" w:rsidRPr="00E876DB" w:rsidRDefault="00106C37" w:rsidP="00E876DB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3</w:t>
            </w:r>
            <w:r w:rsidR="00E876DB"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6DB" w:rsidRPr="00E876DB" w:rsidRDefault="00E876DB" w:rsidP="00E876DB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6DB" w:rsidRPr="00E876DB" w:rsidRDefault="00E876DB" w:rsidP="00E876DB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ar-SA" w:bidi="ru-RU"/>
              </w:rPr>
              <w:t>1,0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6DB" w:rsidRPr="00E876DB" w:rsidRDefault="00E876DB" w:rsidP="00E876DB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ar-SA" w:bidi="ru-RU"/>
              </w:rPr>
              <w:t>1,0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6DB" w:rsidRPr="00E876DB" w:rsidRDefault="00E876DB" w:rsidP="00E876DB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ar-SA" w:bidi="ru-RU"/>
              </w:rPr>
              <w:t>1,0</w:t>
            </w:r>
          </w:p>
        </w:tc>
      </w:tr>
      <w:tr w:rsidR="00106C37" w:rsidRPr="00E876DB" w:rsidTr="007F58E9">
        <w:trPr>
          <w:trHeight w:hRule="exact" w:val="1983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6C37" w:rsidRPr="00E876DB" w:rsidRDefault="00106C37" w:rsidP="00106C37">
            <w:pPr>
              <w:overflowPunct w:val="0"/>
              <w:jc w:val="center"/>
              <w:textAlignment w:val="baseline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ar-SA" w:bidi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6C37" w:rsidRPr="00E876DB" w:rsidRDefault="00106C37" w:rsidP="00106C37">
            <w:pPr>
              <w:overflowPunct w:val="0"/>
              <w:jc w:val="center"/>
              <w:textAlignment w:val="baseline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ar-SA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C37" w:rsidRPr="00E876DB" w:rsidRDefault="00106C37" w:rsidP="00106C37">
            <w:pPr>
              <w:overflowPunct w:val="0"/>
              <w:spacing w:line="200" w:lineRule="exact"/>
              <w:ind w:left="60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eastAsia="ar-SA" w:bidi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C37" w:rsidRPr="00E876DB" w:rsidRDefault="00106C37" w:rsidP="00106C37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C37" w:rsidRPr="00E876DB" w:rsidRDefault="00106C37" w:rsidP="00106C37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C37" w:rsidRPr="00E876DB" w:rsidRDefault="00106C37" w:rsidP="00106C37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C37" w:rsidRPr="00E876DB" w:rsidRDefault="00106C37" w:rsidP="00106C37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C37" w:rsidRPr="00E876DB" w:rsidRDefault="00106C37" w:rsidP="00106C37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C37" w:rsidRPr="00E876DB" w:rsidRDefault="00106C37" w:rsidP="00106C37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C37" w:rsidRPr="00E876DB" w:rsidRDefault="00106C37" w:rsidP="00106C37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3</w:t>
            </w: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C37" w:rsidRPr="00E876DB" w:rsidRDefault="00106C37" w:rsidP="00106C37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3</w:t>
            </w: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C37" w:rsidRPr="00E876DB" w:rsidRDefault="00106C37" w:rsidP="00106C37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3</w:t>
            </w: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C37" w:rsidRPr="00E876DB" w:rsidRDefault="00106C37" w:rsidP="00106C37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C37" w:rsidRPr="00E876DB" w:rsidRDefault="00106C37" w:rsidP="00106C37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ar-SA" w:bidi="ru-RU"/>
              </w:rPr>
              <w:t>1,0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C37" w:rsidRPr="00E876DB" w:rsidRDefault="00106C37" w:rsidP="00106C37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ar-SA" w:bidi="ru-RU"/>
              </w:rPr>
              <w:t>1,0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C37" w:rsidRPr="00E876DB" w:rsidRDefault="00106C37" w:rsidP="00106C37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ar-SA" w:bidi="ru-RU"/>
              </w:rPr>
              <w:t>1,0</w:t>
            </w:r>
          </w:p>
        </w:tc>
      </w:tr>
      <w:tr w:rsidR="00E876DB" w:rsidRPr="00E876DB" w:rsidTr="007F58E9">
        <w:trPr>
          <w:trHeight w:hRule="exact" w:val="2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6DB" w:rsidRPr="00E876DB" w:rsidRDefault="00E876DB" w:rsidP="00E876DB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eastAsia="ar-SA" w:bidi="ru-RU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6DB" w:rsidRPr="00E876DB" w:rsidRDefault="00E876DB" w:rsidP="00E876DB">
            <w:pPr>
              <w:overflowPunct w:val="0"/>
              <w:spacing w:line="230" w:lineRule="exact"/>
              <w:ind w:left="60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ar-SA" w:bidi="ru-RU"/>
              </w:rPr>
              <w:t>Подпрограмма 1 «</w:t>
            </w:r>
            <w:r w:rsidRPr="00E876DB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Создание благоприятных условий для привлечения инвестиций в Камышевском сельском поселении</w:t>
            </w:r>
            <w:r w:rsidRPr="00E876DB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ar-SA" w:bidi="ru-RU"/>
              </w:rPr>
              <w:t>»</w:t>
            </w:r>
          </w:p>
          <w:p w:rsidR="00E876DB" w:rsidRPr="00E876DB" w:rsidRDefault="00E876DB" w:rsidP="00E876DB">
            <w:pPr>
              <w:overflowPunct w:val="0"/>
              <w:spacing w:line="230" w:lineRule="exact"/>
              <w:ind w:left="60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ar-SA" w:bidi="ru-RU"/>
              </w:rPr>
            </w:pPr>
          </w:p>
          <w:p w:rsidR="00E876DB" w:rsidRPr="00E876DB" w:rsidRDefault="00E876DB" w:rsidP="00E876DB">
            <w:pPr>
              <w:overflowPunct w:val="0"/>
              <w:spacing w:line="230" w:lineRule="exact"/>
              <w:ind w:left="60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ar-SA" w:bidi="ru-RU"/>
              </w:rPr>
            </w:pPr>
          </w:p>
          <w:p w:rsidR="00E876DB" w:rsidRPr="00E876DB" w:rsidRDefault="00E876DB" w:rsidP="00E876DB">
            <w:pPr>
              <w:overflowPunct w:val="0"/>
              <w:spacing w:line="230" w:lineRule="exact"/>
              <w:ind w:left="60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ar-SA" w:bidi="ru-RU"/>
              </w:rPr>
            </w:pPr>
          </w:p>
          <w:p w:rsidR="00E876DB" w:rsidRPr="00E876DB" w:rsidRDefault="00E876DB" w:rsidP="00E876DB">
            <w:pPr>
              <w:overflowPunct w:val="0"/>
              <w:spacing w:line="230" w:lineRule="exact"/>
              <w:ind w:left="60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6DB" w:rsidRPr="00E876DB" w:rsidRDefault="00E876DB" w:rsidP="00E876DB">
            <w:pPr>
              <w:overflowPunct w:val="0"/>
              <w:spacing w:line="200" w:lineRule="exact"/>
              <w:ind w:left="60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eastAsia="ar-SA" w:bidi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6DB" w:rsidRPr="00E876DB" w:rsidRDefault="00E876DB" w:rsidP="00E876DB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6DB" w:rsidRPr="00E876DB" w:rsidRDefault="00E876DB" w:rsidP="00E876DB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6DB" w:rsidRPr="00E876DB" w:rsidRDefault="00E876DB" w:rsidP="00E876DB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6DB" w:rsidRPr="00E876DB" w:rsidRDefault="00E876DB" w:rsidP="00E876DB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6DB" w:rsidRPr="00E876DB" w:rsidRDefault="00E876DB" w:rsidP="00E876DB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6DB" w:rsidRPr="00E876DB" w:rsidRDefault="00E876DB" w:rsidP="00E876DB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6DB" w:rsidRPr="00E876DB" w:rsidRDefault="00E876DB" w:rsidP="00E876DB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6DB" w:rsidRPr="00E876DB" w:rsidRDefault="00E876DB" w:rsidP="00E876DB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6DB" w:rsidRPr="00E876DB" w:rsidRDefault="00E876DB" w:rsidP="00E876DB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6DB" w:rsidRPr="00E876DB" w:rsidRDefault="00E876DB" w:rsidP="00E876DB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6DB" w:rsidRPr="00E876DB" w:rsidRDefault="00E876DB" w:rsidP="00E876DB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6DB" w:rsidRPr="00E876DB" w:rsidRDefault="00E876DB" w:rsidP="00E876DB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6DB" w:rsidRPr="00E876DB" w:rsidRDefault="00E876DB" w:rsidP="00E876DB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0,0</w:t>
            </w:r>
          </w:p>
        </w:tc>
      </w:tr>
      <w:tr w:rsidR="00E876DB" w:rsidRPr="00E876DB" w:rsidTr="007F58E9">
        <w:trPr>
          <w:trHeight w:hRule="exact" w:val="215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6DB" w:rsidRPr="00E876DB" w:rsidRDefault="00E876DB" w:rsidP="00E876DB">
            <w:pPr>
              <w:overflowPunct w:val="0"/>
              <w:jc w:val="center"/>
              <w:textAlignment w:val="baseline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ar-SA" w:bidi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6DB" w:rsidRPr="00E876DB" w:rsidRDefault="00E876DB" w:rsidP="00E876DB">
            <w:pPr>
              <w:overflowPunct w:val="0"/>
              <w:jc w:val="center"/>
              <w:textAlignment w:val="baseline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ar-SA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6DB" w:rsidRPr="00E876DB" w:rsidRDefault="00E876DB" w:rsidP="00E876DB">
            <w:pPr>
              <w:overflowPunct w:val="0"/>
              <w:spacing w:line="200" w:lineRule="exact"/>
              <w:ind w:left="60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eastAsia="ar-SA" w:bidi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6DB" w:rsidRPr="00E876DB" w:rsidRDefault="00E876DB" w:rsidP="00E876DB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6DB" w:rsidRPr="00E876DB" w:rsidRDefault="00E876DB" w:rsidP="00E876DB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6DB" w:rsidRPr="00E876DB" w:rsidRDefault="00E876DB" w:rsidP="00E876DB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6DB" w:rsidRPr="00E876DB" w:rsidRDefault="00E876DB" w:rsidP="00E876DB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6DB" w:rsidRPr="00E876DB" w:rsidRDefault="00E876DB" w:rsidP="00E876DB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6DB" w:rsidRPr="00E876DB" w:rsidRDefault="00E876DB" w:rsidP="00E876DB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6DB" w:rsidRPr="00E876DB" w:rsidRDefault="00E876DB" w:rsidP="00E876DB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6DB" w:rsidRPr="00E876DB" w:rsidRDefault="00E876DB" w:rsidP="00E876DB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6DB" w:rsidRPr="00E876DB" w:rsidRDefault="00E876DB" w:rsidP="00E876DB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6DB" w:rsidRPr="00E876DB" w:rsidRDefault="00E876DB" w:rsidP="00E876DB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6DB" w:rsidRPr="00E876DB" w:rsidRDefault="00E876DB" w:rsidP="00E876DB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6DB" w:rsidRPr="00E876DB" w:rsidRDefault="00E876DB" w:rsidP="00E876DB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6DB" w:rsidRPr="00E876DB" w:rsidRDefault="00E876DB" w:rsidP="00E876DB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0,0</w:t>
            </w:r>
          </w:p>
        </w:tc>
      </w:tr>
      <w:tr w:rsidR="00106C37" w:rsidRPr="00E876DB" w:rsidTr="00106C37">
        <w:trPr>
          <w:trHeight w:hRule="exact" w:val="4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C37" w:rsidRPr="00E876DB" w:rsidRDefault="00106C37" w:rsidP="00106C37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ar-SA" w:bidi="ru-RU"/>
              </w:rPr>
              <w:t>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C37" w:rsidRPr="00E876DB" w:rsidRDefault="00106C37" w:rsidP="00106C37">
            <w:pPr>
              <w:overflowPunct w:val="0"/>
              <w:spacing w:line="230" w:lineRule="exact"/>
              <w:ind w:left="60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Подпрограмма 2 «Развитие  субъектов малого и среднего предпринимательства в Камышевском сельском поселении»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C37" w:rsidRPr="00E876DB" w:rsidRDefault="00106C37" w:rsidP="00106C37">
            <w:pPr>
              <w:overflowPunct w:val="0"/>
              <w:spacing w:line="200" w:lineRule="exact"/>
              <w:ind w:left="60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eastAsia="ar-SA" w:bidi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C37" w:rsidRPr="00E876DB" w:rsidRDefault="00106C37" w:rsidP="00106C37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C37" w:rsidRPr="00E876DB" w:rsidRDefault="00106C37" w:rsidP="00106C37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C37" w:rsidRPr="00E876DB" w:rsidRDefault="00106C37" w:rsidP="00106C37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C37" w:rsidRPr="00E876DB" w:rsidRDefault="00106C37" w:rsidP="00106C37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C37" w:rsidRPr="00E876DB" w:rsidRDefault="00106C37" w:rsidP="00106C37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C37" w:rsidRPr="00E876DB" w:rsidRDefault="00106C37" w:rsidP="00106C37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C37" w:rsidRPr="00E876DB" w:rsidRDefault="00106C37" w:rsidP="00106C37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3</w:t>
            </w: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C37" w:rsidRPr="00E876DB" w:rsidRDefault="00106C37" w:rsidP="00106C37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3</w:t>
            </w: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C37" w:rsidRPr="00E876DB" w:rsidRDefault="00106C37" w:rsidP="00106C37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3</w:t>
            </w: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C37" w:rsidRPr="00E876DB" w:rsidRDefault="00106C37" w:rsidP="00106C37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C37" w:rsidRPr="00E876DB" w:rsidRDefault="00106C37" w:rsidP="00106C37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ar-SA" w:bidi="ru-RU"/>
              </w:rPr>
              <w:t>1,0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C37" w:rsidRPr="00E876DB" w:rsidRDefault="00106C37" w:rsidP="00106C37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ar-SA" w:bidi="ru-RU"/>
              </w:rPr>
              <w:t>1,0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C37" w:rsidRPr="00E876DB" w:rsidRDefault="00106C37" w:rsidP="00106C37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ar-SA" w:bidi="ru-RU"/>
              </w:rPr>
              <w:t>1,0</w:t>
            </w:r>
          </w:p>
        </w:tc>
      </w:tr>
      <w:tr w:rsidR="00106C37" w:rsidRPr="00E876DB" w:rsidTr="00106C37">
        <w:trPr>
          <w:trHeight w:hRule="exact" w:val="148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C37" w:rsidRPr="00E876DB" w:rsidRDefault="00106C37" w:rsidP="00106C37">
            <w:pPr>
              <w:overflowPunct w:val="0"/>
              <w:textAlignment w:val="baseline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eastAsia="ar-SA" w:bidi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C37" w:rsidRPr="00E876DB" w:rsidRDefault="00106C37" w:rsidP="00106C37">
            <w:pPr>
              <w:overflowPunct w:val="0"/>
              <w:textAlignment w:val="baseline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eastAsia="ar-SA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C37" w:rsidRPr="00E876DB" w:rsidRDefault="00106C37" w:rsidP="00106C37">
            <w:pPr>
              <w:overflowPunct w:val="0"/>
              <w:spacing w:line="200" w:lineRule="exact"/>
              <w:ind w:left="60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eastAsia="ar-SA" w:bidi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C37" w:rsidRPr="00E876DB" w:rsidRDefault="00106C37" w:rsidP="00106C37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C37" w:rsidRPr="00E876DB" w:rsidRDefault="00106C37" w:rsidP="00106C37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C37" w:rsidRPr="00E876DB" w:rsidRDefault="00106C37" w:rsidP="00106C37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C37" w:rsidRPr="00E876DB" w:rsidRDefault="00106C37" w:rsidP="00106C37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C37" w:rsidRPr="00E876DB" w:rsidRDefault="00106C37" w:rsidP="00106C37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C37" w:rsidRPr="00E876DB" w:rsidRDefault="00106C37" w:rsidP="00106C37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C37" w:rsidRPr="00E876DB" w:rsidRDefault="00106C37" w:rsidP="00106C37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3</w:t>
            </w: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C37" w:rsidRPr="00E876DB" w:rsidRDefault="00106C37" w:rsidP="00106C37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3</w:t>
            </w: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C37" w:rsidRPr="00E876DB" w:rsidRDefault="00106C37" w:rsidP="00106C37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3</w:t>
            </w: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C37" w:rsidRPr="00E876DB" w:rsidRDefault="00106C37" w:rsidP="00106C37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C37" w:rsidRPr="00E876DB" w:rsidRDefault="00106C37" w:rsidP="00106C37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ar-SA" w:bidi="ru-RU"/>
              </w:rPr>
              <w:t>1,0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C37" w:rsidRPr="00E876DB" w:rsidRDefault="00106C37" w:rsidP="00106C37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ar-SA" w:bidi="ru-RU"/>
              </w:rPr>
              <w:t>1,0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C37" w:rsidRPr="00E876DB" w:rsidRDefault="00106C37" w:rsidP="00106C37">
            <w:pPr>
              <w:overflowPunct w:val="0"/>
              <w:spacing w:line="2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ar-SA" w:bidi="ru-RU"/>
              </w:rPr>
            </w:pPr>
            <w:r w:rsidRPr="00E876DB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ar-SA" w:bidi="ru-RU"/>
              </w:rPr>
              <w:t>1,0</w:t>
            </w:r>
          </w:p>
        </w:tc>
      </w:tr>
    </w:tbl>
    <w:p w:rsidR="00E876DB" w:rsidRDefault="00E876DB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8D0DCB" w:rsidRDefault="00AD304A" w:rsidP="004D0002">
      <w:pPr>
        <w:ind w:hanging="142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Глава Камышевского</w:t>
      </w:r>
      <w:r w:rsidR="004D0002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8D0DCB">
        <w:rPr>
          <w:rFonts w:ascii="Times New Roman" w:hAnsi="Times New Roman" w:cs="Times New Roman"/>
          <w:kern w:val="1"/>
          <w:sz w:val="28"/>
          <w:szCs w:val="28"/>
        </w:rPr>
        <w:t xml:space="preserve">сельского поселения                               </w:t>
      </w:r>
      <w:r w:rsidR="004D0002"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</w:t>
      </w:r>
      <w:r w:rsidR="008D0DCB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015D2C">
        <w:rPr>
          <w:rFonts w:ascii="Times New Roman" w:hAnsi="Times New Roman" w:cs="Times New Roman"/>
          <w:kern w:val="1"/>
          <w:sz w:val="28"/>
          <w:szCs w:val="28"/>
        </w:rPr>
        <w:t>С.А. Богданова</w:t>
      </w:r>
    </w:p>
    <w:p w:rsidR="00B813A3" w:rsidRDefault="00B813A3">
      <w:pPr>
        <w:spacing w:line="216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</w:p>
    <w:p w:rsidR="00B813A3" w:rsidRDefault="00B813A3">
      <w:pPr>
        <w:spacing w:line="216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</w:p>
    <w:p w:rsidR="00B813A3" w:rsidRDefault="00B813A3">
      <w:pPr>
        <w:rPr>
          <w:rFonts w:ascii="Times New Roman" w:hAnsi="Times New Roman" w:cs="Times New Roman"/>
          <w:sz w:val="17"/>
          <w:szCs w:val="17"/>
        </w:rPr>
      </w:pPr>
    </w:p>
    <w:sectPr w:rsidR="00B813A3" w:rsidSect="008D0DCB">
      <w:footerReference w:type="even" r:id="rId10"/>
      <w:footerReference w:type="default" r:id="rId11"/>
      <w:footerReference w:type="first" r:id="rId12"/>
      <w:pgSz w:w="16838" w:h="11906" w:orient="landscape"/>
      <w:pgMar w:top="1100" w:right="1440" w:bottom="799" w:left="1440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180" w:rsidRDefault="008D6180">
      <w:r>
        <w:separator/>
      </w:r>
    </w:p>
  </w:endnote>
  <w:endnote w:type="continuationSeparator" w:id="0">
    <w:p w:rsidR="008D6180" w:rsidRDefault="008D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00"/>
    <w:family w:val="auto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FAD" w:rsidRDefault="00C44FAD">
    <w:pPr>
      <w:pStyle w:val="affffff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6180">
      <w:rPr>
        <w:noProof/>
      </w:rPr>
      <w:t>1</w:t>
    </w:r>
    <w:r>
      <w:fldChar w:fldCharType="end"/>
    </w:r>
  </w:p>
  <w:p w:rsidR="00B813A3" w:rsidRDefault="00B813A3">
    <w:pPr>
      <w:pStyle w:val="affffff2"/>
      <w:ind w:right="360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3A3" w:rsidRDefault="00B813A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FAD" w:rsidRDefault="00C44FAD">
    <w:pPr>
      <w:pStyle w:val="affffff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7326">
      <w:rPr>
        <w:noProof/>
      </w:rPr>
      <w:t>5</w:t>
    </w:r>
    <w:r>
      <w:fldChar w:fldCharType="end"/>
    </w:r>
  </w:p>
  <w:p w:rsidR="00B813A3" w:rsidRDefault="00B813A3">
    <w:pPr>
      <w:pStyle w:val="affffff2"/>
      <w:ind w:right="360"/>
      <w:rPr>
        <w:lang w:val="en-US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3A3" w:rsidRDefault="00B813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180" w:rsidRDefault="008D6180">
      <w:r>
        <w:separator/>
      </w:r>
    </w:p>
  </w:footnote>
  <w:footnote w:type="continuationSeparator" w:id="0">
    <w:p w:rsidR="008D6180" w:rsidRDefault="008D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2" w15:restartNumberingAfterBreak="0">
    <w:nsid w:val="28E51D48"/>
    <w:multiLevelType w:val="multilevel"/>
    <w:tmpl w:val="60AE6D4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45"/>
    <w:rsid w:val="00002F6B"/>
    <w:rsid w:val="00006DD7"/>
    <w:rsid w:val="00015D2C"/>
    <w:rsid w:val="000444D4"/>
    <w:rsid w:val="00045B11"/>
    <w:rsid w:val="00060F3F"/>
    <w:rsid w:val="00076044"/>
    <w:rsid w:val="0009358E"/>
    <w:rsid w:val="000B075F"/>
    <w:rsid w:val="000B5CAF"/>
    <w:rsid w:val="000B684A"/>
    <w:rsid w:val="000F766D"/>
    <w:rsid w:val="00106C37"/>
    <w:rsid w:val="00132C8D"/>
    <w:rsid w:val="00163FB0"/>
    <w:rsid w:val="00191329"/>
    <w:rsid w:val="001B307F"/>
    <w:rsid w:val="001E271E"/>
    <w:rsid w:val="001F1045"/>
    <w:rsid w:val="00206E63"/>
    <w:rsid w:val="00212EDF"/>
    <w:rsid w:val="00217076"/>
    <w:rsid w:val="00246AB0"/>
    <w:rsid w:val="0024706D"/>
    <w:rsid w:val="00252EB2"/>
    <w:rsid w:val="0026454E"/>
    <w:rsid w:val="00267D95"/>
    <w:rsid w:val="00284227"/>
    <w:rsid w:val="002A4EC1"/>
    <w:rsid w:val="003010DC"/>
    <w:rsid w:val="00345E4B"/>
    <w:rsid w:val="003657B2"/>
    <w:rsid w:val="00372BC5"/>
    <w:rsid w:val="0038538F"/>
    <w:rsid w:val="003C0E45"/>
    <w:rsid w:val="00433AAD"/>
    <w:rsid w:val="00470147"/>
    <w:rsid w:val="004A5DC6"/>
    <w:rsid w:val="004A6271"/>
    <w:rsid w:val="004D0002"/>
    <w:rsid w:val="004E069A"/>
    <w:rsid w:val="004E4088"/>
    <w:rsid w:val="004F068D"/>
    <w:rsid w:val="00501A5C"/>
    <w:rsid w:val="00503632"/>
    <w:rsid w:val="0051243C"/>
    <w:rsid w:val="005177D6"/>
    <w:rsid w:val="005274B8"/>
    <w:rsid w:val="00535D40"/>
    <w:rsid w:val="005737A9"/>
    <w:rsid w:val="005825F0"/>
    <w:rsid w:val="005A3688"/>
    <w:rsid w:val="005B3D12"/>
    <w:rsid w:val="005C6B7E"/>
    <w:rsid w:val="006049B7"/>
    <w:rsid w:val="00605F4D"/>
    <w:rsid w:val="00662356"/>
    <w:rsid w:val="00680656"/>
    <w:rsid w:val="006F5665"/>
    <w:rsid w:val="00700FC5"/>
    <w:rsid w:val="007078CA"/>
    <w:rsid w:val="00715206"/>
    <w:rsid w:val="0073050D"/>
    <w:rsid w:val="007449F6"/>
    <w:rsid w:val="00762E51"/>
    <w:rsid w:val="00767C36"/>
    <w:rsid w:val="00774A01"/>
    <w:rsid w:val="00787941"/>
    <w:rsid w:val="00796159"/>
    <w:rsid w:val="007F4CC9"/>
    <w:rsid w:val="007F58E9"/>
    <w:rsid w:val="008312C4"/>
    <w:rsid w:val="00850CE9"/>
    <w:rsid w:val="00861640"/>
    <w:rsid w:val="008708A4"/>
    <w:rsid w:val="00893867"/>
    <w:rsid w:val="00897326"/>
    <w:rsid w:val="008A510D"/>
    <w:rsid w:val="008C03D5"/>
    <w:rsid w:val="008C56FC"/>
    <w:rsid w:val="008D0DCB"/>
    <w:rsid w:val="008D6180"/>
    <w:rsid w:val="008E56A5"/>
    <w:rsid w:val="00923DC9"/>
    <w:rsid w:val="00931964"/>
    <w:rsid w:val="00957565"/>
    <w:rsid w:val="009647CB"/>
    <w:rsid w:val="009A690C"/>
    <w:rsid w:val="009C0267"/>
    <w:rsid w:val="009C1979"/>
    <w:rsid w:val="009D39A5"/>
    <w:rsid w:val="009E6436"/>
    <w:rsid w:val="00A3125E"/>
    <w:rsid w:val="00A44DE7"/>
    <w:rsid w:val="00A57D2D"/>
    <w:rsid w:val="00AB2F6D"/>
    <w:rsid w:val="00AC0D05"/>
    <w:rsid w:val="00AD304A"/>
    <w:rsid w:val="00AE526B"/>
    <w:rsid w:val="00AE635B"/>
    <w:rsid w:val="00AF6060"/>
    <w:rsid w:val="00B60878"/>
    <w:rsid w:val="00B65473"/>
    <w:rsid w:val="00B813A3"/>
    <w:rsid w:val="00B93C19"/>
    <w:rsid w:val="00BA1402"/>
    <w:rsid w:val="00BB5A4F"/>
    <w:rsid w:val="00C21FE6"/>
    <w:rsid w:val="00C23EE9"/>
    <w:rsid w:val="00C44FAD"/>
    <w:rsid w:val="00C655F1"/>
    <w:rsid w:val="00C94074"/>
    <w:rsid w:val="00C9516B"/>
    <w:rsid w:val="00D55546"/>
    <w:rsid w:val="00D732AC"/>
    <w:rsid w:val="00D85593"/>
    <w:rsid w:val="00D94F1B"/>
    <w:rsid w:val="00DC0C5C"/>
    <w:rsid w:val="00DE0E5F"/>
    <w:rsid w:val="00DE4B1F"/>
    <w:rsid w:val="00DF6968"/>
    <w:rsid w:val="00E3309B"/>
    <w:rsid w:val="00E55133"/>
    <w:rsid w:val="00E63844"/>
    <w:rsid w:val="00E65EF0"/>
    <w:rsid w:val="00E77E77"/>
    <w:rsid w:val="00E84BB9"/>
    <w:rsid w:val="00E876DB"/>
    <w:rsid w:val="00EA5C88"/>
    <w:rsid w:val="00EB47DA"/>
    <w:rsid w:val="00EF0D2D"/>
    <w:rsid w:val="00F667E7"/>
    <w:rsid w:val="00F92066"/>
    <w:rsid w:val="00FB19BE"/>
    <w:rsid w:val="00FB7C8A"/>
    <w:rsid w:val="00F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18E9190-9C6E-4C1F-BE95-36510ECF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329"/>
    <w:pPr>
      <w:widowControl w:val="0"/>
      <w:suppressAutoHyphens/>
      <w:autoSpaceDE w:val="0"/>
    </w:pPr>
    <w:rPr>
      <w:rFonts w:ascii="Arial" w:hAnsi="Arial" w:cs="Arial"/>
      <w:sz w:val="26"/>
      <w:szCs w:val="26"/>
      <w:lang w:eastAsia="zh-CN"/>
    </w:rPr>
  </w:style>
  <w:style w:type="paragraph" w:styleId="1">
    <w:name w:val="heading 1"/>
    <w:basedOn w:val="a"/>
    <w:next w:val="a"/>
    <w:qFormat/>
    <w:pPr>
      <w:numPr>
        <w:numId w:val="1"/>
      </w:numPr>
      <w:spacing w:before="108" w:after="108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2">
    <w:name w:val="heading 2"/>
    <w:basedOn w:val="1"/>
    <w:next w:val="a"/>
    <w:qFormat/>
    <w:pPr>
      <w:numPr>
        <w:ilvl w:val="1"/>
      </w:numPr>
      <w:spacing w:before="0" w:after="0"/>
      <w:jc w:val="both"/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qFormat/>
    <w:pPr>
      <w:numPr>
        <w:ilvl w:val="3"/>
      </w:numPr>
      <w:outlineLvl w:val="3"/>
    </w:pPr>
    <w:rPr>
      <w:rFonts w:ascii="Calibri" w:hAnsi="Calibri" w:cs="Calibri"/>
      <w:sz w:val="28"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autoSpaceDE/>
      <w:ind w:left="0" w:right="283" w:firstLine="567"/>
      <w:jc w:val="center"/>
      <w:outlineLvl w:val="4"/>
    </w:pPr>
    <w:rPr>
      <w:rFonts w:ascii="Times New Roman" w:hAnsi="Times New Roman" w:cs="Times New Roman"/>
      <w:sz w:val="24"/>
      <w:szCs w:val="20"/>
      <w:lang w:val="x-non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autoSpaceDE/>
      <w:ind w:left="0" w:right="283" w:firstLine="567"/>
      <w:jc w:val="right"/>
      <w:outlineLvl w:val="5"/>
    </w:pPr>
    <w:rPr>
      <w:rFonts w:ascii="Times New Roman" w:hAnsi="Times New Roman" w:cs="Times New Roman"/>
      <w:sz w:val="24"/>
      <w:szCs w:val="20"/>
      <w:lang w:val="x-none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autoSpaceDE/>
      <w:jc w:val="both"/>
      <w:outlineLvl w:val="6"/>
    </w:pPr>
    <w:rPr>
      <w:rFonts w:ascii="Times New Roman" w:hAnsi="Times New Roman" w:cs="Times New Roman"/>
      <w:sz w:val="24"/>
      <w:szCs w:val="20"/>
      <w:lang w:val="x-none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tabs>
        <w:tab w:val="left" w:pos="3828"/>
      </w:tabs>
      <w:autoSpaceDE/>
      <w:ind w:left="0" w:firstLine="567"/>
      <w:jc w:val="center"/>
      <w:outlineLvl w:val="7"/>
    </w:pPr>
    <w:rPr>
      <w:rFonts w:ascii="Times New Roman" w:hAnsi="Times New Roman" w:cs="Times New Roman"/>
      <w:b/>
      <w:sz w:val="24"/>
      <w:szCs w:val="20"/>
      <w:lang w:val="x-none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autoSpaceDE/>
      <w:ind w:left="0" w:firstLine="851"/>
      <w:jc w:val="right"/>
      <w:outlineLvl w:val="8"/>
    </w:pPr>
    <w:rPr>
      <w:rFonts w:ascii="Times New Roman" w:hAnsi="Times New Roman" w:cs="Times New Roman"/>
      <w:sz w:val="24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sz w:val="28"/>
      <w:szCs w:val="28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  <w:sz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  <w:sz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ascii="Times New Roman" w:hAnsi="Times New Roman" w:cs="Times New Roman" w:hint="default"/>
      <w:b w:val="0"/>
      <w:i w:val="0"/>
      <w:sz w:val="2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sz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/>
      <w:sz w:val="28"/>
      <w:szCs w:val="28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  <w:sz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sz w:val="2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ascii="Times New Roman" w:hAnsi="Times New Roman" w:cs="Times New Roman" w:hint="default"/>
      <w:b w:val="0"/>
      <w:i w:val="0"/>
      <w:sz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color w:val="auto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sz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  <w:sz w:val="28"/>
      <w:szCs w:val="28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Times New Roman" w:hAnsi="Times New Roman" w:cs="Times New Roman" w:hint="default"/>
      <w:b w:val="0"/>
      <w:sz w:val="28"/>
      <w:szCs w:val="28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Times New Roman" w:hAnsi="Times New Roman" w:cs="Times New Roman" w:hint="default"/>
      <w:b w:val="0"/>
      <w:i w:val="0"/>
      <w:sz w:val="20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Pr>
      <w:sz w:val="24"/>
    </w:rPr>
  </w:style>
  <w:style w:type="character" w:customStyle="1" w:styleId="60">
    <w:name w:val="Заголовок 6 Знак"/>
    <w:rPr>
      <w:sz w:val="24"/>
    </w:rPr>
  </w:style>
  <w:style w:type="character" w:customStyle="1" w:styleId="70">
    <w:name w:val="Заголовок 7 Знак"/>
    <w:rPr>
      <w:sz w:val="24"/>
    </w:rPr>
  </w:style>
  <w:style w:type="character" w:customStyle="1" w:styleId="80">
    <w:name w:val="Заголовок 8 Знак"/>
    <w:rPr>
      <w:b/>
      <w:sz w:val="24"/>
    </w:rPr>
  </w:style>
  <w:style w:type="character" w:customStyle="1" w:styleId="90">
    <w:name w:val="Заголовок 9 Знак"/>
    <w:rPr>
      <w:sz w:val="24"/>
    </w:rPr>
  </w:style>
  <w:style w:type="character" w:customStyle="1" w:styleId="a3">
    <w:name w:val="Цветовое выделение"/>
    <w:rPr>
      <w:b/>
      <w:color w:val="26282F"/>
      <w:sz w:val="26"/>
    </w:rPr>
  </w:style>
  <w:style w:type="character" w:customStyle="1" w:styleId="a4">
    <w:name w:val="Гипертекстовая ссылка"/>
    <w:rPr>
      <w:rFonts w:cs="Times New Roman"/>
      <w:b w:val="0"/>
      <w:color w:val="106BBE"/>
      <w:sz w:val="26"/>
    </w:rPr>
  </w:style>
  <w:style w:type="character" w:customStyle="1" w:styleId="a5">
    <w:name w:val="Активная гипертекстовая ссылка"/>
    <w:rPr>
      <w:rFonts w:cs="Times New Roman"/>
      <w:b w:val="0"/>
      <w:color w:val="106BBE"/>
      <w:sz w:val="26"/>
      <w:u w:val="single"/>
    </w:rPr>
  </w:style>
  <w:style w:type="character" w:customStyle="1" w:styleId="a6">
    <w:name w:val="Выделение для Базового Поиска"/>
    <w:rPr>
      <w:rFonts w:cs="Times New Roman"/>
      <w:b w:val="0"/>
      <w:color w:val="0058A9"/>
      <w:sz w:val="26"/>
    </w:rPr>
  </w:style>
  <w:style w:type="character" w:customStyle="1" w:styleId="a7">
    <w:name w:val="Выделение для Базового Поиска (курсив)"/>
    <w:rPr>
      <w:rFonts w:cs="Times New Roman"/>
      <w:b w:val="0"/>
      <w:i/>
      <w:iCs/>
      <w:color w:val="0058A9"/>
      <w:sz w:val="26"/>
    </w:rPr>
  </w:style>
  <w:style w:type="character" w:customStyle="1" w:styleId="a8">
    <w:name w:val="Заголовок своего сообщения"/>
    <w:rPr>
      <w:rFonts w:cs="Times New Roman"/>
      <w:b w:val="0"/>
      <w:color w:val="26282F"/>
      <w:sz w:val="26"/>
    </w:rPr>
  </w:style>
  <w:style w:type="character" w:customStyle="1" w:styleId="a9">
    <w:name w:val="Заголовок чужого сообщения"/>
    <w:rPr>
      <w:rFonts w:cs="Times New Roman"/>
      <w:b w:val="0"/>
      <w:color w:val="FF0000"/>
      <w:sz w:val="26"/>
    </w:rPr>
  </w:style>
  <w:style w:type="character" w:customStyle="1" w:styleId="aa">
    <w:name w:val="Найденные слова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b">
    <w:name w:val="Не вступил в силу"/>
    <w:rPr>
      <w:rFonts w:cs="Times New Roman"/>
      <w:b w:val="0"/>
      <w:color w:val="000000"/>
      <w:sz w:val="26"/>
      <w:shd w:val="clear" w:color="auto" w:fill="D8EDE8"/>
    </w:rPr>
  </w:style>
  <w:style w:type="character" w:customStyle="1" w:styleId="ac">
    <w:name w:val="Опечатки"/>
    <w:rPr>
      <w:color w:val="FF0000"/>
      <w:sz w:val="26"/>
    </w:rPr>
  </w:style>
  <w:style w:type="character" w:customStyle="1" w:styleId="ad">
    <w:name w:val="Продолжение ссылки"/>
  </w:style>
  <w:style w:type="character" w:customStyle="1" w:styleId="ae">
    <w:name w:val="Сравнение редакций"/>
    <w:rPr>
      <w:rFonts w:cs="Times New Roman"/>
      <w:b w:val="0"/>
      <w:color w:val="26282F"/>
      <w:sz w:val="26"/>
    </w:rPr>
  </w:style>
  <w:style w:type="character" w:customStyle="1" w:styleId="af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1">
    <w:name w:val="Утратил силу"/>
    <w:rPr>
      <w:rFonts w:cs="Times New Roman"/>
      <w:b w:val="0"/>
      <w:strike/>
      <w:color w:val="666600"/>
      <w:sz w:val="26"/>
    </w:rPr>
  </w:style>
  <w:style w:type="character" w:customStyle="1" w:styleId="51">
    <w:name w:val="Подпись к картинке (5)"/>
    <w:rPr>
      <w:b/>
      <w:sz w:val="12"/>
      <w:shd w:val="clear" w:color="auto" w:fill="FFFFFF"/>
    </w:rPr>
  </w:style>
  <w:style w:type="character" w:customStyle="1" w:styleId="af2">
    <w:name w:val="Текст выноски Знак"/>
    <w:rPr>
      <w:rFonts w:ascii="Tahoma" w:hAnsi="Tahoma" w:cs="Tahoma"/>
      <w:sz w:val="16"/>
      <w:szCs w:val="16"/>
    </w:rPr>
  </w:style>
  <w:style w:type="character" w:customStyle="1" w:styleId="52">
    <w:name w:val="Сноска (5)"/>
    <w:rPr>
      <w:sz w:val="18"/>
      <w:szCs w:val="18"/>
      <w:shd w:val="clear" w:color="auto" w:fill="FFFFFF"/>
    </w:rPr>
  </w:style>
  <w:style w:type="character" w:customStyle="1" w:styleId="24">
    <w:name w:val="Основной текст (24)"/>
    <w:rPr>
      <w:b/>
      <w:bCs/>
      <w:sz w:val="16"/>
      <w:szCs w:val="16"/>
      <w:shd w:val="clear" w:color="auto" w:fill="FFFFFF"/>
    </w:rPr>
  </w:style>
  <w:style w:type="character" w:customStyle="1" w:styleId="21">
    <w:name w:val="Основной текст (21)"/>
    <w:rPr>
      <w:b/>
      <w:bCs/>
      <w:w w:val="120"/>
      <w:sz w:val="10"/>
      <w:szCs w:val="10"/>
      <w:shd w:val="clear" w:color="auto" w:fill="FFFFFF"/>
    </w:rPr>
  </w:style>
  <w:style w:type="character" w:customStyle="1" w:styleId="200">
    <w:name w:val="Основной текст (20)"/>
    <w:rPr>
      <w:sz w:val="18"/>
      <w:szCs w:val="18"/>
      <w:shd w:val="clear" w:color="auto" w:fill="FFFFFF"/>
      <w:lang w:bidi="ar-SA"/>
    </w:rPr>
  </w:style>
  <w:style w:type="character" w:customStyle="1" w:styleId="af3">
    <w:name w:val="Основной текст Знак"/>
    <w:rPr>
      <w:sz w:val="28"/>
    </w:rPr>
  </w:style>
  <w:style w:type="character" w:customStyle="1" w:styleId="af4">
    <w:name w:val="Основной текст с отступом Знак"/>
    <w:rPr>
      <w:sz w:val="28"/>
    </w:rPr>
  </w:style>
  <w:style w:type="character" w:customStyle="1" w:styleId="af5">
    <w:name w:val="Нижний колонтитул Знак"/>
    <w:basedOn w:val="10"/>
    <w:uiPriority w:val="99"/>
  </w:style>
  <w:style w:type="character" w:customStyle="1" w:styleId="af6">
    <w:name w:val="Верхний колонтитул Знак"/>
    <w:basedOn w:val="10"/>
  </w:style>
  <w:style w:type="character" w:styleId="af7">
    <w:name w:val="page number"/>
  </w:style>
  <w:style w:type="character" w:styleId="af8">
    <w:name w:val="Hyperlink"/>
    <w:rPr>
      <w:color w:val="auto"/>
      <w:u w:val="single"/>
    </w:rPr>
  </w:style>
  <w:style w:type="character" w:customStyle="1" w:styleId="12">
    <w:name w:val="Знак Знак12"/>
    <w:rPr>
      <w:b/>
      <w:bCs/>
      <w:sz w:val="24"/>
      <w:szCs w:val="24"/>
      <w:lang w:val="ru-RU"/>
    </w:rPr>
  </w:style>
  <w:style w:type="character" w:customStyle="1" w:styleId="22">
    <w:name w:val="Основной текст с отступом 2 Знак"/>
    <w:rPr>
      <w:sz w:val="28"/>
      <w:szCs w:val="28"/>
    </w:rPr>
  </w:style>
  <w:style w:type="character" w:customStyle="1" w:styleId="31">
    <w:name w:val="Основной текст с отступом 3 Знак"/>
    <w:rPr>
      <w:sz w:val="16"/>
      <w:szCs w:val="16"/>
    </w:rPr>
  </w:style>
  <w:style w:type="character" w:styleId="af9">
    <w:name w:val="FollowedHyperlink"/>
    <w:rPr>
      <w:color w:val="800080"/>
      <w:u w:val="single"/>
    </w:rPr>
  </w:style>
  <w:style w:type="character" w:customStyle="1" w:styleId="13">
    <w:name w:val="Знак примечания1"/>
    <w:rPr>
      <w:sz w:val="18"/>
      <w:szCs w:val="18"/>
    </w:rPr>
  </w:style>
  <w:style w:type="character" w:customStyle="1" w:styleId="afa">
    <w:name w:val="Текст примечания Знак"/>
    <w:rPr>
      <w:rFonts w:ascii="Cambria" w:eastAsia="Calibri" w:hAnsi="Cambria" w:cs="Cambria"/>
      <w:sz w:val="24"/>
      <w:szCs w:val="24"/>
    </w:rPr>
  </w:style>
  <w:style w:type="character" w:customStyle="1" w:styleId="ConsPlusNonformat">
    <w:name w:val="ConsPlusNonformat Знак"/>
    <w:rPr>
      <w:rFonts w:ascii="Courier New" w:hAnsi="Courier New" w:cs="Courier New"/>
      <w:lang w:val="ru-RU" w:bidi="ar-SA"/>
    </w:rPr>
  </w:style>
  <w:style w:type="character" w:customStyle="1" w:styleId="afb">
    <w:name w:val="Тема примечания Знак"/>
    <w:rPr>
      <w:rFonts w:ascii="Cambria" w:eastAsia="Calibri" w:hAnsi="Cambria" w:cs="Cambria"/>
      <w:b/>
      <w:bCs/>
      <w:sz w:val="24"/>
      <w:szCs w:val="24"/>
    </w:rPr>
  </w:style>
  <w:style w:type="character" w:customStyle="1" w:styleId="afc">
    <w:name w:val="Текст сноски Знак"/>
    <w:rPr>
      <w:lang w:val="en-AU"/>
    </w:rPr>
  </w:style>
  <w:style w:type="character" w:customStyle="1" w:styleId="afd">
    <w:name w:val="Символ сноски"/>
    <w:rPr>
      <w:vertAlign w:val="superscript"/>
    </w:rPr>
  </w:style>
  <w:style w:type="character" w:customStyle="1" w:styleId="afe">
    <w:name w:val="Знак Знак"/>
    <w:rPr>
      <w:rFonts w:ascii="Tahoma" w:hAnsi="Tahoma" w:cs="Tahoma"/>
      <w:sz w:val="16"/>
      <w:szCs w:val="16"/>
      <w:lang w:val="en-AU"/>
    </w:rPr>
  </w:style>
  <w:style w:type="character" w:customStyle="1" w:styleId="110">
    <w:name w:val="Основной текст (11)"/>
    <w:rPr>
      <w:sz w:val="18"/>
      <w:szCs w:val="18"/>
      <w:shd w:val="clear" w:color="auto" w:fill="FFFFFF"/>
    </w:rPr>
  </w:style>
  <w:style w:type="character" w:customStyle="1" w:styleId="19">
    <w:name w:val="Основной текст (19)"/>
    <w:rPr>
      <w:sz w:val="18"/>
      <w:szCs w:val="18"/>
      <w:shd w:val="clear" w:color="auto" w:fill="FFFFFF"/>
    </w:rPr>
  </w:style>
  <w:style w:type="character" w:customStyle="1" w:styleId="aff">
    <w:name w:val="Основной текст + Полужирный"/>
    <w:rPr>
      <w:b/>
      <w:bCs/>
      <w:sz w:val="18"/>
      <w:szCs w:val="18"/>
    </w:rPr>
  </w:style>
  <w:style w:type="character" w:customStyle="1" w:styleId="61">
    <w:name w:val="Подпись к картинке (6)"/>
    <w:rPr>
      <w:b/>
      <w:bCs/>
      <w:sz w:val="12"/>
      <w:szCs w:val="12"/>
      <w:shd w:val="clear" w:color="auto" w:fill="FFFFFF"/>
    </w:rPr>
  </w:style>
  <w:style w:type="character" w:customStyle="1" w:styleId="aff0">
    <w:name w:val="Колонтитул"/>
    <w:rPr>
      <w:shd w:val="clear" w:color="auto" w:fill="FFFFFF"/>
    </w:rPr>
  </w:style>
  <w:style w:type="character" w:customStyle="1" w:styleId="Arial2">
    <w:name w:val="Колонтитул + Arial2"/>
    <w:rPr>
      <w:rFonts w:ascii="Arial" w:hAnsi="Arial" w:cs="Arial"/>
      <w:b/>
      <w:bCs/>
      <w:sz w:val="12"/>
      <w:szCs w:val="12"/>
      <w:shd w:val="clear" w:color="auto" w:fill="FFFFFF"/>
      <w:lang w:bidi="ar-SA"/>
    </w:rPr>
  </w:style>
  <w:style w:type="character" w:customStyle="1" w:styleId="41">
    <w:name w:val="Подпись к картинке (4)"/>
    <w:rPr>
      <w:sz w:val="18"/>
      <w:szCs w:val="18"/>
      <w:shd w:val="clear" w:color="auto" w:fill="FFFFFF"/>
    </w:rPr>
  </w:style>
  <w:style w:type="character" w:customStyle="1" w:styleId="42">
    <w:name w:val="Заголовок №4"/>
    <w:rPr>
      <w:b/>
      <w:bCs/>
      <w:sz w:val="26"/>
      <w:szCs w:val="26"/>
      <w:shd w:val="clear" w:color="auto" w:fill="FFFFFF"/>
    </w:rPr>
  </w:style>
  <w:style w:type="character" w:customStyle="1" w:styleId="53">
    <w:name w:val="Заголовок №5"/>
    <w:rPr>
      <w:sz w:val="22"/>
      <w:szCs w:val="22"/>
      <w:shd w:val="clear" w:color="auto" w:fill="FFFFFF"/>
    </w:rPr>
  </w:style>
  <w:style w:type="character" w:customStyle="1" w:styleId="38">
    <w:name w:val="Основной текст (38)"/>
    <w:rPr>
      <w:b/>
      <w:bCs/>
      <w:sz w:val="18"/>
      <w:szCs w:val="18"/>
      <w:shd w:val="clear" w:color="auto" w:fill="FFFFFF"/>
    </w:rPr>
  </w:style>
  <w:style w:type="character" w:customStyle="1" w:styleId="91">
    <w:name w:val="Подпись к картинке (9)"/>
    <w:rPr>
      <w:b/>
      <w:bCs/>
      <w:sz w:val="16"/>
      <w:szCs w:val="16"/>
      <w:shd w:val="clear" w:color="auto" w:fill="FFFFFF"/>
    </w:rPr>
  </w:style>
  <w:style w:type="character" w:customStyle="1" w:styleId="100">
    <w:name w:val="Подпись к картинке (10)"/>
    <w:rPr>
      <w:b/>
      <w:bCs/>
      <w:sz w:val="16"/>
      <w:szCs w:val="16"/>
      <w:shd w:val="clear" w:color="auto" w:fill="FFFFFF"/>
    </w:rPr>
  </w:style>
  <w:style w:type="character" w:customStyle="1" w:styleId="43">
    <w:name w:val="Подпись к таблице (4)"/>
    <w:rPr>
      <w:b/>
      <w:bCs/>
      <w:sz w:val="18"/>
      <w:szCs w:val="18"/>
      <w:shd w:val="clear" w:color="auto" w:fill="FFFFFF"/>
    </w:rPr>
  </w:style>
  <w:style w:type="character" w:customStyle="1" w:styleId="130">
    <w:name w:val="Основной текст (13)"/>
    <w:rPr>
      <w:sz w:val="16"/>
      <w:szCs w:val="16"/>
      <w:shd w:val="clear" w:color="auto" w:fill="FFFFFF"/>
    </w:rPr>
  </w:style>
  <w:style w:type="character" w:customStyle="1" w:styleId="2415">
    <w:name w:val="Основной текст (24)15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39">
    <w:name w:val="Основной текст (39)"/>
    <w:rPr>
      <w:b/>
      <w:bCs/>
      <w:sz w:val="16"/>
      <w:szCs w:val="16"/>
      <w:shd w:val="clear" w:color="auto" w:fill="FFFFFF"/>
    </w:rPr>
  </w:style>
  <w:style w:type="character" w:customStyle="1" w:styleId="3910">
    <w:name w:val="Основной текст (39)10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2414">
    <w:name w:val="Основной текст (24)14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399">
    <w:name w:val="Основной текст (39)9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aff1">
    <w:name w:val="Сноска"/>
    <w:rPr>
      <w:sz w:val="16"/>
      <w:szCs w:val="16"/>
      <w:shd w:val="clear" w:color="auto" w:fill="FFFFFF"/>
    </w:rPr>
  </w:style>
  <w:style w:type="character" w:customStyle="1" w:styleId="380">
    <w:name w:val="Основной текст (38) + Не полужирный"/>
  </w:style>
  <w:style w:type="character" w:customStyle="1" w:styleId="aff2">
    <w:name w:val="Подпись к таблице"/>
    <w:rPr>
      <w:b/>
      <w:bCs/>
      <w:sz w:val="18"/>
      <w:szCs w:val="18"/>
      <w:shd w:val="clear" w:color="auto" w:fill="FFFFFF"/>
    </w:rPr>
  </w:style>
  <w:style w:type="character" w:customStyle="1" w:styleId="71">
    <w:name w:val="Подпись к таблице (7)"/>
    <w:rPr>
      <w:sz w:val="16"/>
      <w:szCs w:val="16"/>
      <w:shd w:val="clear" w:color="auto" w:fill="FFFFFF"/>
    </w:rPr>
  </w:style>
  <w:style w:type="character" w:customStyle="1" w:styleId="54">
    <w:name w:val="Основной текст (5)"/>
    <w:rPr>
      <w:b/>
      <w:bCs/>
      <w:sz w:val="16"/>
      <w:szCs w:val="16"/>
      <w:shd w:val="clear" w:color="auto" w:fill="FFFFFF"/>
    </w:rPr>
  </w:style>
  <w:style w:type="character" w:customStyle="1" w:styleId="18">
    <w:name w:val="Основной текст (18)"/>
    <w:rPr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2)"/>
    <w:rPr>
      <w:sz w:val="16"/>
      <w:szCs w:val="16"/>
      <w:shd w:val="clear" w:color="auto" w:fill="FFFFFF"/>
    </w:rPr>
  </w:style>
  <w:style w:type="character" w:customStyle="1" w:styleId="430">
    <w:name w:val="Основной текст (43)"/>
    <w:rPr>
      <w:sz w:val="16"/>
      <w:szCs w:val="16"/>
      <w:shd w:val="clear" w:color="auto" w:fill="FFFFFF"/>
    </w:rPr>
  </w:style>
  <w:style w:type="character" w:customStyle="1" w:styleId="120">
    <w:name w:val="Основной текст (12)"/>
    <w:rPr>
      <w:sz w:val="16"/>
      <w:szCs w:val="16"/>
      <w:shd w:val="clear" w:color="auto" w:fill="FFFFFF"/>
    </w:rPr>
  </w:style>
  <w:style w:type="character" w:customStyle="1" w:styleId="45">
    <w:name w:val="Основной текст (45)"/>
    <w:rPr>
      <w:sz w:val="16"/>
      <w:szCs w:val="16"/>
      <w:shd w:val="clear" w:color="auto" w:fill="FFFFFF"/>
    </w:rPr>
  </w:style>
  <w:style w:type="character" w:customStyle="1" w:styleId="46">
    <w:name w:val="Основной текст (46)"/>
    <w:rPr>
      <w:sz w:val="16"/>
      <w:szCs w:val="16"/>
      <w:shd w:val="clear" w:color="auto" w:fill="FFFFFF"/>
    </w:rPr>
  </w:style>
  <w:style w:type="character" w:customStyle="1" w:styleId="101">
    <w:name w:val="Основной текст (10)"/>
    <w:rPr>
      <w:b/>
      <w:bCs/>
      <w:sz w:val="8"/>
      <w:szCs w:val="8"/>
      <w:shd w:val="clear" w:color="auto" w:fill="FFFFFF"/>
    </w:rPr>
  </w:style>
  <w:style w:type="character" w:customStyle="1" w:styleId="10FranklinGothicMedium">
    <w:name w:val="Основной текст (10) + Franklin Gothic Medium"/>
    <w:rPr>
      <w:rFonts w:ascii="Franklin Gothic Medium" w:hAnsi="Franklin Gothic Medium" w:cs="Franklin Gothic Medium"/>
      <w:b/>
      <w:bCs/>
      <w:sz w:val="8"/>
      <w:szCs w:val="8"/>
      <w:shd w:val="clear" w:color="auto" w:fill="FFFFFF"/>
      <w:lang w:val="ru-RU" w:eastAsia="ru-RU" w:bidi="ar-SA"/>
    </w:rPr>
  </w:style>
  <w:style w:type="character" w:customStyle="1" w:styleId="aff3">
    <w:name w:val="Абзац списка Знак"/>
    <w:rPr>
      <w:sz w:val="24"/>
      <w:szCs w:val="24"/>
    </w:rPr>
  </w:style>
  <w:style w:type="character" w:customStyle="1" w:styleId="BodyTextKeepChar">
    <w:name w:val="Body Text Keep Char"/>
    <w:rPr>
      <w:spacing w:val="-5"/>
      <w:sz w:val="24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FontStyle25">
    <w:name w:val="Font Style2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5">
    <w:name w:val="Font Style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rPr>
      <w:rFonts w:ascii="Times New Roman" w:hAnsi="Times New Roman" w:cs="Times New Roman"/>
      <w:sz w:val="8"/>
      <w:szCs w:val="8"/>
    </w:rPr>
  </w:style>
  <w:style w:type="character" w:customStyle="1" w:styleId="paragraph">
    <w:name w:val="paragraph"/>
    <w:rPr>
      <w:rFonts w:cs="Times New Roman"/>
    </w:rPr>
  </w:style>
  <w:style w:type="character" w:customStyle="1" w:styleId="aff4">
    <w:name w:val="Основной шрифт"/>
  </w:style>
  <w:style w:type="character" w:styleId="aff5">
    <w:name w:val="Strong"/>
    <w:qFormat/>
    <w:rPr>
      <w:b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aff6">
    <w:name w:val="Название Знак"/>
    <w:rPr>
      <w:b/>
      <w:sz w:val="28"/>
    </w:rPr>
  </w:style>
  <w:style w:type="character" w:customStyle="1" w:styleId="32">
    <w:name w:val="Основной текст 3 Знак"/>
    <w:rPr>
      <w:b/>
      <w:caps/>
      <w:sz w:val="24"/>
    </w:rPr>
  </w:style>
  <w:style w:type="character" w:customStyle="1" w:styleId="aff7">
    <w:name w:val="Схема документа Знак"/>
    <w:rPr>
      <w:rFonts w:ascii="Tahoma" w:hAnsi="Tahoma" w:cs="Tahoma"/>
      <w:shd w:val="clear" w:color="auto" w:fill="000080"/>
    </w:rPr>
  </w:style>
  <w:style w:type="character" w:customStyle="1" w:styleId="text">
    <w:name w:val="text"/>
  </w:style>
  <w:style w:type="character" w:customStyle="1" w:styleId="220">
    <w:name w:val="Знак Знак22"/>
    <w:rPr>
      <w:rFonts w:ascii="AG Souvenir" w:hAnsi="AG Souvenir" w:cs="AG Souvenir"/>
      <w:b/>
      <w:spacing w:val="38"/>
      <w:sz w:val="28"/>
      <w:lang w:val="ru-RU" w:bidi="ar-SA"/>
    </w:rPr>
  </w:style>
  <w:style w:type="character" w:customStyle="1" w:styleId="210">
    <w:name w:val="Знак Знак21"/>
    <w:rPr>
      <w:sz w:val="28"/>
      <w:lang w:val="ru-RU" w:bidi="ar-SA"/>
    </w:rPr>
  </w:style>
  <w:style w:type="character" w:customStyle="1" w:styleId="201">
    <w:name w:val="Знак Знак20"/>
    <w:rPr>
      <w:rFonts w:ascii="Calibri" w:hAnsi="Calibri" w:cs="Calibri"/>
      <w:b/>
      <w:bCs/>
      <w:sz w:val="26"/>
      <w:szCs w:val="26"/>
      <w:lang w:val="ru-RU" w:bidi="ar-SA"/>
    </w:rPr>
  </w:style>
  <w:style w:type="character" w:customStyle="1" w:styleId="190">
    <w:name w:val="Знак Знак19"/>
    <w:rPr>
      <w:sz w:val="24"/>
      <w:lang w:val="ru-RU" w:bidi="ar-SA"/>
    </w:rPr>
  </w:style>
  <w:style w:type="character" w:customStyle="1" w:styleId="180">
    <w:name w:val="Знак Знак18"/>
    <w:rPr>
      <w:sz w:val="24"/>
      <w:lang w:val="ru-RU" w:bidi="ar-SA"/>
    </w:rPr>
  </w:style>
  <w:style w:type="character" w:customStyle="1" w:styleId="17">
    <w:name w:val="Знак Знак17"/>
    <w:rPr>
      <w:sz w:val="24"/>
      <w:lang w:val="ru-RU" w:bidi="ar-SA"/>
    </w:rPr>
  </w:style>
  <w:style w:type="character" w:customStyle="1" w:styleId="16">
    <w:name w:val="Знак Знак16"/>
    <w:rPr>
      <w:sz w:val="24"/>
      <w:lang w:val="ru-RU" w:bidi="ar-SA"/>
    </w:rPr>
  </w:style>
  <w:style w:type="character" w:customStyle="1" w:styleId="15">
    <w:name w:val="Знак Знак15"/>
    <w:rPr>
      <w:b/>
      <w:sz w:val="24"/>
      <w:lang w:val="ru-RU" w:bidi="ar-SA"/>
    </w:rPr>
  </w:style>
  <w:style w:type="character" w:customStyle="1" w:styleId="14">
    <w:name w:val="Знак Знак14"/>
    <w:rPr>
      <w:sz w:val="24"/>
      <w:lang w:val="ru-RU" w:bidi="ar-SA"/>
    </w:rPr>
  </w:style>
  <w:style w:type="character" w:customStyle="1" w:styleId="131">
    <w:name w:val="Знак Знак13"/>
    <w:rPr>
      <w:sz w:val="28"/>
      <w:lang w:val="ru-RU" w:bidi="ar-SA"/>
    </w:rPr>
  </w:style>
  <w:style w:type="character" w:customStyle="1" w:styleId="111">
    <w:name w:val="Знак Знак11"/>
    <w:rPr>
      <w:lang w:val="ru-RU" w:bidi="ar-SA"/>
    </w:rPr>
  </w:style>
  <w:style w:type="character" w:customStyle="1" w:styleId="102">
    <w:name w:val="Знак Знак10"/>
    <w:rPr>
      <w:lang w:val="ru-RU" w:bidi="ar-SA"/>
    </w:rPr>
  </w:style>
  <w:style w:type="character" w:customStyle="1" w:styleId="33">
    <w:name w:val="Знак Знак3"/>
    <w:rPr>
      <w:rFonts w:ascii="Courier New" w:hAnsi="Courier New" w:cs="Courier New"/>
      <w:lang w:val="ru-RU" w:bidi="ar-SA"/>
    </w:rPr>
  </w:style>
  <w:style w:type="character" w:customStyle="1" w:styleId="62">
    <w:name w:val="Знак Знак6"/>
    <w:rPr>
      <w:rFonts w:ascii="Cambria" w:eastAsia="Calibri" w:hAnsi="Cambria" w:cs="Cambria"/>
      <w:sz w:val="24"/>
      <w:szCs w:val="24"/>
      <w:lang w:val="ru-RU" w:bidi="ar-SA"/>
    </w:rPr>
  </w:style>
  <w:style w:type="character" w:customStyle="1" w:styleId="23">
    <w:name w:val="Знак Знак2"/>
    <w:rPr>
      <w:b/>
      <w:sz w:val="28"/>
      <w:lang w:val="ru-RU" w:bidi="ar-SA"/>
    </w:rPr>
  </w:style>
  <w:style w:type="character" w:customStyle="1" w:styleId="1a">
    <w:name w:val="Знак Знак1"/>
    <w:rPr>
      <w:b/>
      <w:caps/>
      <w:sz w:val="24"/>
      <w:lang w:val="ru-RU" w:bidi="ar-SA"/>
    </w:rPr>
  </w:style>
  <w:style w:type="character" w:customStyle="1" w:styleId="81">
    <w:name w:val="Знак Знак8"/>
    <w:rPr>
      <w:sz w:val="28"/>
      <w:szCs w:val="28"/>
      <w:lang w:val="ru-RU" w:bidi="ar-SA"/>
    </w:rPr>
  </w:style>
  <w:style w:type="character" w:customStyle="1" w:styleId="72">
    <w:name w:val="Знак Знак7"/>
    <w:rPr>
      <w:sz w:val="16"/>
      <w:szCs w:val="16"/>
      <w:lang w:val="ru-RU" w:bidi="ar-SA"/>
    </w:rPr>
  </w:style>
  <w:style w:type="character" w:customStyle="1" w:styleId="55">
    <w:name w:val="Знак Знак5"/>
    <w:rPr>
      <w:rFonts w:ascii="Cambria" w:eastAsia="Calibri" w:hAnsi="Cambria" w:cs="Cambria"/>
      <w:b/>
      <w:bCs/>
      <w:sz w:val="24"/>
      <w:szCs w:val="24"/>
      <w:lang w:val="ru-RU" w:bidi="ar-SA"/>
    </w:rPr>
  </w:style>
  <w:style w:type="character" w:customStyle="1" w:styleId="92">
    <w:name w:val="Знак Знак9"/>
    <w:rPr>
      <w:rFonts w:ascii="Tahoma" w:hAnsi="Tahoma" w:cs="Tahoma"/>
      <w:sz w:val="16"/>
      <w:szCs w:val="16"/>
      <w:lang w:val="ru-RU" w:bidi="ar-SA"/>
    </w:rPr>
  </w:style>
  <w:style w:type="character" w:customStyle="1" w:styleId="aff8">
    <w:name w:val="Подзаголовок Знак"/>
    <w:rPr>
      <w:rFonts w:ascii="Times New Roman CYR" w:eastAsia="Calibri" w:hAnsi="Times New Roman CYR" w:cs="Times New Roman CYR"/>
      <w:b/>
      <w:bCs/>
      <w:i/>
      <w:iCs/>
      <w:sz w:val="28"/>
      <w:szCs w:val="28"/>
      <w:lang w:val="x-none"/>
    </w:rPr>
  </w:style>
  <w:style w:type="character" w:styleId="aff9">
    <w:name w:val="line number"/>
    <w:basedOn w:val="10"/>
  </w:style>
  <w:style w:type="character" w:customStyle="1" w:styleId="affa">
    <w:name w:val="Без интервала Знак"/>
    <w:rPr>
      <w:rFonts w:ascii="Calibri" w:hAnsi="Calibri" w:cs="Calibri"/>
      <w:sz w:val="22"/>
      <w:szCs w:val="22"/>
      <w:lang w:bidi="ar-SA"/>
    </w:rPr>
  </w:style>
  <w:style w:type="character" w:customStyle="1" w:styleId="SubtitleChar1">
    <w:name w:val="Subtitle Char1"/>
    <w:rPr>
      <w:rFonts w:ascii="Cambria" w:hAnsi="Cambria" w:cs="Times New Roman"/>
      <w:sz w:val="24"/>
      <w:szCs w:val="24"/>
    </w:rPr>
  </w:style>
  <w:style w:type="character" w:customStyle="1" w:styleId="1b">
    <w:name w:val="Подзаголовок Знак1"/>
    <w:rPr>
      <w:rFonts w:ascii="Cambria" w:hAnsi="Cambria" w:cs="Times New Roman"/>
      <w:sz w:val="24"/>
      <w:szCs w:val="24"/>
    </w:rPr>
  </w:style>
  <w:style w:type="character" w:customStyle="1" w:styleId="ListParagraphChar">
    <w:name w:val="List Paragraph Char"/>
    <w:rPr>
      <w:sz w:val="24"/>
    </w:rPr>
  </w:style>
  <w:style w:type="character" w:customStyle="1" w:styleId="SubtitleChar">
    <w:name w:val="Subtitle Char"/>
    <w:rPr>
      <w:rFonts w:ascii="Times New Roman CYR" w:hAnsi="Times New Roman CYR" w:cs="Times New Roman CYR"/>
      <w:b/>
      <w:i/>
      <w:sz w:val="28"/>
    </w:rPr>
  </w:style>
  <w:style w:type="character" w:customStyle="1" w:styleId="1c">
    <w:name w:val="Текст сноски Знак1"/>
    <w:basedOn w:val="10"/>
  </w:style>
  <w:style w:type="character" w:customStyle="1" w:styleId="affb">
    <w:name w:val="Текст концевой сноски Знак"/>
    <w:basedOn w:val="10"/>
  </w:style>
  <w:style w:type="character" w:customStyle="1" w:styleId="25">
    <w:name w:val="Основной текст 2 Знак"/>
    <w:rPr>
      <w:sz w:val="24"/>
      <w:szCs w:val="24"/>
    </w:rPr>
  </w:style>
  <w:style w:type="character" w:customStyle="1" w:styleId="affc">
    <w:name w:val="Текст Знак"/>
    <w:rPr>
      <w:rFonts w:ascii="Courier New" w:hAnsi="Courier New" w:cs="Courier New"/>
    </w:rPr>
  </w:style>
  <w:style w:type="character" w:customStyle="1" w:styleId="26">
    <w:name w:val="Цитата 2 Знак"/>
    <w:rPr>
      <w:rFonts w:ascii="Calibri" w:hAnsi="Calibri" w:cs="Calibri"/>
      <w:i/>
      <w:iCs/>
      <w:color w:val="000000"/>
    </w:rPr>
  </w:style>
  <w:style w:type="character" w:customStyle="1" w:styleId="affd">
    <w:name w:val="Выделенная цитата Знак"/>
    <w:rPr>
      <w:rFonts w:ascii="Calibri" w:hAnsi="Calibri" w:cs="Calibri"/>
      <w:b/>
      <w:bCs/>
      <w:i/>
      <w:iCs/>
      <w:color w:val="4F81BD"/>
    </w:rPr>
  </w:style>
  <w:style w:type="character" w:customStyle="1" w:styleId="QuoteChar">
    <w:name w:val="Quote Char"/>
    <w:rPr>
      <w:i/>
      <w:color w:val="000000"/>
    </w:rPr>
  </w:style>
  <w:style w:type="character" w:customStyle="1" w:styleId="IntenseQuoteChar">
    <w:name w:val="Intense Quote Char"/>
    <w:rPr>
      <w:b/>
      <w:i/>
      <w:color w:val="4F81BD"/>
    </w:rPr>
  </w:style>
  <w:style w:type="character" w:customStyle="1" w:styleId="affe">
    <w:name w:val="Основной текст_"/>
    <w:rPr>
      <w:sz w:val="29"/>
      <w:szCs w:val="29"/>
      <w:shd w:val="clear" w:color="auto" w:fill="FFFFFF"/>
    </w:rPr>
  </w:style>
  <w:style w:type="character" w:customStyle="1" w:styleId="apple-converted-space">
    <w:name w:val="apple-converted-space"/>
  </w:style>
  <w:style w:type="character" w:customStyle="1" w:styleId="sub">
    <w:name w:val="sub"/>
  </w:style>
  <w:style w:type="character" w:customStyle="1" w:styleId="afff">
    <w:name w:val="Таб_текст Знак"/>
    <w:rPr>
      <w:rFonts w:ascii="Cambria" w:hAnsi="Cambria" w:cs="Cambria"/>
      <w:sz w:val="24"/>
    </w:rPr>
  </w:style>
  <w:style w:type="paragraph" w:styleId="afff0">
    <w:name w:val="Заголовок"/>
    <w:basedOn w:val="afff1"/>
    <w:next w:val="a"/>
    <w:rPr>
      <w:rFonts w:ascii="Arial" w:hAnsi="Arial" w:cs="Times New Roman"/>
      <w:b/>
      <w:bCs/>
      <w:color w:val="0058A9"/>
      <w:shd w:val="clear" w:color="auto" w:fill="E2E2E2"/>
    </w:rPr>
  </w:style>
  <w:style w:type="paragraph" w:styleId="afff2">
    <w:name w:val="Body Text"/>
    <w:basedOn w:val="a"/>
    <w:pPr>
      <w:widowControl/>
      <w:autoSpaceDE/>
    </w:pPr>
    <w:rPr>
      <w:rFonts w:ascii="Times New Roman" w:hAnsi="Times New Roman" w:cs="Times New Roman"/>
      <w:sz w:val="28"/>
      <w:szCs w:val="20"/>
      <w:lang w:val="x-none"/>
    </w:rPr>
  </w:style>
  <w:style w:type="paragraph" w:styleId="afff3">
    <w:name w:val="List"/>
    <w:basedOn w:val="a"/>
    <w:pPr>
      <w:widowControl/>
      <w:autoSpaceDE/>
      <w:ind w:left="283" w:hanging="283"/>
    </w:pPr>
    <w:rPr>
      <w:rFonts w:ascii="Times New Roman" w:eastAsia="Calibri" w:hAnsi="Times New Roman" w:cs="Times New Roman"/>
      <w:sz w:val="24"/>
      <w:szCs w:val="24"/>
    </w:rPr>
  </w:style>
  <w:style w:type="paragraph" w:styleId="afff4">
    <w:name w:val="caption"/>
    <w:basedOn w:val="a"/>
    <w:qFormat/>
    <w:pPr>
      <w:autoSpaceDE/>
      <w:ind w:firstLine="567"/>
      <w:jc w:val="center"/>
    </w:pPr>
    <w:rPr>
      <w:rFonts w:ascii="Times New Roman" w:hAnsi="Times New Roman" w:cs="Times New Roman"/>
      <w:b/>
      <w:sz w:val="28"/>
      <w:szCs w:val="20"/>
      <w:lang w:val="x-none"/>
    </w:rPr>
  </w:style>
  <w:style w:type="paragraph" w:customStyle="1" w:styleId="1d">
    <w:name w:val="Указатель1"/>
    <w:basedOn w:val="a"/>
    <w:pPr>
      <w:suppressLineNumbers/>
    </w:pPr>
    <w:rPr>
      <w:rFonts w:cs="Mangal"/>
    </w:rPr>
  </w:style>
  <w:style w:type="paragraph" w:customStyle="1" w:styleId="afff1">
    <w:name w:val="Основное меню (преемственное)"/>
    <w:basedOn w:val="a"/>
    <w:next w:val="a"/>
    <w:pPr>
      <w:jc w:val="both"/>
    </w:pPr>
    <w:rPr>
      <w:rFonts w:ascii="Verdana" w:hAnsi="Verdana" w:cs="Verdana"/>
      <w:sz w:val="24"/>
      <w:szCs w:val="24"/>
    </w:rPr>
  </w:style>
  <w:style w:type="paragraph" w:customStyle="1" w:styleId="afff5">
    <w:name w:val="Внимание"/>
    <w:basedOn w:val="a"/>
    <w:next w:val="a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6">
    <w:name w:val="Внимание: криминал!!"/>
    <w:basedOn w:val="afff5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7">
    <w:name w:val="Внимание: недобросовестность!"/>
    <w:basedOn w:val="afff5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8">
    <w:name w:val="Заголовок группы контролов"/>
    <w:basedOn w:val="a"/>
    <w:next w:val="a"/>
    <w:pPr>
      <w:jc w:val="both"/>
    </w:pPr>
    <w:rPr>
      <w:b/>
      <w:bCs/>
      <w:color w:val="000000"/>
      <w:sz w:val="24"/>
      <w:szCs w:val="24"/>
    </w:rPr>
  </w:style>
  <w:style w:type="paragraph" w:customStyle="1" w:styleId="afff9">
    <w:name w:val="Заголовок для информации об изменениях"/>
    <w:basedOn w:val="1"/>
    <w:next w:val="a"/>
    <w:pPr>
      <w:numPr>
        <w:numId w:val="0"/>
      </w:numPr>
      <w:spacing w:before="0" w:after="0"/>
      <w:jc w:val="both"/>
    </w:pPr>
    <w:rPr>
      <w:b w:val="0"/>
      <w:bCs w:val="0"/>
      <w:sz w:val="20"/>
      <w:szCs w:val="20"/>
      <w:shd w:val="clear" w:color="auto" w:fill="FFFFFF"/>
    </w:rPr>
  </w:style>
  <w:style w:type="paragraph" w:customStyle="1" w:styleId="afffa">
    <w:name w:val="Заголовок приложения"/>
    <w:basedOn w:val="a"/>
    <w:next w:val="a"/>
    <w:pPr>
      <w:jc w:val="right"/>
    </w:pPr>
    <w:rPr>
      <w:sz w:val="24"/>
      <w:szCs w:val="24"/>
    </w:rPr>
  </w:style>
  <w:style w:type="paragraph" w:customStyle="1" w:styleId="afffb">
    <w:name w:val="Заголовок распахивающейся части диалога"/>
    <w:basedOn w:val="a"/>
    <w:next w:val="a"/>
    <w:pPr>
      <w:jc w:val="both"/>
    </w:pPr>
    <w:rPr>
      <w:i/>
      <w:iCs/>
      <w:color w:val="000080"/>
      <w:sz w:val="24"/>
      <w:szCs w:val="24"/>
    </w:rPr>
  </w:style>
  <w:style w:type="paragraph" w:customStyle="1" w:styleId="afffc">
    <w:name w:val="Заголовок статьи"/>
    <w:basedOn w:val="a"/>
    <w:next w:val="a"/>
    <w:pPr>
      <w:ind w:left="1612" w:hanging="892"/>
      <w:jc w:val="both"/>
    </w:pPr>
    <w:rPr>
      <w:sz w:val="24"/>
      <w:szCs w:val="24"/>
    </w:rPr>
  </w:style>
  <w:style w:type="paragraph" w:customStyle="1" w:styleId="afffd">
    <w:name w:val="Заголовок ЭР (левое окно)"/>
    <w:basedOn w:val="a"/>
    <w:next w:val="a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fe">
    <w:name w:val="Заголовок ЭР (правое окно)"/>
    <w:basedOn w:val="afffd"/>
    <w:next w:val="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">
    <w:name w:val="Интерактивный заголовок"/>
    <w:basedOn w:val="afff0"/>
    <w:next w:val="a"/>
    <w:rPr>
      <w:b w:val="0"/>
      <w:bCs w:val="0"/>
      <w:color w:val="auto"/>
      <w:u w:val="single"/>
      <w:shd w:val="clear" w:color="auto" w:fill="auto"/>
    </w:rPr>
  </w:style>
  <w:style w:type="paragraph" w:customStyle="1" w:styleId="affff0">
    <w:name w:val="Текст информации об изменениях"/>
    <w:basedOn w:val="a"/>
    <w:next w:val="a"/>
    <w:pPr>
      <w:jc w:val="both"/>
    </w:pPr>
    <w:rPr>
      <w:color w:val="353842"/>
      <w:sz w:val="20"/>
      <w:szCs w:val="20"/>
    </w:rPr>
  </w:style>
  <w:style w:type="paragraph" w:customStyle="1" w:styleId="affff1">
    <w:name w:val="Информация об изменениях"/>
    <w:basedOn w:val="affff0"/>
    <w:next w:val="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2">
    <w:name w:val="Текст (справка)"/>
    <w:basedOn w:val="a"/>
    <w:next w:val="a"/>
    <w:pPr>
      <w:ind w:left="170" w:right="170"/>
    </w:pPr>
    <w:rPr>
      <w:sz w:val="24"/>
      <w:szCs w:val="24"/>
    </w:rPr>
  </w:style>
  <w:style w:type="paragraph" w:customStyle="1" w:styleId="affff3">
    <w:name w:val="Комментарий"/>
    <w:basedOn w:val="affff2"/>
    <w:next w:val="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4">
    <w:name w:val="Информация об изменениях документа"/>
    <w:basedOn w:val="affff3"/>
    <w:next w:val="a"/>
    <w:pPr>
      <w:spacing w:before="0"/>
    </w:pPr>
    <w:rPr>
      <w:i/>
      <w:iCs/>
    </w:rPr>
  </w:style>
  <w:style w:type="paragraph" w:customStyle="1" w:styleId="affff5">
    <w:name w:val="Текст (лев. подпись)"/>
    <w:basedOn w:val="a"/>
    <w:next w:val="a"/>
    <w:rPr>
      <w:sz w:val="24"/>
      <w:szCs w:val="24"/>
    </w:rPr>
  </w:style>
  <w:style w:type="paragraph" w:customStyle="1" w:styleId="affff6">
    <w:name w:val="Колонтитул (левый)"/>
    <w:basedOn w:val="affff5"/>
    <w:next w:val="a"/>
    <w:pPr>
      <w:jc w:val="both"/>
    </w:pPr>
    <w:rPr>
      <w:sz w:val="16"/>
      <w:szCs w:val="16"/>
    </w:rPr>
  </w:style>
  <w:style w:type="paragraph" w:customStyle="1" w:styleId="affff7">
    <w:name w:val="Текст (прав. подпись)"/>
    <w:basedOn w:val="a"/>
    <w:next w:val="a"/>
    <w:pPr>
      <w:jc w:val="right"/>
    </w:pPr>
    <w:rPr>
      <w:sz w:val="24"/>
      <w:szCs w:val="24"/>
    </w:rPr>
  </w:style>
  <w:style w:type="paragraph" w:customStyle="1" w:styleId="affff8">
    <w:name w:val="Колонтитул (правый)"/>
    <w:basedOn w:val="affff7"/>
    <w:next w:val="a"/>
    <w:pPr>
      <w:jc w:val="both"/>
    </w:pPr>
    <w:rPr>
      <w:sz w:val="16"/>
      <w:szCs w:val="16"/>
    </w:rPr>
  </w:style>
  <w:style w:type="paragraph" w:customStyle="1" w:styleId="affff9">
    <w:name w:val="Комментарий пользователя"/>
    <w:basedOn w:val="affff3"/>
    <w:next w:val="a"/>
    <w:pPr>
      <w:spacing w:before="0"/>
      <w:jc w:val="left"/>
    </w:pPr>
    <w:rPr>
      <w:shd w:val="clear" w:color="auto" w:fill="FFDFE0"/>
    </w:rPr>
  </w:style>
  <w:style w:type="paragraph" w:customStyle="1" w:styleId="affffa">
    <w:name w:val="Куда обратиться?"/>
    <w:basedOn w:val="afff5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b">
    <w:name w:val="Моноширинный"/>
    <w:basedOn w:val="a"/>
    <w:next w:val="a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fc">
    <w:name w:val="Необходимые документы"/>
    <w:basedOn w:val="afff5"/>
    <w:next w:val="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d">
    <w:name w:val="Нормальный (таблица)"/>
    <w:basedOn w:val="a"/>
    <w:next w:val="a"/>
    <w:pPr>
      <w:jc w:val="both"/>
    </w:pPr>
    <w:rPr>
      <w:sz w:val="24"/>
      <w:szCs w:val="24"/>
    </w:rPr>
  </w:style>
  <w:style w:type="paragraph" w:customStyle="1" w:styleId="affffe">
    <w:name w:val="Объект"/>
    <w:basedOn w:val="a"/>
    <w:next w:val="a"/>
    <w:pPr>
      <w:jc w:val="both"/>
    </w:pPr>
    <w:rPr>
      <w:rFonts w:ascii="Times New Roman" w:hAnsi="Times New Roman" w:cs="Times New Roman"/>
    </w:rPr>
  </w:style>
  <w:style w:type="paragraph" w:customStyle="1" w:styleId="afffff">
    <w:name w:val="Таблицы (моноширинный)"/>
    <w:basedOn w:val="a"/>
    <w:next w:val="a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ff0">
    <w:name w:val="Оглавление"/>
    <w:basedOn w:val="afffff"/>
    <w:next w:val="a"/>
    <w:pPr>
      <w:ind w:left="140"/>
    </w:pPr>
    <w:rPr>
      <w:rFonts w:ascii="Arial" w:hAnsi="Arial" w:cs="Times New Roman"/>
      <w:sz w:val="24"/>
      <w:szCs w:val="24"/>
    </w:rPr>
  </w:style>
  <w:style w:type="paragraph" w:customStyle="1" w:styleId="afffff1">
    <w:name w:val="Переменная часть"/>
    <w:basedOn w:val="afff1"/>
    <w:next w:val="a"/>
    <w:rPr>
      <w:rFonts w:ascii="Arial" w:hAnsi="Arial" w:cs="Times New Roman"/>
      <w:sz w:val="20"/>
      <w:szCs w:val="20"/>
    </w:rPr>
  </w:style>
  <w:style w:type="paragraph" w:customStyle="1" w:styleId="afffff2">
    <w:name w:val="Подвал для информации об изменениях"/>
    <w:basedOn w:val="1"/>
    <w:next w:val="a"/>
    <w:pPr>
      <w:numPr>
        <w:numId w:val="0"/>
      </w:numPr>
      <w:spacing w:before="0" w:after="0"/>
      <w:jc w:val="both"/>
    </w:pPr>
    <w:rPr>
      <w:b w:val="0"/>
      <w:bCs w:val="0"/>
      <w:sz w:val="20"/>
      <w:szCs w:val="20"/>
    </w:rPr>
  </w:style>
  <w:style w:type="paragraph" w:customStyle="1" w:styleId="afffff3">
    <w:name w:val="Подзаголовок для информации об изменениях"/>
    <w:basedOn w:val="affff0"/>
    <w:next w:val="a"/>
    <w:rPr>
      <w:b/>
      <w:bCs/>
      <w:sz w:val="24"/>
      <w:szCs w:val="24"/>
    </w:rPr>
  </w:style>
  <w:style w:type="paragraph" w:customStyle="1" w:styleId="afffff4">
    <w:name w:val="Подчёркнуный текст"/>
    <w:basedOn w:val="a"/>
    <w:next w:val="a"/>
    <w:pPr>
      <w:jc w:val="both"/>
    </w:pPr>
    <w:rPr>
      <w:sz w:val="24"/>
      <w:szCs w:val="24"/>
    </w:rPr>
  </w:style>
  <w:style w:type="paragraph" w:customStyle="1" w:styleId="afffff5">
    <w:name w:val="Постоянная часть"/>
    <w:basedOn w:val="afff1"/>
    <w:next w:val="a"/>
    <w:rPr>
      <w:rFonts w:ascii="Arial" w:hAnsi="Arial" w:cs="Times New Roman"/>
      <w:sz w:val="22"/>
      <w:szCs w:val="22"/>
    </w:rPr>
  </w:style>
  <w:style w:type="paragraph" w:customStyle="1" w:styleId="afffff6">
    <w:name w:val="Прижатый влево"/>
    <w:basedOn w:val="a"/>
    <w:next w:val="a"/>
    <w:rPr>
      <w:sz w:val="24"/>
      <w:szCs w:val="24"/>
    </w:rPr>
  </w:style>
  <w:style w:type="paragraph" w:customStyle="1" w:styleId="afffff7">
    <w:name w:val="Пример."/>
    <w:basedOn w:val="afff5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8">
    <w:name w:val="Примечание."/>
    <w:basedOn w:val="afff5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9">
    <w:name w:val="Словарная статья"/>
    <w:basedOn w:val="a"/>
    <w:next w:val="a"/>
    <w:pPr>
      <w:ind w:right="118"/>
      <w:jc w:val="both"/>
    </w:pPr>
    <w:rPr>
      <w:sz w:val="24"/>
      <w:szCs w:val="24"/>
    </w:rPr>
  </w:style>
  <w:style w:type="paragraph" w:customStyle="1" w:styleId="afffffa">
    <w:name w:val="Ссылка на официальную публикацию"/>
    <w:basedOn w:val="a"/>
    <w:next w:val="a"/>
    <w:pPr>
      <w:jc w:val="both"/>
    </w:pPr>
    <w:rPr>
      <w:sz w:val="24"/>
      <w:szCs w:val="24"/>
    </w:rPr>
  </w:style>
  <w:style w:type="paragraph" w:customStyle="1" w:styleId="afffffb">
    <w:name w:val="Текст в таблице"/>
    <w:basedOn w:val="affffd"/>
    <w:next w:val="a"/>
    <w:pPr>
      <w:ind w:firstLine="500"/>
    </w:pPr>
  </w:style>
  <w:style w:type="paragraph" w:customStyle="1" w:styleId="afffffc">
    <w:name w:val="Текст ЭР (см. также)"/>
    <w:basedOn w:val="a"/>
    <w:next w:val="a"/>
    <w:pPr>
      <w:spacing w:before="200"/>
    </w:pPr>
    <w:rPr>
      <w:sz w:val="22"/>
      <w:szCs w:val="22"/>
    </w:rPr>
  </w:style>
  <w:style w:type="paragraph" w:customStyle="1" w:styleId="afffffd">
    <w:name w:val="Технический комментарий"/>
    <w:basedOn w:val="a"/>
    <w:next w:val="a"/>
    <w:rPr>
      <w:color w:val="463F31"/>
      <w:sz w:val="24"/>
      <w:szCs w:val="24"/>
      <w:shd w:val="clear" w:color="auto" w:fill="FFFFA6"/>
    </w:rPr>
  </w:style>
  <w:style w:type="paragraph" w:customStyle="1" w:styleId="afffffe">
    <w:name w:val="Формула"/>
    <w:basedOn w:val="a"/>
    <w:next w:val="a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ff">
    <w:name w:val="Центрированный (таблица)"/>
    <w:basedOn w:val="affffd"/>
    <w:next w:val="a"/>
    <w:pPr>
      <w:jc w:val="center"/>
    </w:pPr>
  </w:style>
  <w:style w:type="paragraph" w:customStyle="1" w:styleId="-">
    <w:name w:val="ЭР-содержание (правое окно)"/>
    <w:basedOn w:val="a"/>
    <w:next w:val="a"/>
    <w:pPr>
      <w:spacing w:before="300"/>
    </w:pPr>
  </w:style>
  <w:style w:type="paragraph" w:customStyle="1" w:styleId="-31">
    <w:name w:val="Светлая сетка - Акцент 31"/>
    <w:basedOn w:val="a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510">
    <w:name w:val="Подпись к картинке (5)1"/>
    <w:basedOn w:val="a"/>
    <w:pPr>
      <w:widowControl/>
      <w:shd w:val="clear" w:color="auto" w:fill="FFFFFF"/>
      <w:autoSpaceDE/>
      <w:spacing w:line="322" w:lineRule="exact"/>
      <w:jc w:val="both"/>
    </w:pPr>
    <w:rPr>
      <w:rFonts w:ascii="Times New Roman" w:hAnsi="Times New Roman" w:cs="Times New Roman"/>
      <w:b/>
      <w:sz w:val="12"/>
      <w:szCs w:val="20"/>
      <w:shd w:val="clear" w:color="auto" w:fill="FFFFFF"/>
      <w:lang w:val="x-none"/>
    </w:rPr>
  </w:style>
  <w:style w:type="paragraph" w:styleId="affffff0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sz w:val="28"/>
      <w:szCs w:val="28"/>
      <w:lang w:eastAsia="zh-CN"/>
    </w:rPr>
  </w:style>
  <w:style w:type="paragraph" w:customStyle="1" w:styleId="511">
    <w:name w:val="Сноска (5)1"/>
    <w:basedOn w:val="a"/>
    <w:pPr>
      <w:widowControl/>
      <w:shd w:val="clear" w:color="auto" w:fill="FFFFFF"/>
      <w:autoSpaceDE/>
      <w:spacing w:before="180" w:after="60" w:line="293" w:lineRule="exact"/>
      <w:jc w:val="both"/>
    </w:pPr>
    <w:rPr>
      <w:rFonts w:ascii="Times New Roman" w:hAnsi="Times New Roman" w:cs="Times New Roman"/>
      <w:sz w:val="18"/>
      <w:szCs w:val="18"/>
      <w:shd w:val="clear" w:color="auto" w:fill="FFFFFF"/>
      <w:lang w:val="x-none"/>
    </w:rPr>
  </w:style>
  <w:style w:type="paragraph" w:customStyle="1" w:styleId="241">
    <w:name w:val="Основной текст (24)1"/>
    <w:basedOn w:val="a"/>
    <w:pPr>
      <w:widowControl/>
      <w:shd w:val="clear" w:color="auto" w:fill="FFFFFF"/>
      <w:autoSpaceDE/>
      <w:spacing w:after="300" w:line="240" w:lineRule="atLeast"/>
    </w:pPr>
    <w:rPr>
      <w:rFonts w:ascii="Times New Roman" w:hAnsi="Times New Roman" w:cs="Times New Roman"/>
      <w:b/>
      <w:bCs/>
      <w:sz w:val="16"/>
      <w:szCs w:val="16"/>
      <w:shd w:val="clear" w:color="auto" w:fill="FFFFFF"/>
      <w:lang w:val="x-none"/>
    </w:rPr>
  </w:style>
  <w:style w:type="paragraph" w:customStyle="1" w:styleId="211">
    <w:name w:val="Основной текст (21)1"/>
    <w:basedOn w:val="a"/>
    <w:pPr>
      <w:widowControl/>
      <w:shd w:val="clear" w:color="auto" w:fill="FFFFFF"/>
      <w:autoSpaceDE/>
      <w:spacing w:line="182" w:lineRule="exact"/>
    </w:pPr>
    <w:rPr>
      <w:rFonts w:ascii="Times New Roman" w:hAnsi="Times New Roman" w:cs="Times New Roman"/>
      <w:b/>
      <w:bCs/>
      <w:w w:val="120"/>
      <w:sz w:val="10"/>
      <w:szCs w:val="10"/>
      <w:shd w:val="clear" w:color="auto" w:fill="FFFFFF"/>
      <w:lang w:val="x-none"/>
    </w:rPr>
  </w:style>
  <w:style w:type="paragraph" w:customStyle="1" w:styleId="2010">
    <w:name w:val="Основной текст (20)1"/>
    <w:basedOn w:val="a"/>
    <w:pPr>
      <w:widowControl/>
      <w:shd w:val="clear" w:color="auto" w:fill="FFFFFF"/>
      <w:autoSpaceDE/>
      <w:spacing w:after="60" w:line="293" w:lineRule="exact"/>
      <w:ind w:hanging="360"/>
      <w:jc w:val="both"/>
    </w:pPr>
    <w:rPr>
      <w:rFonts w:ascii="Times New Roman" w:hAnsi="Times New Roman" w:cs="Times New Roman"/>
      <w:sz w:val="18"/>
      <w:szCs w:val="18"/>
      <w:shd w:val="clear" w:color="auto" w:fill="FFFFFF"/>
      <w:lang w:val="x-none"/>
    </w:rPr>
  </w:style>
  <w:style w:type="paragraph" w:customStyle="1" w:styleId="xl85">
    <w:name w:val="xl8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styleId="affffff1">
    <w:name w:val="Body Text Indent"/>
    <w:basedOn w:val="a"/>
    <w:pPr>
      <w:widowControl/>
      <w:autoSpaceDE/>
      <w:ind w:firstLine="709"/>
      <w:jc w:val="both"/>
    </w:pPr>
    <w:rPr>
      <w:rFonts w:ascii="Times New Roman" w:hAnsi="Times New Roman" w:cs="Times New Roman"/>
      <w:sz w:val="28"/>
      <w:szCs w:val="20"/>
      <w:lang w:val="x-none"/>
    </w:rPr>
  </w:style>
  <w:style w:type="paragraph" w:customStyle="1" w:styleId="Postan">
    <w:name w:val="Postan"/>
    <w:basedOn w:val="a"/>
    <w:pPr>
      <w:widowControl/>
      <w:autoSpaceDE/>
      <w:jc w:val="center"/>
    </w:pPr>
    <w:rPr>
      <w:rFonts w:ascii="Times New Roman" w:hAnsi="Times New Roman" w:cs="Times New Roman"/>
      <w:sz w:val="28"/>
      <w:szCs w:val="20"/>
    </w:rPr>
  </w:style>
  <w:style w:type="paragraph" w:styleId="affffff2">
    <w:name w:val="footer"/>
    <w:basedOn w:val="a"/>
    <w:uiPriority w:val="99"/>
    <w:pPr>
      <w:widowControl/>
      <w:tabs>
        <w:tab w:val="center" w:pos="4153"/>
        <w:tab w:val="right" w:pos="8306"/>
      </w:tabs>
      <w:autoSpaceDE/>
    </w:pPr>
    <w:rPr>
      <w:rFonts w:ascii="Times New Roman" w:hAnsi="Times New Roman" w:cs="Times New Roman"/>
      <w:sz w:val="20"/>
      <w:szCs w:val="20"/>
    </w:rPr>
  </w:style>
  <w:style w:type="paragraph" w:styleId="affffff3">
    <w:name w:val="header"/>
    <w:basedOn w:val="a"/>
    <w:pPr>
      <w:widowControl/>
      <w:tabs>
        <w:tab w:val="center" w:pos="4153"/>
        <w:tab w:val="right" w:pos="8306"/>
      </w:tabs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pPr>
      <w:widowControl w:val="0"/>
      <w:suppressAutoHyphens/>
      <w:snapToGrid w:val="0"/>
      <w:ind w:right="19772"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pPr>
      <w:widowControl w:val="0"/>
      <w:suppressAutoHyphens/>
      <w:snapToGrid w:val="0"/>
      <w:ind w:right="19772"/>
    </w:pPr>
    <w:rPr>
      <w:rFonts w:ascii="Courier New" w:hAnsi="Courier New" w:cs="Courier New"/>
      <w:lang w:eastAsia="zh-CN"/>
    </w:rPr>
  </w:style>
  <w:style w:type="paragraph" w:customStyle="1" w:styleId="affffff4">
    <w:name w:val=" Знак Знак Знак Знак Знак Знак Знак Знак Знак Знак"/>
    <w:basedOn w:val="a"/>
    <w:pPr>
      <w:widowControl/>
      <w:autoSpaceDE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212">
    <w:name w:val="Основной текст с отступом 21"/>
    <w:basedOn w:val="a"/>
    <w:pPr>
      <w:widowControl/>
      <w:autoSpaceDE/>
      <w:ind w:firstLine="708"/>
      <w:jc w:val="both"/>
    </w:pPr>
    <w:rPr>
      <w:rFonts w:ascii="Times New Roman" w:hAnsi="Times New Roman" w:cs="Times New Roman"/>
      <w:sz w:val="28"/>
      <w:szCs w:val="28"/>
      <w:lang w:val="x-none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310">
    <w:name w:val="Основной текст с отступом 31"/>
    <w:basedOn w:val="a"/>
    <w:pPr>
      <w:widowControl/>
      <w:autoSpaceDE/>
      <w:spacing w:after="120"/>
      <w:ind w:left="283"/>
    </w:pPr>
    <w:rPr>
      <w:rFonts w:ascii="Times New Roman" w:hAnsi="Times New Roman" w:cs="Times New Roman"/>
      <w:sz w:val="16"/>
      <w:szCs w:val="16"/>
      <w:lang w:val="x-non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zh-CN"/>
    </w:rPr>
  </w:style>
  <w:style w:type="paragraph" w:customStyle="1" w:styleId="213">
    <w:name w:val="Основной текст 21"/>
    <w:basedOn w:val="a"/>
    <w:pPr>
      <w:widowControl/>
      <w:autoSpaceDE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rvps698610">
    <w:name w:val="rvps698610"/>
    <w:basedOn w:val="a"/>
    <w:pPr>
      <w:widowControl/>
      <w:autoSpaceDE/>
      <w:spacing w:after="150"/>
      <w:ind w:right="300"/>
    </w:pPr>
    <w:rPr>
      <w:color w:val="000000"/>
      <w:sz w:val="18"/>
      <w:szCs w:val="18"/>
    </w:rPr>
  </w:style>
  <w:style w:type="paragraph" w:styleId="affffff5">
    <w:name w:val="Normal (Web)"/>
    <w:basedOn w:val="a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1e">
    <w:name w:val="Абзац списка1"/>
    <w:basedOn w:val="a"/>
    <w:pPr>
      <w:widowControl/>
      <w:autoSpaceDE/>
      <w:ind w:left="720"/>
    </w:pPr>
    <w:rPr>
      <w:rFonts w:ascii="Times New Roman" w:hAnsi="Times New Roman" w:cs="Times New Roman"/>
      <w:sz w:val="24"/>
      <w:szCs w:val="24"/>
    </w:rPr>
  </w:style>
  <w:style w:type="paragraph" w:styleId="34">
    <w:name w:val="toc 3"/>
    <w:basedOn w:val="a"/>
    <w:next w:val="a"/>
    <w:pPr>
      <w:widowControl/>
      <w:tabs>
        <w:tab w:val="left" w:pos="851"/>
        <w:tab w:val="right" w:leader="dot" w:pos="9345"/>
      </w:tabs>
      <w:autoSpaceDE/>
      <w:spacing w:after="100" w:line="276" w:lineRule="auto"/>
      <w:ind w:left="284"/>
    </w:pPr>
    <w:rPr>
      <w:rFonts w:ascii="Calibri" w:eastAsia="Calibri" w:hAnsi="Calibri" w:cs="Calibri"/>
      <w:sz w:val="22"/>
      <w:szCs w:val="22"/>
    </w:rPr>
  </w:style>
  <w:style w:type="paragraph" w:customStyle="1" w:styleId="112">
    <w:name w:val="Знак Знак11 Знак Знак Знак Знак"/>
    <w:basedOn w:val="a"/>
    <w:pPr>
      <w:widowControl/>
      <w:autoSpaceDE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ffffff6">
    <w:name w:val="Знак"/>
    <w:basedOn w:val="a"/>
    <w:pPr>
      <w:autoSpaceDE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font5">
    <w:name w:val="font5"/>
    <w:basedOn w:val="a"/>
    <w:pPr>
      <w:widowControl/>
      <w:autoSpaceDE/>
      <w:spacing w:before="100" w:after="100"/>
    </w:pPr>
    <w:rPr>
      <w:rFonts w:ascii="Times New Roman" w:hAnsi="Times New Roman" w:cs="Times New Roman"/>
      <w:sz w:val="20"/>
      <w:szCs w:val="20"/>
    </w:rPr>
  </w:style>
  <w:style w:type="paragraph" w:customStyle="1" w:styleId="font6">
    <w:name w:val="font6"/>
    <w:basedOn w:val="a"/>
    <w:pPr>
      <w:widowControl/>
      <w:autoSpaceDE/>
      <w:spacing w:before="100" w:after="100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pPr>
      <w:widowControl/>
      <w:autoSpaceDE/>
      <w:spacing w:before="100" w:after="100"/>
    </w:pPr>
    <w:rPr>
      <w:rFonts w:ascii="Symbol" w:hAnsi="Symbol" w:cs="Symbol"/>
      <w:sz w:val="20"/>
      <w:szCs w:val="20"/>
    </w:rPr>
  </w:style>
  <w:style w:type="paragraph" w:customStyle="1" w:styleId="xl63">
    <w:name w:val="xl6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xl86">
    <w:name w:val="xl8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xl88">
    <w:name w:val="xl88"/>
    <w:basedOn w:val="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9">
    <w:name w:val="xl89"/>
    <w:basedOn w:val="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0">
    <w:name w:val="xl90"/>
    <w:basedOn w:val="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91">
    <w:name w:val="xl9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xl97">
    <w:name w:val="xl9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xl98">
    <w:name w:val="xl9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xl99">
    <w:name w:val="xl99"/>
    <w:basedOn w:val="a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-32">
    <w:name w:val="Светлая сетка - Акцент 32"/>
    <w:basedOn w:val="a"/>
    <w:pPr>
      <w:widowControl/>
      <w:autoSpaceDE/>
      <w:spacing w:after="200"/>
      <w:ind w:left="720"/>
    </w:pPr>
    <w:rPr>
      <w:rFonts w:ascii="Cambria" w:eastAsia="Calibri" w:hAnsi="Cambria" w:cs="Cambria"/>
      <w:sz w:val="24"/>
      <w:szCs w:val="24"/>
    </w:rPr>
  </w:style>
  <w:style w:type="paragraph" w:customStyle="1" w:styleId="1f">
    <w:name w:val="Текст примечания1"/>
    <w:basedOn w:val="a"/>
    <w:pPr>
      <w:widowControl/>
      <w:autoSpaceDE/>
      <w:spacing w:after="200"/>
    </w:pPr>
    <w:rPr>
      <w:rFonts w:ascii="Cambria" w:eastAsia="Calibri" w:hAnsi="Cambria" w:cs="Cambria"/>
      <w:sz w:val="24"/>
      <w:szCs w:val="24"/>
      <w:lang w:val="x-none"/>
    </w:rPr>
  </w:style>
  <w:style w:type="paragraph" w:customStyle="1" w:styleId="ConsPlusNonformat0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zh-CN"/>
    </w:rPr>
  </w:style>
  <w:style w:type="paragraph" w:styleId="affffff7">
    <w:name w:val="annotation subject"/>
    <w:basedOn w:val="1f"/>
    <w:next w:val="1f"/>
    <w:rPr>
      <w:b/>
      <w:bCs/>
    </w:rPr>
  </w:style>
  <w:style w:type="paragraph" w:styleId="1f0">
    <w:name w:val="toc 1"/>
    <w:basedOn w:val="a"/>
    <w:next w:val="a"/>
    <w:pPr>
      <w:widowControl/>
      <w:autoSpaceDE/>
    </w:pPr>
    <w:rPr>
      <w:rFonts w:ascii="Times New Roman" w:hAnsi="Times New Roman" w:cs="Times New Roman"/>
      <w:sz w:val="24"/>
      <w:szCs w:val="24"/>
    </w:rPr>
  </w:style>
  <w:style w:type="paragraph" w:styleId="27">
    <w:name w:val="toc 2"/>
    <w:basedOn w:val="a"/>
    <w:next w:val="a"/>
    <w:pPr>
      <w:widowControl/>
      <w:autoSpaceDE/>
      <w:ind w:left="240"/>
    </w:pPr>
    <w:rPr>
      <w:rFonts w:ascii="Times New Roman" w:hAnsi="Times New Roman" w:cs="Times New Roman"/>
      <w:sz w:val="24"/>
      <w:szCs w:val="24"/>
    </w:rPr>
  </w:style>
  <w:style w:type="paragraph" w:styleId="44">
    <w:name w:val="toc 4"/>
    <w:basedOn w:val="a"/>
    <w:next w:val="a"/>
    <w:pPr>
      <w:widowControl/>
      <w:autoSpaceDE/>
      <w:ind w:left="720"/>
    </w:pPr>
    <w:rPr>
      <w:rFonts w:ascii="Times New Roman" w:hAnsi="Times New Roman" w:cs="Times New Roman"/>
      <w:sz w:val="24"/>
      <w:szCs w:val="24"/>
    </w:rPr>
  </w:style>
  <w:style w:type="paragraph" w:styleId="56">
    <w:name w:val="toc 5"/>
    <w:basedOn w:val="a"/>
    <w:next w:val="a"/>
    <w:pPr>
      <w:widowControl/>
      <w:autoSpaceDE/>
      <w:ind w:left="960"/>
    </w:pPr>
    <w:rPr>
      <w:rFonts w:ascii="Times New Roman" w:hAnsi="Times New Roman" w:cs="Times New Roman"/>
      <w:sz w:val="24"/>
      <w:szCs w:val="24"/>
    </w:rPr>
  </w:style>
  <w:style w:type="paragraph" w:styleId="63">
    <w:name w:val="toc 6"/>
    <w:basedOn w:val="a"/>
    <w:next w:val="a"/>
    <w:pPr>
      <w:widowControl/>
      <w:autoSpaceDE/>
      <w:ind w:left="1200"/>
    </w:pPr>
    <w:rPr>
      <w:rFonts w:ascii="Times New Roman" w:hAnsi="Times New Roman" w:cs="Times New Roman"/>
      <w:sz w:val="24"/>
      <w:szCs w:val="24"/>
    </w:rPr>
  </w:style>
  <w:style w:type="paragraph" w:styleId="73">
    <w:name w:val="toc 7"/>
    <w:basedOn w:val="a"/>
    <w:next w:val="a"/>
    <w:pPr>
      <w:widowControl/>
      <w:autoSpaceDE/>
      <w:ind w:left="1440"/>
    </w:pPr>
    <w:rPr>
      <w:rFonts w:ascii="Times New Roman" w:hAnsi="Times New Roman" w:cs="Times New Roman"/>
      <w:sz w:val="24"/>
      <w:szCs w:val="24"/>
    </w:rPr>
  </w:style>
  <w:style w:type="paragraph" w:styleId="82">
    <w:name w:val="toc 8"/>
    <w:basedOn w:val="a"/>
    <w:next w:val="a"/>
    <w:pPr>
      <w:widowControl/>
      <w:autoSpaceDE/>
      <w:ind w:left="1680"/>
    </w:pPr>
    <w:rPr>
      <w:rFonts w:ascii="Times New Roman" w:hAnsi="Times New Roman" w:cs="Times New Roman"/>
      <w:sz w:val="24"/>
      <w:szCs w:val="24"/>
    </w:rPr>
  </w:style>
  <w:style w:type="paragraph" w:styleId="93">
    <w:name w:val="toc 9"/>
    <w:basedOn w:val="a"/>
    <w:next w:val="a"/>
    <w:pPr>
      <w:widowControl/>
      <w:autoSpaceDE/>
      <w:ind w:left="1920"/>
    </w:pPr>
    <w:rPr>
      <w:rFonts w:ascii="Times New Roman" w:hAnsi="Times New Roman" w:cs="Times New Roman"/>
      <w:sz w:val="24"/>
      <w:szCs w:val="24"/>
    </w:rPr>
  </w:style>
  <w:style w:type="paragraph" w:customStyle="1" w:styleId="1-21">
    <w:name w:val="Средняя сетка 1 - Акцент 21"/>
    <w:basedOn w:val="a"/>
    <w:pPr>
      <w:widowControl/>
      <w:autoSpaceDE/>
      <w:spacing w:after="200"/>
      <w:ind w:left="720"/>
    </w:pPr>
    <w:rPr>
      <w:rFonts w:ascii="Cambria" w:eastAsia="Calibri" w:hAnsi="Cambria" w:cs="Cambria"/>
      <w:sz w:val="24"/>
      <w:szCs w:val="24"/>
    </w:rPr>
  </w:style>
  <w:style w:type="paragraph" w:customStyle="1" w:styleId="1f1">
    <w:name w:val="Знак1"/>
    <w:basedOn w:val="a"/>
    <w:pPr>
      <w:widowControl/>
      <w:autoSpaceDE/>
    </w:pPr>
    <w:rPr>
      <w:rFonts w:ascii="Verdana" w:eastAsia="Calibri" w:hAnsi="Verdana" w:cs="Verdana"/>
      <w:sz w:val="20"/>
      <w:szCs w:val="20"/>
      <w:lang w:val="en-US"/>
    </w:rPr>
  </w:style>
  <w:style w:type="paragraph" w:styleId="affffff8">
    <w:name w:val="footnote text"/>
    <w:basedOn w:val="a"/>
    <w:pPr>
      <w:widowControl/>
      <w:autoSpaceDE/>
      <w:spacing w:line="288" w:lineRule="auto"/>
      <w:ind w:firstLine="720"/>
      <w:jc w:val="both"/>
    </w:pPr>
    <w:rPr>
      <w:rFonts w:ascii="Times New Roman" w:hAnsi="Times New Roman" w:cs="Times New Roman"/>
      <w:sz w:val="20"/>
      <w:szCs w:val="20"/>
      <w:lang w:val="en-AU"/>
    </w:rPr>
  </w:style>
  <w:style w:type="paragraph" w:customStyle="1" w:styleId="1f2">
    <w:name w:val="Стиль1"/>
    <w:basedOn w:val="a"/>
    <w:pPr>
      <w:widowControl/>
      <w:autoSpaceDE/>
      <w:jc w:val="both"/>
    </w:pPr>
    <w:rPr>
      <w:rFonts w:ascii="Times New Roman" w:hAnsi="Times New Roman" w:cs="Times New Roman"/>
      <w:sz w:val="22"/>
      <w:szCs w:val="22"/>
      <w:lang w:val="en-AU"/>
    </w:rPr>
  </w:style>
  <w:style w:type="paragraph" w:customStyle="1" w:styleId="28">
    <w:name w:val="Стиль2"/>
    <w:basedOn w:val="1f2"/>
    <w:pPr>
      <w:jc w:val="right"/>
    </w:pPr>
    <w:rPr>
      <w:sz w:val="26"/>
      <w:szCs w:val="26"/>
    </w:rPr>
  </w:style>
  <w:style w:type="paragraph" w:customStyle="1" w:styleId="1110">
    <w:name w:val="Основной текст (11)1"/>
    <w:basedOn w:val="a"/>
    <w:pPr>
      <w:widowControl/>
      <w:shd w:val="clear" w:color="auto" w:fill="FFFFFF"/>
      <w:autoSpaceDE/>
      <w:spacing w:before="480" w:after="2400" w:line="413" w:lineRule="exact"/>
    </w:pPr>
    <w:rPr>
      <w:rFonts w:ascii="Times New Roman" w:hAnsi="Times New Roman" w:cs="Times New Roman"/>
      <w:sz w:val="18"/>
      <w:szCs w:val="18"/>
      <w:shd w:val="clear" w:color="auto" w:fill="FFFFFF"/>
      <w:lang w:val="x-none"/>
    </w:rPr>
  </w:style>
  <w:style w:type="paragraph" w:customStyle="1" w:styleId="191">
    <w:name w:val="Основной текст (19)1"/>
    <w:basedOn w:val="a"/>
    <w:pPr>
      <w:widowControl/>
      <w:shd w:val="clear" w:color="auto" w:fill="FFFFFF"/>
      <w:autoSpaceDE/>
      <w:spacing w:before="240" w:after="60" w:line="298" w:lineRule="exact"/>
      <w:ind w:hanging="360"/>
    </w:pPr>
    <w:rPr>
      <w:rFonts w:ascii="Times New Roman" w:hAnsi="Times New Roman" w:cs="Times New Roman"/>
      <w:sz w:val="18"/>
      <w:szCs w:val="18"/>
      <w:shd w:val="clear" w:color="auto" w:fill="FFFFFF"/>
      <w:lang w:val="x-none"/>
    </w:rPr>
  </w:style>
  <w:style w:type="paragraph" w:customStyle="1" w:styleId="610">
    <w:name w:val="Подпись к картинке (6)1"/>
    <w:basedOn w:val="a"/>
    <w:pPr>
      <w:widowControl/>
      <w:shd w:val="clear" w:color="auto" w:fill="FFFFFF"/>
      <w:autoSpaceDE/>
      <w:spacing w:line="240" w:lineRule="atLeast"/>
    </w:pPr>
    <w:rPr>
      <w:rFonts w:ascii="Times New Roman" w:hAnsi="Times New Roman" w:cs="Times New Roman"/>
      <w:b/>
      <w:bCs/>
      <w:sz w:val="12"/>
      <w:szCs w:val="12"/>
      <w:shd w:val="clear" w:color="auto" w:fill="FFFFFF"/>
      <w:lang w:val="x-none"/>
    </w:rPr>
  </w:style>
  <w:style w:type="paragraph" w:customStyle="1" w:styleId="1f3">
    <w:name w:val="Колонтитул1"/>
    <w:basedOn w:val="a"/>
    <w:pPr>
      <w:widowControl/>
      <w:shd w:val="clear" w:color="auto" w:fill="FFFFFF"/>
      <w:autoSpaceDE/>
    </w:pPr>
    <w:rPr>
      <w:rFonts w:ascii="Times New Roman" w:hAnsi="Times New Roman" w:cs="Times New Roman"/>
      <w:sz w:val="20"/>
      <w:szCs w:val="20"/>
      <w:shd w:val="clear" w:color="auto" w:fill="FFFFFF"/>
      <w:lang w:val="x-none"/>
    </w:rPr>
  </w:style>
  <w:style w:type="paragraph" w:customStyle="1" w:styleId="410">
    <w:name w:val="Подпись к картинке (4)1"/>
    <w:basedOn w:val="a"/>
    <w:pPr>
      <w:widowControl/>
      <w:shd w:val="clear" w:color="auto" w:fill="FFFFFF"/>
      <w:autoSpaceDE/>
      <w:spacing w:line="240" w:lineRule="atLeast"/>
    </w:pPr>
    <w:rPr>
      <w:rFonts w:ascii="Times New Roman" w:hAnsi="Times New Roman" w:cs="Times New Roman"/>
      <w:sz w:val="18"/>
      <w:szCs w:val="18"/>
      <w:shd w:val="clear" w:color="auto" w:fill="FFFFFF"/>
      <w:lang w:val="x-none"/>
    </w:rPr>
  </w:style>
  <w:style w:type="paragraph" w:customStyle="1" w:styleId="411">
    <w:name w:val="Заголовок №41"/>
    <w:basedOn w:val="a"/>
    <w:pPr>
      <w:widowControl/>
      <w:shd w:val="clear" w:color="auto" w:fill="FFFFFF"/>
      <w:autoSpaceDE/>
      <w:spacing w:before="300" w:after="180" w:line="240" w:lineRule="atLeast"/>
    </w:pPr>
    <w:rPr>
      <w:rFonts w:ascii="Times New Roman" w:hAnsi="Times New Roman" w:cs="Times New Roman"/>
      <w:b/>
      <w:bCs/>
      <w:shd w:val="clear" w:color="auto" w:fill="FFFFFF"/>
      <w:lang w:val="x-none"/>
    </w:rPr>
  </w:style>
  <w:style w:type="paragraph" w:customStyle="1" w:styleId="512">
    <w:name w:val="Заголовок №51"/>
    <w:basedOn w:val="a"/>
    <w:pPr>
      <w:widowControl/>
      <w:shd w:val="clear" w:color="auto" w:fill="FFFFFF"/>
      <w:autoSpaceDE/>
      <w:spacing w:before="240" w:after="240" w:line="240" w:lineRule="atLeast"/>
    </w:pPr>
    <w:rPr>
      <w:rFonts w:ascii="Times New Roman" w:hAnsi="Times New Roman" w:cs="Times New Roman"/>
      <w:sz w:val="22"/>
      <w:szCs w:val="22"/>
      <w:shd w:val="clear" w:color="auto" w:fill="FFFFFF"/>
      <w:lang w:val="x-none"/>
    </w:rPr>
  </w:style>
  <w:style w:type="paragraph" w:customStyle="1" w:styleId="381">
    <w:name w:val="Основной текст (38)1"/>
    <w:basedOn w:val="a"/>
    <w:pPr>
      <w:widowControl/>
      <w:shd w:val="clear" w:color="auto" w:fill="FFFFFF"/>
      <w:autoSpaceDE/>
      <w:spacing w:after="60" w:line="293" w:lineRule="exact"/>
      <w:jc w:val="both"/>
    </w:pPr>
    <w:rPr>
      <w:rFonts w:ascii="Times New Roman" w:hAnsi="Times New Roman" w:cs="Times New Roman"/>
      <w:b/>
      <w:bCs/>
      <w:sz w:val="18"/>
      <w:szCs w:val="18"/>
      <w:shd w:val="clear" w:color="auto" w:fill="FFFFFF"/>
      <w:lang w:val="x-none"/>
    </w:rPr>
  </w:style>
  <w:style w:type="paragraph" w:customStyle="1" w:styleId="910">
    <w:name w:val="Подпись к картинке (9)1"/>
    <w:basedOn w:val="a"/>
    <w:pPr>
      <w:widowControl/>
      <w:shd w:val="clear" w:color="auto" w:fill="FFFFFF"/>
      <w:autoSpaceDE/>
      <w:spacing w:line="240" w:lineRule="atLeast"/>
    </w:pPr>
    <w:rPr>
      <w:rFonts w:ascii="Times New Roman" w:hAnsi="Times New Roman" w:cs="Times New Roman"/>
      <w:b/>
      <w:bCs/>
      <w:sz w:val="16"/>
      <w:szCs w:val="16"/>
      <w:shd w:val="clear" w:color="auto" w:fill="FFFFFF"/>
      <w:lang w:val="x-none"/>
    </w:rPr>
  </w:style>
  <w:style w:type="paragraph" w:customStyle="1" w:styleId="1010">
    <w:name w:val="Подпись к картинке (10)1"/>
    <w:basedOn w:val="a"/>
    <w:pPr>
      <w:widowControl/>
      <w:shd w:val="clear" w:color="auto" w:fill="FFFFFF"/>
      <w:autoSpaceDE/>
      <w:spacing w:line="480" w:lineRule="exact"/>
      <w:jc w:val="both"/>
    </w:pPr>
    <w:rPr>
      <w:rFonts w:ascii="Times New Roman" w:hAnsi="Times New Roman" w:cs="Times New Roman"/>
      <w:b/>
      <w:bCs/>
      <w:sz w:val="16"/>
      <w:szCs w:val="16"/>
      <w:shd w:val="clear" w:color="auto" w:fill="FFFFFF"/>
      <w:lang w:val="x-none"/>
    </w:rPr>
  </w:style>
  <w:style w:type="paragraph" w:customStyle="1" w:styleId="412">
    <w:name w:val="Подпись к таблице (4)1"/>
    <w:basedOn w:val="a"/>
    <w:pPr>
      <w:widowControl/>
      <w:shd w:val="clear" w:color="auto" w:fill="FFFFFF"/>
      <w:autoSpaceDE/>
      <w:spacing w:line="240" w:lineRule="atLeast"/>
    </w:pPr>
    <w:rPr>
      <w:rFonts w:ascii="Times New Roman" w:hAnsi="Times New Roman" w:cs="Times New Roman"/>
      <w:b/>
      <w:bCs/>
      <w:sz w:val="18"/>
      <w:szCs w:val="18"/>
      <w:shd w:val="clear" w:color="auto" w:fill="FFFFFF"/>
      <w:lang w:val="x-none"/>
    </w:rPr>
  </w:style>
  <w:style w:type="paragraph" w:customStyle="1" w:styleId="1310">
    <w:name w:val="Основной текст (13)1"/>
    <w:basedOn w:val="a"/>
    <w:pPr>
      <w:widowControl/>
      <w:shd w:val="clear" w:color="auto" w:fill="FFFFFF"/>
      <w:autoSpaceDE/>
      <w:spacing w:line="427" w:lineRule="exact"/>
    </w:pPr>
    <w:rPr>
      <w:rFonts w:ascii="Times New Roman" w:hAnsi="Times New Roman" w:cs="Times New Roman"/>
      <w:sz w:val="16"/>
      <w:szCs w:val="16"/>
      <w:shd w:val="clear" w:color="auto" w:fill="FFFFFF"/>
      <w:lang w:val="x-none"/>
    </w:rPr>
  </w:style>
  <w:style w:type="paragraph" w:customStyle="1" w:styleId="391">
    <w:name w:val="Основной текст (39)1"/>
    <w:basedOn w:val="a"/>
    <w:pPr>
      <w:widowControl/>
      <w:shd w:val="clear" w:color="auto" w:fill="FFFFFF"/>
      <w:autoSpaceDE/>
      <w:spacing w:line="240" w:lineRule="atLeast"/>
      <w:jc w:val="right"/>
    </w:pPr>
    <w:rPr>
      <w:rFonts w:ascii="Times New Roman" w:hAnsi="Times New Roman" w:cs="Times New Roman"/>
      <w:b/>
      <w:bCs/>
      <w:sz w:val="16"/>
      <w:szCs w:val="16"/>
      <w:shd w:val="clear" w:color="auto" w:fill="FFFFFF"/>
      <w:lang w:val="x-none"/>
    </w:rPr>
  </w:style>
  <w:style w:type="paragraph" w:customStyle="1" w:styleId="1f4">
    <w:name w:val="Сноска1"/>
    <w:basedOn w:val="a"/>
    <w:pPr>
      <w:widowControl/>
      <w:shd w:val="clear" w:color="auto" w:fill="FFFFFF"/>
      <w:autoSpaceDE/>
      <w:spacing w:line="427" w:lineRule="exact"/>
    </w:pPr>
    <w:rPr>
      <w:rFonts w:ascii="Times New Roman" w:hAnsi="Times New Roman" w:cs="Times New Roman"/>
      <w:sz w:val="16"/>
      <w:szCs w:val="16"/>
      <w:shd w:val="clear" w:color="auto" w:fill="FFFFFF"/>
      <w:lang w:val="x-none"/>
    </w:rPr>
  </w:style>
  <w:style w:type="paragraph" w:customStyle="1" w:styleId="1f5">
    <w:name w:val="Подпись к таблице1"/>
    <w:basedOn w:val="a"/>
    <w:pPr>
      <w:widowControl/>
      <w:shd w:val="clear" w:color="auto" w:fill="FFFFFF"/>
      <w:autoSpaceDE/>
      <w:spacing w:line="293" w:lineRule="exact"/>
      <w:ind w:hanging="1620"/>
    </w:pPr>
    <w:rPr>
      <w:rFonts w:ascii="Times New Roman" w:hAnsi="Times New Roman" w:cs="Times New Roman"/>
      <w:b/>
      <w:bCs/>
      <w:sz w:val="18"/>
      <w:szCs w:val="18"/>
      <w:shd w:val="clear" w:color="auto" w:fill="FFFFFF"/>
      <w:lang w:val="x-none"/>
    </w:rPr>
  </w:style>
  <w:style w:type="paragraph" w:customStyle="1" w:styleId="710">
    <w:name w:val="Подпись к таблице (7)1"/>
    <w:basedOn w:val="a"/>
    <w:pPr>
      <w:widowControl/>
      <w:shd w:val="clear" w:color="auto" w:fill="FFFFFF"/>
      <w:autoSpaceDE/>
      <w:spacing w:after="60" w:line="240" w:lineRule="exact"/>
      <w:jc w:val="both"/>
    </w:pPr>
    <w:rPr>
      <w:rFonts w:ascii="Times New Roman" w:hAnsi="Times New Roman" w:cs="Times New Roman"/>
      <w:sz w:val="16"/>
      <w:szCs w:val="16"/>
      <w:shd w:val="clear" w:color="auto" w:fill="FFFFFF"/>
      <w:lang w:val="x-none"/>
    </w:rPr>
  </w:style>
  <w:style w:type="paragraph" w:customStyle="1" w:styleId="513">
    <w:name w:val="Основной текст (5)1"/>
    <w:basedOn w:val="a"/>
    <w:pPr>
      <w:widowControl/>
      <w:shd w:val="clear" w:color="auto" w:fill="FFFFFF"/>
      <w:autoSpaceDE/>
      <w:spacing w:line="216" w:lineRule="exact"/>
      <w:jc w:val="both"/>
    </w:pPr>
    <w:rPr>
      <w:rFonts w:ascii="Times New Roman" w:hAnsi="Times New Roman" w:cs="Times New Roman"/>
      <w:b/>
      <w:bCs/>
      <w:sz w:val="16"/>
      <w:szCs w:val="16"/>
      <w:shd w:val="clear" w:color="auto" w:fill="FFFFFF"/>
      <w:lang w:val="x-none"/>
    </w:rPr>
  </w:style>
  <w:style w:type="paragraph" w:customStyle="1" w:styleId="181">
    <w:name w:val="Основной текст (18)1"/>
    <w:basedOn w:val="a"/>
    <w:pPr>
      <w:widowControl/>
      <w:shd w:val="clear" w:color="auto" w:fill="FFFFFF"/>
      <w:autoSpaceDE/>
      <w:spacing w:after="240" w:line="245" w:lineRule="exact"/>
      <w:jc w:val="center"/>
    </w:pPr>
    <w:rPr>
      <w:rFonts w:ascii="Times New Roman" w:hAnsi="Times New Roman" w:cs="Times New Roman"/>
      <w:b/>
      <w:bCs/>
      <w:sz w:val="16"/>
      <w:szCs w:val="16"/>
      <w:shd w:val="clear" w:color="auto" w:fill="FFFFFF"/>
      <w:lang w:val="x-none"/>
    </w:rPr>
  </w:style>
  <w:style w:type="paragraph" w:customStyle="1" w:styleId="421">
    <w:name w:val="Основной текст (42)1"/>
    <w:basedOn w:val="a"/>
    <w:pPr>
      <w:widowControl/>
      <w:shd w:val="clear" w:color="auto" w:fill="FFFFFF"/>
      <w:autoSpaceDE/>
      <w:spacing w:line="240" w:lineRule="atLeast"/>
      <w:jc w:val="center"/>
    </w:pPr>
    <w:rPr>
      <w:rFonts w:ascii="Times New Roman" w:hAnsi="Times New Roman" w:cs="Times New Roman"/>
      <w:sz w:val="16"/>
      <w:szCs w:val="16"/>
      <w:shd w:val="clear" w:color="auto" w:fill="FFFFFF"/>
      <w:lang w:val="x-none"/>
    </w:rPr>
  </w:style>
  <w:style w:type="paragraph" w:customStyle="1" w:styleId="431">
    <w:name w:val="Основной текст (43)1"/>
    <w:basedOn w:val="a"/>
    <w:pPr>
      <w:widowControl/>
      <w:shd w:val="clear" w:color="auto" w:fill="FFFFFF"/>
      <w:autoSpaceDE/>
      <w:spacing w:line="240" w:lineRule="atLeast"/>
      <w:jc w:val="right"/>
    </w:pPr>
    <w:rPr>
      <w:rFonts w:ascii="Times New Roman" w:hAnsi="Times New Roman" w:cs="Times New Roman"/>
      <w:sz w:val="16"/>
      <w:szCs w:val="16"/>
      <w:shd w:val="clear" w:color="auto" w:fill="FFFFFF"/>
      <w:lang w:val="x-none"/>
    </w:rPr>
  </w:style>
  <w:style w:type="paragraph" w:customStyle="1" w:styleId="121">
    <w:name w:val="Основной текст (12)1"/>
    <w:basedOn w:val="a"/>
    <w:pPr>
      <w:widowControl/>
      <w:shd w:val="clear" w:color="auto" w:fill="FFFFFF"/>
      <w:autoSpaceDE/>
      <w:spacing w:before="2400" w:line="245" w:lineRule="exact"/>
      <w:jc w:val="both"/>
    </w:pPr>
    <w:rPr>
      <w:rFonts w:ascii="Times New Roman" w:hAnsi="Times New Roman" w:cs="Times New Roman"/>
      <w:sz w:val="16"/>
      <w:szCs w:val="16"/>
      <w:shd w:val="clear" w:color="auto" w:fill="FFFFFF"/>
      <w:lang w:val="x-none"/>
    </w:rPr>
  </w:style>
  <w:style w:type="paragraph" w:customStyle="1" w:styleId="451">
    <w:name w:val="Основной текст (45)1"/>
    <w:basedOn w:val="a"/>
    <w:pPr>
      <w:widowControl/>
      <w:shd w:val="clear" w:color="auto" w:fill="FFFFFF"/>
      <w:autoSpaceDE/>
      <w:spacing w:line="240" w:lineRule="atLeast"/>
      <w:ind w:firstLine="300"/>
    </w:pPr>
    <w:rPr>
      <w:rFonts w:ascii="Times New Roman" w:hAnsi="Times New Roman" w:cs="Times New Roman"/>
      <w:sz w:val="16"/>
      <w:szCs w:val="16"/>
      <w:shd w:val="clear" w:color="auto" w:fill="FFFFFF"/>
      <w:lang w:val="x-none"/>
    </w:rPr>
  </w:style>
  <w:style w:type="paragraph" w:customStyle="1" w:styleId="461">
    <w:name w:val="Основной текст (46)1"/>
    <w:basedOn w:val="a"/>
    <w:pPr>
      <w:widowControl/>
      <w:shd w:val="clear" w:color="auto" w:fill="FFFFFF"/>
      <w:autoSpaceDE/>
      <w:spacing w:line="240" w:lineRule="atLeast"/>
      <w:ind w:firstLine="280"/>
      <w:jc w:val="both"/>
    </w:pPr>
    <w:rPr>
      <w:rFonts w:ascii="Times New Roman" w:hAnsi="Times New Roman" w:cs="Times New Roman"/>
      <w:sz w:val="16"/>
      <w:szCs w:val="16"/>
      <w:shd w:val="clear" w:color="auto" w:fill="FFFFFF"/>
      <w:lang w:val="x-none"/>
    </w:rPr>
  </w:style>
  <w:style w:type="paragraph" w:customStyle="1" w:styleId="affffff9">
    <w:name w:val="Рассылка"/>
    <w:basedOn w:val="a"/>
    <w:pPr>
      <w:widowControl/>
      <w:tabs>
        <w:tab w:val="left" w:pos="2160"/>
      </w:tabs>
      <w:autoSpaceDE/>
      <w:ind w:left="2160" w:hanging="1440"/>
      <w:jc w:val="both"/>
    </w:pPr>
    <w:rPr>
      <w:rFonts w:ascii="Times New Roman" w:hAnsi="Times New Roman" w:cs="Times New Roman"/>
      <w:szCs w:val="24"/>
    </w:rPr>
  </w:style>
  <w:style w:type="paragraph" w:customStyle="1" w:styleId="1011">
    <w:name w:val="Основной текст (10)1"/>
    <w:basedOn w:val="a"/>
    <w:pPr>
      <w:widowControl/>
      <w:shd w:val="clear" w:color="auto" w:fill="FFFFFF"/>
      <w:autoSpaceDE/>
      <w:spacing w:line="240" w:lineRule="atLeast"/>
    </w:pPr>
    <w:rPr>
      <w:rFonts w:ascii="Times New Roman" w:hAnsi="Times New Roman" w:cs="Times New Roman"/>
      <w:b/>
      <w:bCs/>
      <w:sz w:val="8"/>
      <w:szCs w:val="8"/>
      <w:shd w:val="clear" w:color="auto" w:fill="FFFFFF"/>
      <w:lang w:val="x-none"/>
    </w:rPr>
  </w:style>
  <w:style w:type="paragraph" w:styleId="affffffa">
    <w:name w:val="List Paragraph"/>
    <w:basedOn w:val="a"/>
    <w:qFormat/>
    <w:pPr>
      <w:widowControl/>
      <w:autoSpaceDE/>
      <w:ind w:left="720"/>
      <w:contextualSpacing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BodyTextKeep">
    <w:name w:val="Body Text Keep"/>
    <w:basedOn w:val="afff2"/>
    <w:next w:val="afff2"/>
    <w:pPr>
      <w:spacing w:before="120" w:after="120"/>
      <w:ind w:left="1701"/>
      <w:jc w:val="both"/>
    </w:pPr>
    <w:rPr>
      <w:spacing w:val="-5"/>
      <w:sz w:val="24"/>
    </w:rPr>
  </w:style>
  <w:style w:type="paragraph" w:customStyle="1" w:styleId="1f6">
    <w:name w:val="Название объекта1"/>
    <w:basedOn w:val="a"/>
    <w:next w:val="afff2"/>
    <w:pPr>
      <w:keepNext/>
      <w:widowControl/>
      <w:tabs>
        <w:tab w:val="left" w:pos="1134"/>
      </w:tabs>
      <w:autoSpaceDE/>
      <w:spacing w:before="120" w:after="240"/>
      <w:ind w:left="1620" w:hanging="1620"/>
    </w:pPr>
    <w:rPr>
      <w:rFonts w:ascii="Times New Roman" w:hAnsi="Times New Roman" w:cs="Times New Roman"/>
      <w:b/>
      <w:spacing w:val="-5"/>
      <w:sz w:val="24"/>
      <w:szCs w:val="20"/>
      <w:lang w:val="en-AU"/>
    </w:rPr>
  </w:style>
  <w:style w:type="paragraph" w:customStyle="1" w:styleId="Stylefortableheading">
    <w:name w:val="Style for table heading"/>
    <w:basedOn w:val="a"/>
    <w:pPr>
      <w:keepNext/>
      <w:keepLines/>
      <w:widowControl/>
      <w:autoSpaceDE/>
      <w:jc w:val="center"/>
    </w:pPr>
    <w:rPr>
      <w:rFonts w:ascii="Times New Roman" w:hAnsi="Times New Roman" w:cs="Times New Roman"/>
      <w:b/>
      <w:sz w:val="20"/>
      <w:szCs w:val="20"/>
    </w:rPr>
  </w:style>
  <w:style w:type="paragraph" w:customStyle="1" w:styleId="Stylefortabletext">
    <w:name w:val="Style for table text"/>
    <w:basedOn w:val="a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xl100">
    <w:name w:val="xl100"/>
    <w:basedOn w:val="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autoSpaceDE/>
      <w:spacing w:before="100" w:after="10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111">
    <w:name w:val="xl11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113">
    <w:name w:val="xl11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jc w:val="center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114">
    <w:name w:val="xl114"/>
    <w:basedOn w:val="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115">
    <w:name w:val="xl11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1f7">
    <w:name w:val="Знак Знак1 Знак"/>
    <w:basedOn w:val="a"/>
    <w:pPr>
      <w:autoSpaceDE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35">
    <w:name w:val="Стиль3"/>
    <w:basedOn w:val="212"/>
    <w:pPr>
      <w:widowControl w:val="0"/>
      <w:tabs>
        <w:tab w:val="left" w:pos="1307"/>
      </w:tabs>
      <w:ind w:left="1080" w:firstLine="0"/>
      <w:textAlignment w:val="baseline"/>
    </w:pPr>
    <w:rPr>
      <w:sz w:val="24"/>
      <w:szCs w:val="20"/>
    </w:rPr>
  </w:style>
  <w:style w:type="paragraph" w:styleId="HTML0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sz w:val="20"/>
      <w:szCs w:val="20"/>
      <w:lang w:val="x-none"/>
    </w:rPr>
  </w:style>
  <w:style w:type="paragraph" w:customStyle="1" w:styleId="1f8">
    <w:name w:val="1Тема"/>
    <w:basedOn w:val="a"/>
    <w:pPr>
      <w:widowControl/>
      <w:autoSpaceDE/>
      <w:spacing w:after="120"/>
    </w:pPr>
    <w:rPr>
      <w:rFonts w:ascii="Georgia" w:hAnsi="Georgia" w:cs="Georgia"/>
      <w:b/>
      <w:bCs/>
      <w:sz w:val="24"/>
      <w:szCs w:val="24"/>
    </w:rPr>
  </w:style>
  <w:style w:type="paragraph" w:customStyle="1" w:styleId="Style1">
    <w:name w:val="Style1"/>
    <w:basedOn w:val="a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pPr>
      <w:spacing w:line="3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pPr>
      <w:spacing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pPr>
      <w:spacing w:line="331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pPr>
      <w:spacing w:line="331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pPr>
      <w:spacing w:line="3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pPr>
      <w:spacing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pPr>
      <w:spacing w:line="37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pPr>
      <w:spacing w:line="24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pPr>
      <w:spacing w:line="28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pPr>
      <w:widowControl/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pPr>
      <w:widowControl/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autoSpaceDE/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autoSpaceDE/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autoSpaceDE/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autoSpaceDE/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6">
    <w:name w:val="xl136"/>
    <w:basedOn w:val="a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autoSpaceDE/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autoSpaceDE/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8">
    <w:name w:val="xl138"/>
    <w:basedOn w:val="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autoSpaceDE/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D8D8D8"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D8D8D8"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D8D8D8"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D8D8D8"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D8D8D8"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d">
    <w:name w:val="дeсновdой те"/>
    <w:basedOn w:val="a"/>
    <w:pPr>
      <w:tabs>
        <w:tab w:val="left" w:pos="0"/>
      </w:tabs>
      <w:autoSpaceDE/>
      <w:ind w:right="283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fffffb">
    <w:name w:val="Табличный"/>
    <w:basedOn w:val="a"/>
    <w:pPr>
      <w:autoSpaceDE/>
      <w:jc w:val="center"/>
    </w:pPr>
    <w:rPr>
      <w:rFonts w:ascii="Times New Roman" w:hAnsi="Times New Roman" w:cs="Times New Roman"/>
      <w:szCs w:val="20"/>
    </w:rPr>
  </w:style>
  <w:style w:type="paragraph" w:customStyle="1" w:styleId="Blockquote">
    <w:name w:val="Blockquote"/>
    <w:basedOn w:val="a"/>
    <w:pPr>
      <w:autoSpaceDE/>
      <w:spacing w:before="100" w:after="100"/>
      <w:ind w:left="360" w:right="360"/>
      <w:jc w:val="both"/>
    </w:pPr>
    <w:rPr>
      <w:rFonts w:ascii="Times New Roman" w:hAnsi="Times New Roman" w:cs="Times New Roman"/>
      <w:sz w:val="24"/>
      <w:szCs w:val="20"/>
    </w:rPr>
  </w:style>
  <w:style w:type="paragraph" w:styleId="29">
    <w:name w:val="List Bullet 2"/>
    <w:basedOn w:val="a"/>
    <w:pPr>
      <w:widowControl/>
      <w:autoSpaceDE/>
      <w:ind w:left="566" w:firstLine="285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311">
    <w:name w:val="Основной текст 31"/>
    <w:basedOn w:val="a"/>
    <w:pPr>
      <w:tabs>
        <w:tab w:val="left" w:pos="426"/>
      </w:tabs>
      <w:autoSpaceDE/>
      <w:jc w:val="both"/>
    </w:pPr>
    <w:rPr>
      <w:rFonts w:ascii="Times New Roman" w:hAnsi="Times New Roman" w:cs="Times New Roman"/>
      <w:b/>
      <w:caps/>
      <w:sz w:val="24"/>
      <w:szCs w:val="20"/>
      <w:lang w:val="x-none"/>
    </w:rPr>
  </w:style>
  <w:style w:type="paragraph" w:customStyle="1" w:styleId="1f9">
    <w:name w:val="Схема документа1"/>
    <w:basedOn w:val="a"/>
    <w:pPr>
      <w:shd w:val="clear" w:color="auto" w:fill="000080"/>
      <w:autoSpaceDE/>
      <w:jc w:val="both"/>
    </w:pPr>
    <w:rPr>
      <w:rFonts w:ascii="Tahoma" w:hAnsi="Tahoma" w:cs="Tahoma"/>
      <w:sz w:val="20"/>
      <w:szCs w:val="20"/>
      <w:lang w:val="x-none"/>
    </w:rPr>
  </w:style>
  <w:style w:type="paragraph" w:customStyle="1" w:styleId="1fa">
    <w:name w:val="Знак Знак Знак1 Знак"/>
    <w:basedOn w:val="a"/>
    <w:pPr>
      <w:widowControl/>
      <w:autoSpaceDE/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affffffc">
    <w:name w:val="Знак Знак Знак Знак Знак Знак Знак Знак Знак Знак"/>
    <w:basedOn w:val="a"/>
    <w:pPr>
      <w:widowControl/>
      <w:autoSpaceDE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-31cxspmiddle">
    <w:name w:val="-31cxspmiddle"/>
    <w:basedOn w:val="a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-31cxsplast">
    <w:name w:val="-31cxsplast"/>
    <w:basedOn w:val="a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Web">
    <w:name w:val="Обычный (Web)"/>
    <w:basedOn w:val="a"/>
    <w:pPr>
      <w:widowControl/>
      <w:autoSpaceDE/>
      <w:spacing w:before="100" w:after="100"/>
      <w:jc w:val="both"/>
    </w:pPr>
    <w:rPr>
      <w:rFonts w:ascii="Times New Roman" w:hAnsi="Times New Roman" w:cs="Times New Roman"/>
      <w:sz w:val="24"/>
      <w:szCs w:val="24"/>
    </w:rPr>
  </w:style>
  <w:style w:type="paragraph" w:styleId="affffffd">
    <w:name w:val="Subtitle"/>
    <w:basedOn w:val="a"/>
    <w:next w:val="a"/>
    <w:qFormat/>
    <w:pPr>
      <w:widowControl/>
      <w:autoSpaceDE/>
      <w:spacing w:after="60" w:line="360" w:lineRule="atLeast"/>
      <w:jc w:val="center"/>
    </w:pPr>
    <w:rPr>
      <w:rFonts w:ascii="Times New Roman CYR" w:eastAsia="Calibri" w:hAnsi="Times New Roman CYR" w:cs="Times New Roman CYR"/>
      <w:b/>
      <w:bCs/>
      <w:i/>
      <w:iCs/>
      <w:sz w:val="28"/>
      <w:szCs w:val="28"/>
      <w:lang w:val="x-none"/>
    </w:rPr>
  </w:style>
  <w:style w:type="paragraph" w:customStyle="1" w:styleId="ListParagraph1">
    <w:name w:val="List Paragraph1"/>
    <w:basedOn w:val="a"/>
    <w:pPr>
      <w:widowControl/>
      <w:autoSpaceDE/>
      <w:ind w:left="720"/>
      <w:jc w:val="both"/>
    </w:pPr>
    <w:rPr>
      <w:sz w:val="28"/>
      <w:szCs w:val="28"/>
    </w:rPr>
  </w:style>
  <w:style w:type="paragraph" w:customStyle="1" w:styleId="msonormalcxspmiddle">
    <w:name w:val="msonormalcxspmiddle"/>
    <w:basedOn w:val="a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styleId="affffffe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fb">
    <w:name w:val="Знак Знак Знак Знак Знак Знак Знак Знак Знак Знак1"/>
    <w:basedOn w:val="a"/>
    <w:pPr>
      <w:widowControl/>
      <w:autoSpaceDE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2a">
    <w:name w:val="Абзац списка2"/>
    <w:basedOn w:val="a"/>
    <w:pPr>
      <w:widowControl/>
      <w:autoSpaceDE/>
      <w:ind w:left="720"/>
      <w:contextualSpacing/>
    </w:pPr>
    <w:rPr>
      <w:rFonts w:ascii="Times New Roman" w:hAnsi="Times New Roman" w:cs="Times New Roman"/>
      <w:sz w:val="24"/>
      <w:szCs w:val="20"/>
      <w:lang w:val="x-none"/>
    </w:rPr>
  </w:style>
  <w:style w:type="paragraph" w:customStyle="1" w:styleId="113">
    <w:name w:val="Абзац списка11"/>
    <w:basedOn w:val="a"/>
    <w:pPr>
      <w:widowControl/>
      <w:autoSpaceDE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214">
    <w:name w:val="Абзац списка21"/>
    <w:basedOn w:val="a"/>
    <w:pPr>
      <w:widowControl/>
      <w:autoSpaceDE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styleId="afffffff">
    <w:name w:val="endnote text"/>
    <w:basedOn w:val="a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221">
    <w:name w:val="Основной текст 22"/>
    <w:basedOn w:val="a"/>
    <w:pPr>
      <w:widowControl/>
      <w:autoSpaceDE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customStyle="1" w:styleId="1fc">
    <w:name w:val="Текст1"/>
    <w:basedOn w:val="a"/>
    <w:pPr>
      <w:widowControl/>
      <w:autoSpaceDE/>
    </w:pPr>
    <w:rPr>
      <w:rFonts w:ascii="Courier New" w:hAnsi="Courier New" w:cs="Courier New"/>
      <w:sz w:val="20"/>
      <w:szCs w:val="20"/>
    </w:rPr>
  </w:style>
  <w:style w:type="paragraph" w:styleId="2b">
    <w:name w:val="Quote"/>
    <w:basedOn w:val="a"/>
    <w:next w:val="a"/>
    <w:qFormat/>
    <w:pPr>
      <w:widowControl/>
      <w:autoSpaceDE/>
      <w:spacing w:after="200" w:line="276" w:lineRule="auto"/>
    </w:pPr>
    <w:rPr>
      <w:rFonts w:ascii="Calibri" w:hAnsi="Calibri" w:cs="Calibri"/>
      <w:i/>
      <w:iCs/>
      <w:color w:val="000000"/>
      <w:sz w:val="20"/>
      <w:szCs w:val="20"/>
    </w:rPr>
  </w:style>
  <w:style w:type="paragraph" w:styleId="afffffff0">
    <w:name w:val="Intense Quote"/>
    <w:basedOn w:val="a"/>
    <w:next w:val="a"/>
    <w:qFormat/>
    <w:pPr>
      <w:widowControl/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autoSpaceDE/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 w:val="20"/>
      <w:szCs w:val="20"/>
    </w:rPr>
  </w:style>
  <w:style w:type="paragraph" w:customStyle="1" w:styleId="215">
    <w:name w:val="Цитата 21"/>
    <w:basedOn w:val="a"/>
    <w:next w:val="a"/>
    <w:pPr>
      <w:widowControl/>
      <w:autoSpaceDE/>
      <w:spacing w:after="200" w:line="276" w:lineRule="auto"/>
    </w:pPr>
    <w:rPr>
      <w:rFonts w:ascii="Times New Roman" w:hAnsi="Times New Roman" w:cs="Times New Roman"/>
      <w:i/>
      <w:color w:val="000000"/>
      <w:sz w:val="20"/>
      <w:szCs w:val="20"/>
      <w:lang w:val="x-none"/>
    </w:rPr>
  </w:style>
  <w:style w:type="paragraph" w:customStyle="1" w:styleId="1fd">
    <w:name w:val="Выделенная цитата1"/>
    <w:basedOn w:val="a"/>
    <w:next w:val="a"/>
    <w:pPr>
      <w:widowControl/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autoSpaceDE/>
      <w:spacing w:before="200" w:after="280" w:line="276" w:lineRule="auto"/>
      <w:ind w:left="936" w:right="936"/>
    </w:pPr>
    <w:rPr>
      <w:rFonts w:ascii="Times New Roman" w:hAnsi="Times New Roman" w:cs="Times New Roman"/>
      <w:b/>
      <w:i/>
      <w:color w:val="4F81BD"/>
      <w:sz w:val="20"/>
      <w:szCs w:val="20"/>
      <w:lang w:val="x-none"/>
    </w:rPr>
  </w:style>
  <w:style w:type="paragraph" w:customStyle="1" w:styleId="pj">
    <w:name w:val="pj"/>
    <w:basedOn w:val="a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1fe">
    <w:name w:val="Основной текст1"/>
    <w:basedOn w:val="a"/>
    <w:pPr>
      <w:widowControl/>
      <w:shd w:val="clear" w:color="auto" w:fill="FFFFFF"/>
      <w:autoSpaceDE/>
      <w:spacing w:before="300" w:line="317" w:lineRule="exact"/>
      <w:jc w:val="both"/>
    </w:pPr>
    <w:rPr>
      <w:rFonts w:ascii="Times New Roman" w:hAnsi="Times New Roman" w:cs="Times New Roman"/>
      <w:sz w:val="29"/>
      <w:szCs w:val="29"/>
      <w:lang w:val="x-none"/>
    </w:rPr>
  </w:style>
  <w:style w:type="paragraph" w:customStyle="1" w:styleId="afffffff1">
    <w:name w:val="Таб_текст"/>
    <w:basedOn w:val="affffffe"/>
    <w:rPr>
      <w:rFonts w:ascii="Cambria" w:hAnsi="Cambria" w:cs="Cambria"/>
      <w:sz w:val="24"/>
      <w:szCs w:val="20"/>
      <w:lang w:val="x-none"/>
    </w:rPr>
  </w:style>
  <w:style w:type="paragraph" w:customStyle="1" w:styleId="afffffff2">
    <w:name w:val="Содержимое таблицы"/>
    <w:basedOn w:val="a"/>
    <w:pPr>
      <w:suppressLineNumbers/>
    </w:pPr>
  </w:style>
  <w:style w:type="paragraph" w:customStyle="1" w:styleId="afffffff3">
    <w:name w:val="Заголовок таблицы"/>
    <w:basedOn w:val="afffffff2"/>
    <w:pPr>
      <w:jc w:val="center"/>
    </w:pPr>
    <w:rPr>
      <w:b/>
      <w:bCs/>
    </w:rPr>
  </w:style>
  <w:style w:type="paragraph" w:customStyle="1" w:styleId="afffffff4">
    <w:name w:val="Содержимое врезки"/>
    <w:basedOn w:val="a"/>
  </w:style>
  <w:style w:type="paragraph" w:customStyle="1" w:styleId="Standard">
    <w:name w:val="Standard"/>
    <w:rsid w:val="001F1045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styleId="afffffff5">
    <w:name w:val="Table Grid"/>
    <w:basedOn w:val="a1"/>
    <w:uiPriority w:val="59"/>
    <w:rsid w:val="000B68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40E55-E9F5-4DB5-A32A-E00878402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экономического развития РФ от 26 декабря 2012 г</vt:lpstr>
    </vt:vector>
  </TitlesOfParts>
  <Company>SPecialiST RePack</Company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экономического развития РФ от 26 декабря 2012 г</dc:title>
  <dc:subject/>
  <dc:creator>НПП "Гарант-Сервис"</dc:creator>
  <cp:keywords/>
  <cp:lastModifiedBy>Delo</cp:lastModifiedBy>
  <cp:revision>2</cp:revision>
  <cp:lastPrinted>2024-02-01T05:59:00Z</cp:lastPrinted>
  <dcterms:created xsi:type="dcterms:W3CDTF">2024-02-01T06:17:00Z</dcterms:created>
  <dcterms:modified xsi:type="dcterms:W3CDTF">2024-02-01T06:17:00Z</dcterms:modified>
</cp:coreProperties>
</file>