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82" w:rsidRDefault="00BA22C6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№1</w:t>
      </w:r>
    </w:p>
    <w:p w:rsidR="00E20DC5" w:rsidRDefault="00E20DC5" w:rsidP="00E20DC5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0DC5" w:rsidRPr="00E20DC5" w:rsidRDefault="00E20DC5" w:rsidP="00E20DC5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C5">
        <w:rPr>
          <w:rFonts w:ascii="Times New Roman" w:hAnsi="Times New Roman" w:cs="Times New Roman"/>
          <w:b/>
          <w:sz w:val="28"/>
          <w:szCs w:val="28"/>
        </w:rPr>
        <w:t>Предприниматели могут получить бонусы на интернет-рекламу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sz w:val="28"/>
          <w:szCs w:val="28"/>
        </w:rPr>
        <w:t xml:space="preserve">АНО «Мой бизнес — мои возможности» при помощи Минэкономразвития России и Яндекс </w:t>
      </w:r>
      <w:proofErr w:type="spellStart"/>
      <w:r w:rsidRPr="00E20DC5">
        <w:rPr>
          <w:sz w:val="28"/>
          <w:szCs w:val="28"/>
        </w:rPr>
        <w:t>Директа</w:t>
      </w:r>
      <w:proofErr w:type="spellEnd"/>
      <w:r w:rsidRPr="00E20DC5">
        <w:rPr>
          <w:sz w:val="28"/>
          <w:szCs w:val="28"/>
        </w:rPr>
        <w:t xml:space="preserve"> запускает совместную программу по поддержке малого и среднего бизнеса: предприниматели могут получить 7 тыс. рублей на первую рекламную кампанию в Яндекс </w:t>
      </w:r>
      <w:proofErr w:type="spellStart"/>
      <w:r w:rsidRPr="00E20DC5">
        <w:rPr>
          <w:sz w:val="28"/>
          <w:szCs w:val="28"/>
        </w:rPr>
        <w:t>Директе</w:t>
      </w:r>
      <w:proofErr w:type="spellEnd"/>
      <w:r w:rsidRPr="00E20DC5">
        <w:rPr>
          <w:sz w:val="28"/>
          <w:szCs w:val="28"/>
        </w:rPr>
        <w:t>.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sz w:val="28"/>
          <w:szCs w:val="28"/>
        </w:rPr>
        <w:t>Цель программы — помочь предпринимателям начать продвижение своего бизнеса в интернете и повысить узнаваемость бренда.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rStyle w:val="a5"/>
          <w:sz w:val="28"/>
          <w:szCs w:val="28"/>
        </w:rPr>
        <w:t xml:space="preserve">«Интернет-реклама — сегодня один из самых эффективных инструментов развития бизнеса. Об этом свидетельствуют результаты нашего недавнего исследования: 82% МСП ведут бизнес в </w:t>
      </w:r>
      <w:proofErr w:type="spellStart"/>
      <w:r w:rsidRPr="00E20DC5">
        <w:rPr>
          <w:rStyle w:val="a5"/>
          <w:sz w:val="28"/>
          <w:szCs w:val="28"/>
        </w:rPr>
        <w:t>соцсетях</w:t>
      </w:r>
      <w:proofErr w:type="spellEnd"/>
      <w:r w:rsidRPr="00E20DC5">
        <w:rPr>
          <w:rStyle w:val="a5"/>
          <w:sz w:val="28"/>
          <w:szCs w:val="28"/>
        </w:rPr>
        <w:t xml:space="preserve"> самостоятельно, 16% прибегают к услугам специалистов. Большинство предпринимателей используют платный функционал площадок для продвижения», </w:t>
      </w:r>
      <w:r w:rsidRPr="00E20DC5">
        <w:rPr>
          <w:sz w:val="28"/>
          <w:szCs w:val="28"/>
        </w:rPr>
        <w:t>— поясняет замминистра экономического развития России </w:t>
      </w:r>
      <w:r w:rsidRPr="00E20DC5">
        <w:rPr>
          <w:rStyle w:val="a6"/>
          <w:rFonts w:eastAsiaTheme="majorEastAsia"/>
          <w:sz w:val="28"/>
          <w:szCs w:val="28"/>
        </w:rPr>
        <w:t xml:space="preserve">Татьяна </w:t>
      </w:r>
      <w:proofErr w:type="spellStart"/>
      <w:r w:rsidRPr="00E20DC5">
        <w:rPr>
          <w:rStyle w:val="a6"/>
          <w:rFonts w:eastAsiaTheme="majorEastAsia"/>
          <w:sz w:val="28"/>
          <w:szCs w:val="28"/>
        </w:rPr>
        <w:t>Илюшникова</w:t>
      </w:r>
      <w:proofErr w:type="spellEnd"/>
      <w:r w:rsidRPr="00E20DC5">
        <w:rPr>
          <w:rStyle w:val="a6"/>
          <w:rFonts w:eastAsiaTheme="majorEastAsia"/>
          <w:sz w:val="28"/>
          <w:szCs w:val="28"/>
        </w:rPr>
        <w:t>.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sz w:val="28"/>
          <w:szCs w:val="28"/>
        </w:rPr>
        <w:t>Востребованность интернет-рекламы подтверждает и исследование НАФИ: 90% предпринимателей считают этот инструмент более эффективным, чем офлайн-продвижение. Среди преимуществ интернет-рекламы респонденты назвали возможность самостоятельно настраивать и отслеживать параметры, эффективность и высокую окупаемость, простоту и опцию быстрого запуска. Каждый десятый пользователь цифровых рекламных инструментов — новичок, опыт работы с рекламными площадками у него не превышает трех месяцев.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sz w:val="28"/>
          <w:szCs w:val="28"/>
        </w:rPr>
        <w:t>Чтобы воспользоваться предложением, предпринимателю нужно оставить заявку </w:t>
      </w:r>
      <w:hyperlink r:id="rId6" w:tgtFrame="_blank" w:history="1">
        <w:r w:rsidRPr="00E20DC5">
          <w:rPr>
            <w:rStyle w:val="a4"/>
            <w:color w:val="auto"/>
            <w:sz w:val="28"/>
            <w:szCs w:val="28"/>
          </w:rPr>
          <w:t>на странице партнерской программы</w:t>
        </w:r>
      </w:hyperlink>
      <w:r w:rsidRPr="00E20DC5">
        <w:rPr>
          <w:sz w:val="28"/>
          <w:szCs w:val="28"/>
        </w:rPr>
        <w:t xml:space="preserve">. Менеджер Яндекс </w:t>
      </w:r>
      <w:proofErr w:type="spellStart"/>
      <w:r w:rsidRPr="00E20DC5">
        <w:rPr>
          <w:sz w:val="28"/>
          <w:szCs w:val="28"/>
        </w:rPr>
        <w:t>Директа</w:t>
      </w:r>
      <w:proofErr w:type="spellEnd"/>
      <w:r w:rsidRPr="00E20DC5">
        <w:rPr>
          <w:sz w:val="28"/>
          <w:szCs w:val="28"/>
        </w:rPr>
        <w:t xml:space="preserve"> свяжется с участником, проконсультирует, поможет с настройкой первой кампании и пришлет </w:t>
      </w:r>
      <w:proofErr w:type="spellStart"/>
      <w:r w:rsidRPr="00E20DC5">
        <w:rPr>
          <w:sz w:val="28"/>
          <w:szCs w:val="28"/>
        </w:rPr>
        <w:t>промокод</w:t>
      </w:r>
      <w:proofErr w:type="spellEnd"/>
      <w:r w:rsidRPr="00E20DC5">
        <w:rPr>
          <w:sz w:val="28"/>
          <w:szCs w:val="28"/>
        </w:rPr>
        <w:t xml:space="preserve"> на 7 тысяч рублей на запуск рекламы в сервисе.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sz w:val="28"/>
          <w:szCs w:val="28"/>
        </w:rPr>
        <w:t xml:space="preserve">Программа действует до 27 декабря 2024 года. Поучаствовать в ней могут </w:t>
      </w:r>
      <w:proofErr w:type="spellStart"/>
      <w:r w:rsidRPr="00E20DC5">
        <w:rPr>
          <w:sz w:val="28"/>
          <w:szCs w:val="28"/>
        </w:rPr>
        <w:t>юрлица</w:t>
      </w:r>
      <w:proofErr w:type="spellEnd"/>
      <w:r w:rsidRPr="00E20DC5">
        <w:rPr>
          <w:sz w:val="28"/>
          <w:szCs w:val="28"/>
        </w:rPr>
        <w:t xml:space="preserve">, индивидуальные предприниматели и </w:t>
      </w:r>
      <w:proofErr w:type="spellStart"/>
      <w:r w:rsidRPr="00E20DC5">
        <w:rPr>
          <w:sz w:val="28"/>
          <w:szCs w:val="28"/>
        </w:rPr>
        <w:t>самозанятые</w:t>
      </w:r>
      <w:proofErr w:type="spellEnd"/>
      <w:r w:rsidRPr="00E20DC5">
        <w:rPr>
          <w:sz w:val="28"/>
          <w:szCs w:val="28"/>
        </w:rPr>
        <w:t xml:space="preserve">. Бонус на запуск рекламной кампании могут получить только новые пользователи Яндекс </w:t>
      </w:r>
      <w:proofErr w:type="spellStart"/>
      <w:r w:rsidRPr="00E20DC5">
        <w:rPr>
          <w:sz w:val="28"/>
          <w:szCs w:val="28"/>
        </w:rPr>
        <w:t>Директа</w:t>
      </w:r>
      <w:proofErr w:type="spellEnd"/>
      <w:r w:rsidRPr="00E20DC5">
        <w:rPr>
          <w:sz w:val="28"/>
          <w:szCs w:val="28"/>
        </w:rPr>
        <w:t xml:space="preserve"> и те, кто давал рекламу в сервисе больше года назад. Предложение действует при минимальном бюджете рекламной кампании от 14 тысяч рублей.</w:t>
      </w:r>
    </w:p>
    <w:p w:rsidR="00E20DC5" w:rsidRPr="00E20DC5" w:rsidRDefault="00E20DC5" w:rsidP="00E20DC5">
      <w:pPr>
        <w:pStyle w:val="a3"/>
        <w:spacing w:before="0" w:after="0" w:afterAutospacing="0"/>
        <w:ind w:left="-567" w:firstLine="709"/>
        <w:jc w:val="both"/>
        <w:rPr>
          <w:sz w:val="28"/>
          <w:szCs w:val="28"/>
        </w:rPr>
      </w:pPr>
      <w:r w:rsidRPr="00E20DC5">
        <w:rPr>
          <w:sz w:val="28"/>
          <w:szCs w:val="28"/>
        </w:rPr>
        <w:t>Программы реализуются на базе центров «Мой бизнес», действующих в рамках нацпроекта «Малое и среднее предпринимательство». Оператор партнерских программ — Национальное агентство развития предпринимательства «Мой бизнес — мои возможности» (ассоциация «Мой бизнес»).</w:t>
      </w:r>
    </w:p>
    <w:p w:rsidR="00DE7F3D" w:rsidRDefault="00DE7F3D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60" w:rsidRDefault="002F6560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60" w:rsidRDefault="002F6560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2C6" w:rsidRDefault="00BA22C6" w:rsidP="00BA22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№2</w:t>
      </w:r>
    </w:p>
    <w:p w:rsidR="00BA22C6" w:rsidRDefault="00BA22C6" w:rsidP="00BA22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2C6" w:rsidRDefault="00BA22C6" w:rsidP="00BA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2C6">
        <w:rPr>
          <w:rFonts w:ascii="Times New Roman" w:hAnsi="Times New Roman" w:cs="Times New Roman"/>
          <w:b/>
          <w:sz w:val="28"/>
          <w:szCs w:val="28"/>
        </w:rPr>
        <w:t xml:space="preserve">Продлен срок приема заявок для участия в конкурсе </w:t>
      </w:r>
    </w:p>
    <w:p w:rsidR="00BA22C6" w:rsidRDefault="00BA22C6" w:rsidP="00BA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2C6">
        <w:rPr>
          <w:rFonts w:ascii="Times New Roman" w:hAnsi="Times New Roman" w:cs="Times New Roman"/>
          <w:b/>
          <w:sz w:val="28"/>
          <w:szCs w:val="28"/>
        </w:rPr>
        <w:t>«Лидеры Дона»-2024</w:t>
      </w:r>
    </w:p>
    <w:p w:rsidR="00BA22C6" w:rsidRDefault="00BA22C6" w:rsidP="00BA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Срок приема заявок для участия в губернаторском конкурсе «Лидеры Дона» продлен до 25 октября 2024 года включительно.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Зарегистрироваться на конкурс можно на </w:t>
      </w:r>
      <w:hyperlink r:id="rId7" w:tgtFrame="_blank" w:history="1">
        <w:r w:rsidRPr="00BA22C6">
          <w:rPr>
            <w:rStyle w:val="a4"/>
            <w:color w:val="auto"/>
            <w:sz w:val="28"/>
            <w:szCs w:val="28"/>
            <w:u w:val="none"/>
          </w:rPr>
          <w:t>сайте</w:t>
        </w:r>
      </w:hyperlink>
      <w:r w:rsidRPr="00BA22C6">
        <w:rPr>
          <w:sz w:val="28"/>
          <w:szCs w:val="28"/>
        </w:rPr>
        <w:t> проекта</w:t>
      </w:r>
      <w:r>
        <w:rPr>
          <w:sz w:val="28"/>
          <w:szCs w:val="28"/>
        </w:rPr>
        <w:t xml:space="preserve"> </w:t>
      </w:r>
      <w:hyperlink r:id="rId8" w:history="1">
        <w:r w:rsidRPr="00E723A6">
          <w:rPr>
            <w:rStyle w:val="a4"/>
            <w:sz w:val="28"/>
            <w:szCs w:val="28"/>
          </w:rPr>
          <w:t>https://donleaders.ru/</w:t>
        </w:r>
      </w:hyperlink>
      <w:r w:rsidRPr="00BA22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Главная цель проекта – выявление и поддержка активных и инициативных жителей региона, талантливых руководителей, потенциальных предпринимателей, которые заинтересованы в профессиональном и личностном росте, а также могут предложить идеи по решению различных задач развития страны и своей малой родины.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Конкурс проходит в несколько этапов.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В рамках первого онлайн-марафона участникам предстоит пройти тестирование на определение уровня развития предпринимательских навыков, лидерских качеств, критического и системного мышления.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Те, кто пройдет во второй этап, смогут проявить свой потенциал в решении управленческих заданий.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Самых активных участников пригласят в очные полуфиналы, которые пройдут в Новочеркасске и Ростове-на-Дону. На данном этапе особое внимание будет уделено командной работе. Традиционно финал конкурса состоится в донской столице. На нем определят победителей, которые смогут представить свои проекты и решения. </w:t>
      </w:r>
    </w:p>
    <w:p w:rsidR="00BA22C6" w:rsidRP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Конкурс «Лидеры Дона» проводится в рамках нацпроекта </w:t>
      </w:r>
      <w:hyperlink r:id="rId9" w:tgtFrame="_blank" w:history="1">
        <w:r w:rsidRPr="00BA22C6">
          <w:rPr>
            <w:rStyle w:val="a4"/>
            <w:color w:val="auto"/>
            <w:sz w:val="28"/>
            <w:szCs w:val="28"/>
            <w:u w:val="none"/>
          </w:rPr>
          <w:t>«Малое и среднее предпринимательство и поддержка индивидуальной предпринимательской инициативы»</w:t>
        </w:r>
      </w:hyperlink>
      <w:r w:rsidRPr="00BA22C6">
        <w:rPr>
          <w:sz w:val="28"/>
          <w:szCs w:val="28"/>
        </w:rPr>
        <w:t>.</w:t>
      </w:r>
    </w:p>
    <w:p w:rsidR="00BA22C6" w:rsidRDefault="00BA22C6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A22C6">
        <w:rPr>
          <w:sz w:val="28"/>
          <w:szCs w:val="28"/>
        </w:rPr>
        <w:t>Организаторами выступают министерство экономического развития региона, АНО МФК «РРАПП» и центры «Мой бизнес».</w:t>
      </w: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BA22C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D2F07" w:rsidRDefault="009D2F07" w:rsidP="009D2F07">
      <w:pPr>
        <w:pStyle w:val="a3"/>
        <w:spacing w:before="0" w:beforeAutospacing="0" w:after="0" w:afterAutospacing="0"/>
        <w:ind w:left="-567" w:firstLine="709"/>
        <w:jc w:val="right"/>
        <w:rPr>
          <w:b/>
          <w:sz w:val="28"/>
          <w:szCs w:val="28"/>
        </w:rPr>
      </w:pPr>
      <w:r w:rsidRPr="009D2F07">
        <w:rPr>
          <w:b/>
          <w:sz w:val="28"/>
          <w:szCs w:val="28"/>
        </w:rPr>
        <w:lastRenderedPageBreak/>
        <w:t>Публикация №3</w:t>
      </w:r>
    </w:p>
    <w:p w:rsidR="009D2F07" w:rsidRDefault="009D2F07" w:rsidP="009D2F07">
      <w:pPr>
        <w:pStyle w:val="a3"/>
        <w:spacing w:before="0" w:beforeAutospacing="0" w:after="0" w:afterAutospacing="0"/>
        <w:ind w:left="-567" w:firstLine="709"/>
        <w:jc w:val="right"/>
        <w:rPr>
          <w:b/>
          <w:sz w:val="28"/>
          <w:szCs w:val="28"/>
        </w:rPr>
      </w:pPr>
    </w:p>
    <w:p w:rsidR="009D2F07" w:rsidRDefault="009D2F07" w:rsidP="009D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7">
        <w:rPr>
          <w:rFonts w:ascii="Times New Roman" w:hAnsi="Times New Roman" w:cs="Times New Roman"/>
          <w:b/>
          <w:sz w:val="28"/>
          <w:szCs w:val="28"/>
        </w:rPr>
        <w:t>До 18 ноября идет прием заявок на конкурсный отбор в Ростовский бизнес-инкубатор</w:t>
      </w:r>
    </w:p>
    <w:p w:rsidR="0036253C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rStyle w:val="a6"/>
          <w:sz w:val="28"/>
          <w:szCs w:val="28"/>
        </w:rPr>
        <w:t>До 18 ноября</w:t>
      </w:r>
      <w:r w:rsidRPr="0036253C">
        <w:rPr>
          <w:sz w:val="28"/>
          <w:szCs w:val="28"/>
        </w:rPr>
        <w:t> донск</w:t>
      </w:r>
      <w:bookmarkStart w:id="0" w:name="_GoBack"/>
      <w:bookmarkEnd w:id="0"/>
      <w:r w:rsidRPr="0036253C">
        <w:rPr>
          <w:sz w:val="28"/>
          <w:szCs w:val="28"/>
        </w:rPr>
        <w:t>ие предприниматели могут подать заявку на получение в аренду на льготных условиях офис</w:t>
      </w:r>
      <w:r w:rsidR="0036253C" w:rsidRPr="0036253C">
        <w:rPr>
          <w:sz w:val="28"/>
          <w:szCs w:val="28"/>
        </w:rPr>
        <w:t>а</w:t>
      </w:r>
      <w:r w:rsidRPr="0036253C">
        <w:rPr>
          <w:sz w:val="28"/>
          <w:szCs w:val="28"/>
        </w:rPr>
        <w:t xml:space="preserve"> «под ключ» </w:t>
      </w:r>
      <w:r w:rsidR="0036253C" w:rsidRPr="0036253C">
        <w:rPr>
          <w:sz w:val="28"/>
          <w:szCs w:val="28"/>
        </w:rPr>
        <w:t>в ростовском бизнес-инкубаторе.</w:t>
      </w:r>
    </w:p>
    <w:p w:rsidR="009D2F07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sz w:val="28"/>
          <w:szCs w:val="28"/>
        </w:rPr>
        <w:t>Данным видом имущественной господдержки уже пользуется Наталья Ильченко из Ростова-на-Дону. В 2023 году она вместе с бизнес-партнером запустила маркетинговое агентство. Основная специализация – услуги по продвижению в интернете, создание сайтов и ведение социальных сетей заказчиков. На старте бизнеса Наталья стала резидентом </w:t>
      </w:r>
      <w:r w:rsidRPr="0036253C">
        <w:rPr>
          <w:rStyle w:val="a6"/>
          <w:sz w:val="28"/>
          <w:szCs w:val="28"/>
        </w:rPr>
        <w:t>ростовского бизнес-инкубатора по ул. Думенко, 1/3</w:t>
      </w:r>
      <w:r w:rsidRPr="0036253C">
        <w:rPr>
          <w:sz w:val="28"/>
          <w:szCs w:val="28"/>
        </w:rPr>
        <w:t>. Аренда офиса на льготных условиях обходится в 85 рублей за квадратный метр. </w:t>
      </w:r>
    </w:p>
    <w:p w:rsidR="009D2F07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rStyle w:val="a5"/>
          <w:rFonts w:eastAsiaTheme="majorEastAsia"/>
          <w:sz w:val="28"/>
          <w:szCs w:val="28"/>
        </w:rPr>
        <w:t>– Бизнес-инкубатор на Думенко – это «золото», которое предоставляется нам, предпринимателям, практически даром, что особенно ценно на старте нового бизнеса. Кроме льготной аренды офиса в 25 квадратных метров, мы экономим и на оплате интернета, коммунальных услугах – все это бесплатно. Также нам предоставили в безвозмездное пользование три компьютера, офисную мебель, оргтехнику, а бесплатная парковка – еще один приятный бонус, </w:t>
      </w:r>
      <w:r w:rsidRPr="0036253C">
        <w:rPr>
          <w:sz w:val="28"/>
          <w:szCs w:val="28"/>
        </w:rPr>
        <w:t>– поделилась </w:t>
      </w:r>
      <w:r w:rsidRPr="0036253C">
        <w:rPr>
          <w:rStyle w:val="a6"/>
          <w:sz w:val="28"/>
          <w:szCs w:val="28"/>
        </w:rPr>
        <w:t>Наталья Ильченко</w:t>
      </w:r>
      <w:r w:rsidRPr="0036253C">
        <w:rPr>
          <w:sz w:val="28"/>
          <w:szCs w:val="28"/>
        </w:rPr>
        <w:t>.</w:t>
      </w:r>
    </w:p>
    <w:p w:rsidR="009D2F07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sz w:val="28"/>
          <w:szCs w:val="28"/>
        </w:rPr>
        <w:t>Льготная аренда помещений доступна донским предпринимателям благодаря реализации нацпроекта «Малое и среднее предпринимательство» и содействию Правительства Ростовской области и Министерства экономического развития региона.</w:t>
      </w:r>
    </w:p>
    <w:p w:rsidR="009D2F07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sz w:val="28"/>
          <w:szCs w:val="28"/>
        </w:rPr>
        <w:t>–</w:t>
      </w:r>
      <w:r w:rsidRPr="0036253C">
        <w:rPr>
          <w:rStyle w:val="a5"/>
          <w:rFonts w:eastAsiaTheme="majorEastAsia"/>
          <w:sz w:val="28"/>
          <w:szCs w:val="28"/>
        </w:rPr>
        <w:t> Аренда коммерческой недвижимости нередко составляет существенную часть расходов предпринимателей. Особенно это ощутимо для начинающих бизнесменов, поэтому государство предоставляет возможности по получению имущества на льготных условиях. Арендная ставка в Ростовском бизнес-инкубаторе составляет в среднем 30-40 процентов рыночной стоимости, это позволяет оптимизировать расходы и направлять высвобожденные средства на развитие, </w:t>
      </w:r>
      <w:r w:rsidRPr="0036253C">
        <w:rPr>
          <w:sz w:val="28"/>
          <w:szCs w:val="28"/>
        </w:rPr>
        <w:t>- отметил </w:t>
      </w:r>
      <w:r w:rsidRPr="0036253C">
        <w:rPr>
          <w:rStyle w:val="a6"/>
          <w:sz w:val="28"/>
          <w:szCs w:val="28"/>
        </w:rPr>
        <w:t>Сергей Кононенко</w:t>
      </w:r>
      <w:r w:rsidRPr="0036253C">
        <w:rPr>
          <w:sz w:val="28"/>
          <w:szCs w:val="28"/>
        </w:rPr>
        <w:t>, заместитель министра экономического развития Ростовской области.</w:t>
      </w:r>
    </w:p>
    <w:p w:rsidR="009D2F07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sz w:val="28"/>
          <w:szCs w:val="28"/>
        </w:rPr>
        <w:t>Ростовский бизнес-инкубатор – лишь один из инструментов имущественной поддержки. Чтобы стать его резидентом необходимо пройти конкурсный отбор. Заявки принимаются Ростовским региональным агентством поддержки предпринимательства (АНО МФК «РРАПП») до 18 ноября. С условиями и порядком участия в конкурсном отборе, а также документами и перечнем свободных к размещению помещений бизнес-инкубатора можно ознакомиться по </w:t>
      </w:r>
      <w:hyperlink r:id="rId10" w:history="1">
        <w:r w:rsidRPr="0036253C">
          <w:rPr>
            <w:rStyle w:val="a4"/>
            <w:color w:val="auto"/>
            <w:sz w:val="28"/>
            <w:szCs w:val="28"/>
          </w:rPr>
          <w:t>ссылке</w:t>
        </w:r>
      </w:hyperlink>
      <w:r w:rsidRPr="0036253C">
        <w:rPr>
          <w:sz w:val="28"/>
          <w:szCs w:val="28"/>
        </w:rPr>
        <w:t>.</w:t>
      </w:r>
    </w:p>
    <w:p w:rsidR="009D2F07" w:rsidRPr="0036253C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6253C">
        <w:rPr>
          <w:sz w:val="28"/>
          <w:szCs w:val="28"/>
        </w:rPr>
        <w:t>Для участия в конкурсе участнику необходимо быть зарегистрированным на </w:t>
      </w:r>
      <w:hyperlink r:id="rId11" w:history="1">
        <w:r w:rsidRPr="0036253C">
          <w:rPr>
            <w:rStyle w:val="a4"/>
            <w:color w:val="auto"/>
            <w:sz w:val="28"/>
            <w:szCs w:val="28"/>
          </w:rPr>
          <w:t>www.torgi.gov.ru</w:t>
        </w:r>
      </w:hyperlink>
      <w:r w:rsidRPr="0036253C">
        <w:rPr>
          <w:sz w:val="28"/>
          <w:szCs w:val="28"/>
        </w:rPr>
        <w:t> и подать заявку, подписанную усиленной квалифицированной подписью, в форме электронного документа на электронной площадке «РТС-тендер» </w:t>
      </w:r>
      <w:hyperlink r:id="rId12" w:history="1">
        <w:r w:rsidRPr="0036253C">
          <w:rPr>
            <w:rStyle w:val="a4"/>
            <w:color w:val="auto"/>
            <w:sz w:val="28"/>
            <w:szCs w:val="28"/>
          </w:rPr>
          <w:t>https://www.rts-tender.ru</w:t>
        </w:r>
      </w:hyperlink>
      <w:r w:rsidRPr="0036253C">
        <w:rPr>
          <w:sz w:val="28"/>
          <w:szCs w:val="28"/>
        </w:rPr>
        <w:t>.</w:t>
      </w:r>
    </w:p>
    <w:p w:rsidR="009D2F07" w:rsidRPr="009D2F07" w:rsidRDefault="009D2F07" w:rsidP="009D2F0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D2F07">
        <w:rPr>
          <w:sz w:val="28"/>
          <w:szCs w:val="28"/>
        </w:rPr>
        <w:lastRenderedPageBreak/>
        <w:t>Также подробности можно уточнить по телефону горячей линии донских центров «Мой бизнес» 8(804)333-32-31, в онлайн-чате на сайте </w:t>
      </w:r>
      <w:hyperlink r:id="rId13" w:history="1">
        <w:r w:rsidRPr="009D2F07">
          <w:rPr>
            <w:rStyle w:val="a4"/>
            <w:color w:val="auto"/>
            <w:sz w:val="28"/>
            <w:szCs w:val="28"/>
          </w:rPr>
          <w:t>mbrostov.ru</w:t>
        </w:r>
      </w:hyperlink>
      <w:r w:rsidRPr="009D2F07">
        <w:rPr>
          <w:sz w:val="28"/>
          <w:szCs w:val="28"/>
        </w:rPr>
        <w:t> и в социальных сетях </w:t>
      </w:r>
      <w:hyperlink r:id="rId14" w:history="1">
        <w:r w:rsidRPr="009D2F07">
          <w:rPr>
            <w:rStyle w:val="a4"/>
            <w:color w:val="auto"/>
            <w:sz w:val="28"/>
            <w:szCs w:val="28"/>
          </w:rPr>
          <w:t>«</w:t>
        </w:r>
        <w:proofErr w:type="spellStart"/>
        <w:r w:rsidRPr="009D2F07">
          <w:rPr>
            <w:rStyle w:val="a4"/>
            <w:color w:val="auto"/>
            <w:sz w:val="28"/>
            <w:szCs w:val="28"/>
          </w:rPr>
          <w:t>ВКонтакте</w:t>
        </w:r>
        <w:proofErr w:type="spellEnd"/>
        <w:r w:rsidRPr="009D2F07">
          <w:rPr>
            <w:rStyle w:val="a4"/>
            <w:color w:val="auto"/>
            <w:sz w:val="28"/>
            <w:szCs w:val="28"/>
          </w:rPr>
          <w:t>»</w:t>
        </w:r>
      </w:hyperlink>
      <w:r w:rsidRPr="009D2F07">
        <w:rPr>
          <w:sz w:val="28"/>
          <w:szCs w:val="28"/>
        </w:rPr>
        <w:t> и </w:t>
      </w:r>
      <w:proofErr w:type="spellStart"/>
      <w:r w:rsidRPr="009D2F07">
        <w:rPr>
          <w:sz w:val="28"/>
          <w:szCs w:val="28"/>
        </w:rPr>
        <w:fldChar w:fldCharType="begin"/>
      </w:r>
      <w:r w:rsidRPr="009D2F07">
        <w:rPr>
          <w:sz w:val="28"/>
          <w:szCs w:val="28"/>
        </w:rPr>
        <w:instrText xml:space="preserve"> HYPERLINK "https://t.me/mbrostov" </w:instrText>
      </w:r>
      <w:r w:rsidRPr="009D2F07">
        <w:rPr>
          <w:sz w:val="28"/>
          <w:szCs w:val="28"/>
        </w:rPr>
        <w:fldChar w:fldCharType="separate"/>
      </w:r>
      <w:r w:rsidRPr="009D2F07">
        <w:rPr>
          <w:rStyle w:val="a4"/>
          <w:color w:val="auto"/>
          <w:sz w:val="28"/>
          <w:szCs w:val="28"/>
        </w:rPr>
        <w:t>Telegram</w:t>
      </w:r>
      <w:proofErr w:type="spellEnd"/>
      <w:r w:rsidRPr="009D2F07">
        <w:rPr>
          <w:rStyle w:val="a4"/>
          <w:color w:val="auto"/>
          <w:sz w:val="28"/>
          <w:szCs w:val="28"/>
        </w:rPr>
        <w:t>-канал</w:t>
      </w:r>
      <w:r w:rsidRPr="009D2F07">
        <w:rPr>
          <w:sz w:val="28"/>
          <w:szCs w:val="28"/>
        </w:rPr>
        <w:fldChar w:fldCharType="end"/>
      </w:r>
      <w:r w:rsidRPr="009D2F07">
        <w:rPr>
          <w:sz w:val="28"/>
          <w:szCs w:val="28"/>
        </w:rPr>
        <w:t>.</w:t>
      </w:r>
    </w:p>
    <w:p w:rsidR="009D2F07" w:rsidRPr="009D2F07" w:rsidRDefault="009D2F07" w:rsidP="009D2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7" w:rsidRPr="009D2F07" w:rsidRDefault="009D2F07" w:rsidP="009D2F07">
      <w:pPr>
        <w:pStyle w:val="a3"/>
        <w:spacing w:before="0" w:beforeAutospacing="0" w:after="0" w:afterAutospacing="0"/>
        <w:ind w:left="-567" w:firstLine="709"/>
        <w:jc w:val="center"/>
        <w:rPr>
          <w:b/>
          <w:sz w:val="28"/>
          <w:szCs w:val="28"/>
        </w:rPr>
      </w:pPr>
    </w:p>
    <w:p w:rsidR="00BA22C6" w:rsidRPr="00BA22C6" w:rsidRDefault="00BA22C6" w:rsidP="00BA22C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560" w:rsidRDefault="002F6560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60" w:rsidRPr="00DE7F3D" w:rsidRDefault="002F6560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560" w:rsidRPr="00DE7F3D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3E37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2F6560"/>
    <w:rsid w:val="0036253C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11066"/>
    <w:rsid w:val="00612674"/>
    <w:rsid w:val="006254DE"/>
    <w:rsid w:val="00631E31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84BEC"/>
    <w:rsid w:val="00996948"/>
    <w:rsid w:val="009A34C1"/>
    <w:rsid w:val="009B59EF"/>
    <w:rsid w:val="009D2F07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A22C6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94FD5"/>
    <w:rsid w:val="00DE7F3D"/>
    <w:rsid w:val="00E14DBF"/>
    <w:rsid w:val="00E16A7C"/>
    <w:rsid w:val="00E20DC5"/>
    <w:rsid w:val="00E32982"/>
    <w:rsid w:val="00E4033F"/>
    <w:rsid w:val="00E449F6"/>
    <w:rsid w:val="00E72757"/>
    <w:rsid w:val="00E866F3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AA1"/>
  <w15:chartTrackingRefBased/>
  <w15:docId w15:val="{96867154-81CC-4655-9C66-7A6F48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leaders.ru/" TargetMode="External"/><Relationship Id="rId13" Type="http://schemas.openxmlformats.org/officeDocument/2006/relationships/hyperlink" Target="https://mbrost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nleaders.ru/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ject/direct/partner/minek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rts-tender.ru/?fl=True&amp;SearchForm.Keywords=220001631100000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ctivity/2518/" TargetMode="External"/><Relationship Id="rId14" Type="http://schemas.openxmlformats.org/officeDocument/2006/relationships/hyperlink" Target="https://vk.com/mb_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6C6F-F3CE-4A9C-BC29-012FD874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Малый бизнес</cp:lastModifiedBy>
  <cp:revision>122</cp:revision>
  <dcterms:created xsi:type="dcterms:W3CDTF">2024-03-26T12:08:00Z</dcterms:created>
  <dcterms:modified xsi:type="dcterms:W3CDTF">2024-10-24T15:39:00Z</dcterms:modified>
</cp:coreProperties>
</file>