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0E9" w:rsidRDefault="00F860E9" w:rsidP="00CA6D26">
      <w:pPr>
        <w:suppressAutoHyphens/>
        <w:spacing w:after="0" w:line="240" w:lineRule="auto"/>
        <w:jc w:val="center"/>
        <w:rPr>
          <w:rFonts w:ascii="Times New Roman" w:eastAsia="Times New Roman" w:hAnsi="Times New Roman" w:cs="Calibri"/>
          <w:b/>
          <w:sz w:val="28"/>
          <w:szCs w:val="28"/>
          <w:lang w:eastAsia="ar-SA"/>
        </w:rPr>
      </w:pPr>
      <w:r>
        <w:rPr>
          <w:rFonts w:ascii="Times New Roman" w:eastAsia="Times New Roman" w:hAnsi="Times New Roman" w:cs="Times New Roman"/>
          <w:b/>
          <w:noProof/>
          <w:sz w:val="28"/>
          <w:szCs w:val="28"/>
        </w:rPr>
        <w:drawing>
          <wp:inline distT="0" distB="0" distL="0" distR="0">
            <wp:extent cx="673100" cy="11626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1162685"/>
                    </a:xfrm>
                    <a:prstGeom prst="rect">
                      <a:avLst/>
                    </a:prstGeom>
                    <a:noFill/>
                  </pic:spPr>
                </pic:pic>
              </a:graphicData>
            </a:graphic>
          </wp:inline>
        </w:drawing>
      </w:r>
    </w:p>
    <w:p w:rsidR="00A505E6" w:rsidRPr="00A505E6" w:rsidRDefault="00A505E6" w:rsidP="00CA6D26">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505E6">
        <w:rPr>
          <w:rFonts w:ascii="Times New Roman" w:eastAsia="Times New Roman" w:hAnsi="Times New Roman" w:cs="Times New Roman"/>
          <w:sz w:val="28"/>
          <w:szCs w:val="28"/>
          <w:lang w:eastAsia="ar-SA"/>
        </w:rPr>
        <w:t>Российская Федерация</w:t>
      </w:r>
    </w:p>
    <w:p w:rsidR="00A505E6" w:rsidRPr="00A505E6" w:rsidRDefault="00A505E6" w:rsidP="00CA6D26">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505E6">
        <w:rPr>
          <w:rFonts w:ascii="Times New Roman" w:eastAsia="Times New Roman" w:hAnsi="Times New Roman" w:cs="Times New Roman"/>
          <w:sz w:val="28"/>
          <w:szCs w:val="28"/>
          <w:lang w:eastAsia="ar-SA"/>
        </w:rPr>
        <w:t>Ростовская область</w:t>
      </w:r>
    </w:p>
    <w:p w:rsidR="00A505E6" w:rsidRPr="00A505E6" w:rsidRDefault="00A505E6" w:rsidP="00CA6D26">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505E6">
        <w:rPr>
          <w:rFonts w:ascii="Times New Roman" w:eastAsia="Times New Roman" w:hAnsi="Times New Roman" w:cs="Times New Roman"/>
          <w:sz w:val="28"/>
          <w:szCs w:val="28"/>
          <w:lang w:eastAsia="ar-SA"/>
        </w:rPr>
        <w:t>Зимовниковский район</w:t>
      </w:r>
    </w:p>
    <w:p w:rsidR="00A505E6" w:rsidRPr="00A505E6" w:rsidRDefault="00A505E6" w:rsidP="00CA6D26">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505E6">
        <w:rPr>
          <w:rFonts w:ascii="Times New Roman" w:eastAsia="Times New Roman" w:hAnsi="Times New Roman" w:cs="Times New Roman"/>
          <w:sz w:val="28"/>
          <w:szCs w:val="28"/>
          <w:lang w:eastAsia="ar-SA"/>
        </w:rPr>
        <w:t>муниципальное образование «Камышевское сельское поселение»</w:t>
      </w:r>
    </w:p>
    <w:p w:rsidR="00A505E6" w:rsidRPr="00A505E6" w:rsidRDefault="00A505E6" w:rsidP="00CA6D26">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505E6">
        <w:rPr>
          <w:rFonts w:ascii="Times New Roman" w:eastAsia="Times New Roman" w:hAnsi="Times New Roman" w:cs="Times New Roman"/>
          <w:sz w:val="28"/>
          <w:szCs w:val="28"/>
          <w:lang w:eastAsia="ar-SA"/>
        </w:rPr>
        <w:t>Администрация Камышевского сельского поселения</w:t>
      </w:r>
    </w:p>
    <w:p w:rsidR="00F860E9" w:rsidRPr="006B4A0A" w:rsidRDefault="00F860E9" w:rsidP="005C6845">
      <w:pPr>
        <w:suppressAutoHyphens/>
        <w:spacing w:after="0" w:line="240" w:lineRule="auto"/>
        <w:jc w:val="right"/>
        <w:rPr>
          <w:rFonts w:ascii="Times New Roman" w:eastAsia="Times New Roman" w:hAnsi="Times New Roman" w:cs="Calibri"/>
          <w:sz w:val="28"/>
          <w:szCs w:val="28"/>
          <w:lang w:eastAsia="ar-SA"/>
        </w:rPr>
      </w:pPr>
      <w:bookmarkStart w:id="0" w:name="_GoBack"/>
      <w:bookmarkEnd w:id="0"/>
      <w:r w:rsidRPr="006B4A0A">
        <w:rPr>
          <w:rFonts w:ascii="Times New Roman" w:eastAsia="Times New Roman" w:hAnsi="Times New Roman" w:cs="Calibri"/>
          <w:sz w:val="28"/>
          <w:szCs w:val="28"/>
          <w:lang w:eastAsia="ar-SA"/>
        </w:rPr>
        <w:t xml:space="preserve">               </w:t>
      </w:r>
    </w:p>
    <w:p w:rsidR="00F860E9" w:rsidRPr="00F860E9" w:rsidRDefault="00F860E9" w:rsidP="00CA6D26">
      <w:pPr>
        <w:suppressAutoHyphens/>
        <w:spacing w:after="0" w:line="240" w:lineRule="auto"/>
        <w:jc w:val="center"/>
        <w:rPr>
          <w:rFonts w:ascii="Times New Roman" w:eastAsia="Times New Roman" w:hAnsi="Times New Roman" w:cs="Calibri"/>
          <w:sz w:val="28"/>
          <w:szCs w:val="28"/>
          <w:lang w:eastAsia="ar-SA"/>
        </w:rPr>
      </w:pPr>
      <w:r w:rsidRPr="00F860E9">
        <w:rPr>
          <w:rFonts w:ascii="Times New Roman" w:eastAsia="Times New Roman" w:hAnsi="Times New Roman" w:cs="Calibri"/>
          <w:sz w:val="28"/>
          <w:szCs w:val="28"/>
          <w:lang w:eastAsia="ar-SA"/>
        </w:rPr>
        <w:t>ПОСТАНОВЛЕНИЕ</w:t>
      </w:r>
    </w:p>
    <w:p w:rsidR="00F860E9" w:rsidRPr="00F860E9" w:rsidRDefault="00F860E9" w:rsidP="00CA6D26">
      <w:pPr>
        <w:suppressAutoHyphens/>
        <w:spacing w:after="0" w:line="240" w:lineRule="auto"/>
        <w:jc w:val="center"/>
        <w:rPr>
          <w:rFonts w:ascii="Times New Roman" w:eastAsia="Times New Roman" w:hAnsi="Times New Roman" w:cs="Calibri"/>
          <w:b/>
          <w:sz w:val="28"/>
          <w:szCs w:val="28"/>
          <w:lang w:eastAsia="ar-SA"/>
        </w:rPr>
      </w:pPr>
      <w:r w:rsidRPr="00F860E9">
        <w:rPr>
          <w:rFonts w:ascii="Times New Roman" w:eastAsia="Times New Roman" w:hAnsi="Times New Roman" w:cs="Calibri"/>
          <w:b/>
          <w:sz w:val="28"/>
          <w:szCs w:val="28"/>
          <w:lang w:eastAsia="ar-SA"/>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2"/>
        <w:gridCol w:w="3383"/>
        <w:gridCol w:w="3410"/>
      </w:tblGrid>
      <w:tr w:rsidR="00F860E9" w:rsidRPr="00F860E9" w:rsidTr="00033E23">
        <w:tc>
          <w:tcPr>
            <w:tcW w:w="3473" w:type="dxa"/>
          </w:tcPr>
          <w:p w:rsidR="00F860E9" w:rsidRPr="00F860E9" w:rsidRDefault="00677CCF" w:rsidP="00CA6D26">
            <w:pPr>
              <w:suppressAutoHyphens/>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18.06</w:t>
            </w:r>
            <w:r w:rsidR="002F3D3C">
              <w:rPr>
                <w:rFonts w:ascii="Times New Roman" w:eastAsia="Times New Roman" w:hAnsi="Times New Roman" w:cs="Calibri"/>
                <w:sz w:val="28"/>
                <w:szCs w:val="28"/>
                <w:lang w:eastAsia="ar-SA"/>
              </w:rPr>
              <w:t>.2024</w:t>
            </w:r>
          </w:p>
        </w:tc>
        <w:tc>
          <w:tcPr>
            <w:tcW w:w="3474" w:type="dxa"/>
          </w:tcPr>
          <w:p w:rsidR="00F860E9" w:rsidRPr="00F860E9" w:rsidRDefault="00F860E9" w:rsidP="00CA6D26">
            <w:pPr>
              <w:suppressAutoHyphens/>
              <w:jc w:val="center"/>
              <w:rPr>
                <w:rFonts w:ascii="Times New Roman" w:eastAsia="Times New Roman" w:hAnsi="Times New Roman" w:cs="Calibri"/>
                <w:sz w:val="28"/>
                <w:szCs w:val="28"/>
                <w:lang w:eastAsia="ar-SA"/>
              </w:rPr>
            </w:pPr>
            <w:r w:rsidRPr="00F860E9">
              <w:rPr>
                <w:rFonts w:ascii="Times New Roman" w:eastAsia="Times New Roman" w:hAnsi="Times New Roman" w:cs="Calibri"/>
                <w:sz w:val="28"/>
                <w:szCs w:val="28"/>
                <w:lang w:eastAsia="ar-SA"/>
              </w:rPr>
              <w:t>№</w:t>
            </w:r>
            <w:r w:rsidR="002F3D3C">
              <w:rPr>
                <w:rFonts w:ascii="Times New Roman" w:eastAsia="Times New Roman" w:hAnsi="Times New Roman" w:cs="Calibri"/>
                <w:sz w:val="28"/>
                <w:szCs w:val="28"/>
                <w:lang w:eastAsia="ar-SA"/>
              </w:rPr>
              <w:t xml:space="preserve"> </w:t>
            </w:r>
            <w:r w:rsidR="00677CCF">
              <w:rPr>
                <w:rFonts w:ascii="Times New Roman" w:eastAsia="Times New Roman" w:hAnsi="Times New Roman" w:cs="Calibri"/>
                <w:sz w:val="28"/>
                <w:szCs w:val="28"/>
                <w:lang w:eastAsia="ar-SA"/>
              </w:rPr>
              <w:t>53</w:t>
            </w:r>
            <w:r w:rsidR="00391B49">
              <w:rPr>
                <w:rFonts w:ascii="Times New Roman" w:eastAsia="Times New Roman" w:hAnsi="Times New Roman" w:cs="Calibri"/>
                <w:sz w:val="28"/>
                <w:szCs w:val="28"/>
                <w:lang w:eastAsia="ar-SA"/>
              </w:rPr>
              <w:t xml:space="preserve"> </w:t>
            </w:r>
          </w:p>
        </w:tc>
        <w:tc>
          <w:tcPr>
            <w:tcW w:w="3474" w:type="dxa"/>
          </w:tcPr>
          <w:p w:rsidR="00F860E9" w:rsidRPr="00F860E9" w:rsidRDefault="00F860E9" w:rsidP="00CA6D26">
            <w:pPr>
              <w:suppressAutoHyphens/>
              <w:jc w:val="right"/>
              <w:rPr>
                <w:rFonts w:ascii="Times New Roman" w:eastAsia="Times New Roman" w:hAnsi="Times New Roman" w:cs="Calibri"/>
                <w:sz w:val="28"/>
                <w:szCs w:val="28"/>
                <w:lang w:eastAsia="ar-SA"/>
              </w:rPr>
            </w:pPr>
            <w:r w:rsidRPr="00F860E9">
              <w:rPr>
                <w:rFonts w:ascii="Times New Roman" w:eastAsia="Times New Roman" w:hAnsi="Times New Roman" w:cs="Calibri"/>
                <w:sz w:val="28"/>
                <w:szCs w:val="28"/>
                <w:lang w:eastAsia="ar-SA"/>
              </w:rPr>
              <w:t>х. Камышев</w:t>
            </w:r>
          </w:p>
        </w:tc>
      </w:tr>
    </w:tbl>
    <w:p w:rsidR="003572FF" w:rsidRDefault="003572FF" w:rsidP="00CA6D26">
      <w:pPr>
        <w:suppressAutoHyphens/>
        <w:spacing w:after="0" w:line="240" w:lineRule="auto"/>
        <w:rPr>
          <w:rFonts w:ascii="Times New Roman" w:eastAsia="Times New Roman" w:hAnsi="Times New Roman" w:cs="Calibri"/>
          <w:color w:val="000000"/>
          <w:sz w:val="28"/>
          <w:szCs w:val="28"/>
          <w:lang w:eastAsia="ar-SA"/>
        </w:rPr>
      </w:pPr>
    </w:p>
    <w:tbl>
      <w:tblPr>
        <w:tblStyle w:val="a5"/>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098"/>
      </w:tblGrid>
      <w:tr w:rsidR="003572FF" w:rsidTr="004D6905">
        <w:tc>
          <w:tcPr>
            <w:tcW w:w="5670" w:type="dxa"/>
          </w:tcPr>
          <w:p w:rsidR="002F3D3C" w:rsidRDefault="005C4560" w:rsidP="001E3CC9">
            <w:pPr>
              <w:pStyle w:val="af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2F3D3C">
              <w:rPr>
                <w:rFonts w:ascii="Times New Roman" w:eastAsia="Times New Roman" w:hAnsi="Times New Roman" w:cs="Times New Roman"/>
                <w:sz w:val="28"/>
                <w:szCs w:val="28"/>
                <w:lang w:eastAsia="ar-SA"/>
              </w:rPr>
              <w:t>Об утверждении Порядка</w:t>
            </w:r>
          </w:p>
          <w:p w:rsidR="001E3CC9" w:rsidRDefault="002F3D3C" w:rsidP="001E3CC9">
            <w:pPr>
              <w:pStyle w:val="af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подготовки и принятия</w:t>
            </w:r>
            <w:r w:rsidR="001E3CC9">
              <w:rPr>
                <w:rFonts w:ascii="Times New Roman" w:eastAsia="Times New Roman" w:hAnsi="Times New Roman" w:cs="Times New Roman"/>
                <w:sz w:val="28"/>
                <w:szCs w:val="28"/>
                <w:lang w:eastAsia="ar-SA"/>
              </w:rPr>
              <w:t xml:space="preserve"> Администрацией</w:t>
            </w:r>
          </w:p>
          <w:p w:rsidR="001E3CC9" w:rsidRDefault="001E3CC9" w:rsidP="001E3CC9">
            <w:pPr>
              <w:pStyle w:val="af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Камышевского сельского поселения</w:t>
            </w:r>
          </w:p>
          <w:p w:rsidR="001E3CC9" w:rsidRDefault="001E3CC9" w:rsidP="001E3CC9">
            <w:pPr>
              <w:pStyle w:val="af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решения о комплексном развитии</w:t>
            </w:r>
          </w:p>
          <w:p w:rsidR="001E3CC9" w:rsidRDefault="001E3CC9" w:rsidP="001E3CC9">
            <w:pPr>
              <w:pStyle w:val="af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территории, рассмотрения инициативы</w:t>
            </w:r>
          </w:p>
          <w:p w:rsidR="001E3CC9" w:rsidRDefault="001E3CC9" w:rsidP="001E3CC9">
            <w:pPr>
              <w:pStyle w:val="af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правообладателей о комплексном</w:t>
            </w:r>
          </w:p>
          <w:p w:rsidR="003572FF" w:rsidRDefault="001E3CC9" w:rsidP="001E3CC9">
            <w:pPr>
              <w:pStyle w:val="af0"/>
              <w:jc w:val="both"/>
              <w:rPr>
                <w:rFonts w:eastAsia="Times New Roman"/>
                <w:lang w:eastAsia="ar-SA"/>
              </w:rPr>
            </w:pPr>
            <w:r>
              <w:rPr>
                <w:rFonts w:ascii="Times New Roman" w:eastAsia="Times New Roman" w:hAnsi="Times New Roman" w:cs="Times New Roman"/>
                <w:sz w:val="28"/>
                <w:szCs w:val="28"/>
                <w:lang w:eastAsia="ar-SA"/>
              </w:rPr>
              <w:t>развитии территории»</w:t>
            </w:r>
          </w:p>
        </w:tc>
        <w:tc>
          <w:tcPr>
            <w:tcW w:w="5098" w:type="dxa"/>
          </w:tcPr>
          <w:p w:rsidR="003572FF" w:rsidRDefault="003572FF" w:rsidP="001E3CC9">
            <w:pPr>
              <w:suppressAutoHyphens/>
              <w:jc w:val="center"/>
              <w:rPr>
                <w:rFonts w:ascii="Times New Roman" w:eastAsia="Times New Roman" w:hAnsi="Times New Roman" w:cs="Calibri"/>
                <w:color w:val="000000"/>
                <w:sz w:val="28"/>
                <w:szCs w:val="28"/>
                <w:lang w:eastAsia="ar-SA"/>
              </w:rPr>
            </w:pPr>
          </w:p>
        </w:tc>
      </w:tr>
    </w:tbl>
    <w:p w:rsidR="003572FF" w:rsidRDefault="005B1FA3" w:rsidP="00CA6D26">
      <w:pPr>
        <w:suppressAutoHyphens/>
        <w:spacing w:after="0" w:line="240" w:lineRule="auto"/>
        <w:rPr>
          <w:rFonts w:ascii="Times New Roman" w:eastAsia="Times New Roman" w:hAnsi="Times New Roman" w:cs="Calibri"/>
          <w:color w:val="000000"/>
          <w:sz w:val="28"/>
          <w:szCs w:val="28"/>
          <w:lang w:eastAsia="ar-SA"/>
        </w:rPr>
      </w:pPr>
      <w:r>
        <w:rPr>
          <w:rFonts w:ascii="Times New Roman" w:eastAsia="Times New Roman" w:hAnsi="Times New Roman" w:cs="Calibri"/>
          <w:color w:val="000000"/>
          <w:sz w:val="28"/>
          <w:szCs w:val="28"/>
          <w:lang w:eastAsia="ar-SA"/>
        </w:rPr>
        <w:t xml:space="preserve"> </w:t>
      </w:r>
    </w:p>
    <w:p w:rsidR="00FE3BE5" w:rsidRPr="00FE3BE5" w:rsidRDefault="00FE3BE5" w:rsidP="00FE3BE5">
      <w:pPr>
        <w:keepNext/>
        <w:spacing w:after="0"/>
        <w:ind w:firstLine="709"/>
        <w:jc w:val="both"/>
        <w:outlineLvl w:val="0"/>
        <w:rPr>
          <w:rFonts w:ascii="Times New Roman" w:eastAsia="Times New Roman" w:hAnsi="Times New Roman" w:cs="Times New Roman"/>
          <w:sz w:val="28"/>
          <w:szCs w:val="28"/>
        </w:rPr>
      </w:pPr>
      <w:r w:rsidRPr="00FE3BE5">
        <w:rPr>
          <w:rFonts w:ascii="Times New Roman" w:eastAsia="Calibri" w:hAnsi="Times New Roman" w:cs="Times New Roman"/>
          <w:bCs/>
          <w:color w:val="000000"/>
          <w:sz w:val="28"/>
          <w:szCs w:val="28"/>
          <w:lang w:eastAsia="en-US"/>
        </w:rPr>
        <w:t xml:space="preserve">В соответствии со статьями 66 и 70 Градостроительного кодекса Российской Федерации, </w:t>
      </w:r>
      <w:r w:rsidRPr="00FE3BE5">
        <w:rPr>
          <w:rFonts w:ascii="Times New Roman" w:eastAsia="Times New Roman" w:hAnsi="Times New Roman" w:cs="Times New Roman"/>
          <w:sz w:val="28"/>
          <w:szCs w:val="28"/>
        </w:rPr>
        <w:t xml:space="preserve">руководствуясь Уставом муниципального образования «Камышевское сельское поселение», принятым решением Собрания депутатов Камышевского сельского поселения </w:t>
      </w:r>
      <w:r w:rsidRPr="00FE3BE5">
        <w:rPr>
          <w:rFonts w:ascii="Times New Roman" w:eastAsia="Times New Roman" w:hAnsi="Times New Roman" w:cs="Times New Roman"/>
          <w:color w:val="000000"/>
          <w:sz w:val="28"/>
          <w:szCs w:val="28"/>
        </w:rPr>
        <w:t>от 14.02.2022 № 27</w:t>
      </w:r>
      <w:r w:rsidRPr="00FE3BE5">
        <w:rPr>
          <w:rFonts w:ascii="Times New Roman" w:eastAsia="Times New Roman" w:hAnsi="Times New Roman" w:cs="Times New Roman"/>
          <w:sz w:val="28"/>
          <w:szCs w:val="28"/>
        </w:rPr>
        <w:t>, Администрация Камышевского сельского поселения</w:t>
      </w:r>
    </w:p>
    <w:p w:rsidR="00FE3BE5" w:rsidRPr="00FE3BE5" w:rsidRDefault="00FE3BE5" w:rsidP="00FE3BE5">
      <w:pPr>
        <w:keepNext/>
        <w:spacing w:after="0"/>
        <w:ind w:firstLine="709"/>
        <w:jc w:val="both"/>
        <w:outlineLvl w:val="0"/>
        <w:rPr>
          <w:rFonts w:ascii="Times New Roman" w:eastAsia="Times New Roman" w:hAnsi="Times New Roman" w:cs="Times New Roman"/>
          <w:sz w:val="28"/>
          <w:szCs w:val="28"/>
        </w:rPr>
      </w:pPr>
    </w:p>
    <w:p w:rsidR="00F860E9" w:rsidRPr="00FE3BE5" w:rsidRDefault="00F860E9" w:rsidP="00CA6D26">
      <w:pPr>
        <w:suppressAutoHyphens/>
        <w:spacing w:after="0" w:line="240" w:lineRule="auto"/>
        <w:jc w:val="center"/>
        <w:rPr>
          <w:rFonts w:ascii="Times New Roman" w:eastAsia="Times New Roman" w:hAnsi="Times New Roman" w:cs="Times New Roman"/>
          <w:color w:val="000000"/>
          <w:sz w:val="28"/>
          <w:szCs w:val="28"/>
          <w:lang w:eastAsia="ar-SA"/>
        </w:rPr>
      </w:pPr>
      <w:r w:rsidRPr="00FE3BE5">
        <w:rPr>
          <w:rFonts w:ascii="Times New Roman" w:eastAsia="Times New Roman" w:hAnsi="Times New Roman" w:cs="Times New Roman"/>
          <w:color w:val="000000"/>
          <w:sz w:val="28"/>
          <w:szCs w:val="28"/>
          <w:lang w:eastAsia="ar-SA"/>
        </w:rPr>
        <w:t>ПОСТАНОВЛЯЕТ:</w:t>
      </w:r>
    </w:p>
    <w:p w:rsidR="00F860E9" w:rsidRPr="00FE3BE5" w:rsidRDefault="00F860E9" w:rsidP="00CA6D26">
      <w:pPr>
        <w:suppressAutoHyphens/>
        <w:spacing w:after="0" w:line="240" w:lineRule="auto"/>
        <w:jc w:val="center"/>
        <w:rPr>
          <w:rFonts w:ascii="Times New Roman" w:eastAsia="Times New Roman" w:hAnsi="Times New Roman" w:cs="Times New Roman"/>
          <w:color w:val="000000"/>
          <w:sz w:val="28"/>
          <w:szCs w:val="28"/>
          <w:lang w:eastAsia="ar-SA"/>
        </w:rPr>
      </w:pPr>
    </w:p>
    <w:p w:rsidR="00FE3BE5" w:rsidRPr="00FE3BE5" w:rsidRDefault="00FE3BE5" w:rsidP="00FE3BE5">
      <w:pPr>
        <w:spacing w:after="0"/>
        <w:ind w:firstLine="709"/>
        <w:contextualSpacing/>
        <w:jc w:val="both"/>
        <w:rPr>
          <w:rFonts w:ascii="Times New Roman" w:eastAsia="Times New Roman" w:hAnsi="Times New Roman" w:cs="Times New Roman"/>
          <w:sz w:val="28"/>
          <w:szCs w:val="28"/>
        </w:rPr>
      </w:pPr>
      <w:r w:rsidRPr="00FE3BE5">
        <w:rPr>
          <w:rFonts w:ascii="Times New Roman" w:eastAsia="Times New Roman" w:hAnsi="Times New Roman" w:cs="Times New Roman"/>
          <w:sz w:val="28"/>
          <w:szCs w:val="28"/>
        </w:rPr>
        <w:t xml:space="preserve">1. Утвердить </w:t>
      </w:r>
      <w:r w:rsidRPr="00FE3BE5">
        <w:rPr>
          <w:rFonts w:ascii="Times New Roman" w:eastAsia="Calibri" w:hAnsi="Times New Roman" w:cs="Times New Roman"/>
          <w:bCs/>
          <w:sz w:val="28"/>
          <w:szCs w:val="28"/>
          <w:lang w:eastAsia="en-US"/>
        </w:rPr>
        <w:t>Порядок подготовки и принятия Администрацией Камышевского сельского поселения решения о комплексном развитии территории, рассмотрения инициативы правообладателей о комплексном развитии территории</w:t>
      </w:r>
      <w:r w:rsidRPr="00FE3BE5">
        <w:rPr>
          <w:rFonts w:ascii="Times New Roman" w:eastAsia="Times New Roman" w:hAnsi="Times New Roman" w:cs="Times New Roman"/>
          <w:sz w:val="28"/>
          <w:szCs w:val="28"/>
        </w:rPr>
        <w:t xml:space="preserve"> согласно приложению.</w:t>
      </w:r>
    </w:p>
    <w:p w:rsidR="00FE3BE5" w:rsidRPr="00FE3BE5" w:rsidRDefault="00FE3BE5" w:rsidP="00FE3BE5">
      <w:pPr>
        <w:spacing w:after="0"/>
        <w:ind w:firstLine="709"/>
        <w:contextualSpacing/>
        <w:jc w:val="both"/>
        <w:rPr>
          <w:rFonts w:ascii="Times New Roman" w:eastAsia="Times New Roman" w:hAnsi="Times New Roman" w:cs="Times New Roman"/>
          <w:i/>
          <w:iCs/>
          <w:color w:val="FF0000"/>
          <w:sz w:val="28"/>
          <w:szCs w:val="28"/>
        </w:rPr>
      </w:pPr>
      <w:r w:rsidRPr="00FE3BE5">
        <w:rPr>
          <w:rFonts w:ascii="Times New Roman" w:eastAsia="Times New Roman" w:hAnsi="Times New Roman" w:cs="Times New Roman"/>
          <w:sz w:val="28"/>
          <w:szCs w:val="28"/>
        </w:rPr>
        <w:t>2</w:t>
      </w:r>
      <w:r w:rsidRPr="00FE3BE5">
        <w:rPr>
          <w:rFonts w:ascii="Times New Roman" w:eastAsia="Times New Roman" w:hAnsi="Times New Roman" w:cs="Times New Roman"/>
          <w:color w:val="000000"/>
          <w:sz w:val="28"/>
          <w:szCs w:val="28"/>
        </w:rPr>
        <w:t>. Настоящее постановление вступает в силу со дня его официального опубликования.</w:t>
      </w:r>
    </w:p>
    <w:p w:rsidR="00FE3BE5" w:rsidRPr="00FE3BE5" w:rsidRDefault="00BD0D8E" w:rsidP="00FE3BE5">
      <w:pPr>
        <w:spacing w:after="0"/>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FE3BE5" w:rsidRPr="00FE3BE5">
        <w:rPr>
          <w:rFonts w:ascii="Times New Roman" w:eastAsia="Times New Roman" w:hAnsi="Times New Roman" w:cs="Times New Roman"/>
          <w:color w:val="000000"/>
          <w:sz w:val="28"/>
          <w:szCs w:val="28"/>
        </w:rPr>
        <w:t xml:space="preserve">. </w:t>
      </w:r>
      <w:r w:rsidR="00FE3BE5" w:rsidRPr="00FE3BE5">
        <w:rPr>
          <w:rFonts w:ascii="Times New Roman" w:eastAsia="Times New Roman" w:hAnsi="Times New Roman" w:cs="Times New Roman"/>
          <w:sz w:val="28"/>
          <w:szCs w:val="28"/>
          <w:lang w:eastAsia="ar-SA"/>
        </w:rPr>
        <w:t>Контроль за выполнением настоящего постановления оставляю за собой.</w:t>
      </w:r>
    </w:p>
    <w:p w:rsidR="00FE3BE5" w:rsidRPr="00FE3BE5" w:rsidRDefault="00FE3BE5" w:rsidP="00FE3BE5">
      <w:pPr>
        <w:spacing w:after="0"/>
        <w:contextualSpacing/>
        <w:jc w:val="both"/>
        <w:rPr>
          <w:rFonts w:ascii="Times New Roman" w:eastAsia="Times New Roman" w:hAnsi="Times New Roman" w:cs="Times New Roman"/>
          <w:color w:val="000000"/>
          <w:sz w:val="28"/>
          <w:szCs w:val="28"/>
        </w:rPr>
      </w:pPr>
    </w:p>
    <w:p w:rsidR="00FE3BE5" w:rsidRPr="00FE3BE5" w:rsidRDefault="00FE3BE5" w:rsidP="00FE3BE5">
      <w:pPr>
        <w:spacing w:after="0"/>
        <w:contextualSpacing/>
        <w:jc w:val="both"/>
        <w:rPr>
          <w:rFonts w:ascii="Times New Roman" w:eastAsia="Times New Roman" w:hAnsi="Times New Roman" w:cs="Times New Roman"/>
          <w:sz w:val="28"/>
          <w:szCs w:val="28"/>
        </w:rPr>
      </w:pPr>
    </w:p>
    <w:p w:rsidR="00FE3BE5" w:rsidRPr="00FE3BE5" w:rsidRDefault="00FE3BE5" w:rsidP="00FE3BE5">
      <w:pPr>
        <w:spacing w:after="0"/>
        <w:rPr>
          <w:rFonts w:ascii="Times New Roman" w:eastAsia="Times New Roman" w:hAnsi="Times New Roman" w:cs="Times New Roman"/>
          <w:sz w:val="28"/>
          <w:szCs w:val="28"/>
        </w:rPr>
      </w:pPr>
      <w:r w:rsidRPr="00FE3BE5">
        <w:rPr>
          <w:rFonts w:ascii="Times New Roman" w:eastAsia="Times New Roman" w:hAnsi="Times New Roman" w:cs="Times New Roman"/>
          <w:sz w:val="28"/>
          <w:szCs w:val="28"/>
        </w:rPr>
        <w:t>Глава Администрации</w:t>
      </w:r>
    </w:p>
    <w:p w:rsidR="00FE3BE5" w:rsidRPr="00FE3BE5" w:rsidRDefault="00FE3BE5" w:rsidP="00FE3BE5">
      <w:pPr>
        <w:tabs>
          <w:tab w:val="left" w:pos="7938"/>
        </w:tabs>
        <w:spacing w:after="0"/>
        <w:contextualSpacing/>
        <w:jc w:val="both"/>
        <w:rPr>
          <w:rFonts w:ascii="Times New Roman" w:eastAsia="Times New Roman" w:hAnsi="Times New Roman" w:cs="Times New Roman"/>
          <w:sz w:val="28"/>
          <w:szCs w:val="28"/>
        </w:rPr>
      </w:pPr>
      <w:r w:rsidRPr="00FE3BE5">
        <w:rPr>
          <w:rFonts w:ascii="Times New Roman" w:eastAsia="Times New Roman" w:hAnsi="Times New Roman" w:cs="Times New Roman"/>
          <w:sz w:val="28"/>
          <w:szCs w:val="28"/>
        </w:rPr>
        <w:t>Камышевского сельского поселения</w:t>
      </w:r>
      <w:r w:rsidRPr="00FE3BE5">
        <w:rPr>
          <w:rFonts w:ascii="Times New Roman" w:eastAsia="Times New Roman" w:hAnsi="Times New Roman" w:cs="Times New Roman"/>
          <w:sz w:val="28"/>
          <w:szCs w:val="28"/>
        </w:rPr>
        <w:tab/>
        <w:t>С.А. Богданова</w:t>
      </w:r>
    </w:p>
    <w:p w:rsidR="009B2C2D" w:rsidRDefault="009B2C2D" w:rsidP="00FE3BE5">
      <w:pPr>
        <w:pStyle w:val="af0"/>
        <w:ind w:left="360"/>
        <w:jc w:val="both"/>
        <w:rPr>
          <w:rFonts w:ascii="Times New Roman" w:eastAsia="Times New Roman" w:hAnsi="Times New Roman" w:cs="Times New Roman"/>
          <w:sz w:val="28"/>
          <w:szCs w:val="28"/>
          <w:lang w:eastAsia="ar-SA"/>
        </w:rPr>
      </w:pPr>
    </w:p>
    <w:p w:rsidR="00D2085E" w:rsidRDefault="00D2085E" w:rsidP="00FE3BE5">
      <w:pPr>
        <w:pStyle w:val="af0"/>
        <w:ind w:left="360"/>
        <w:jc w:val="both"/>
        <w:rPr>
          <w:rFonts w:ascii="Times New Roman" w:eastAsia="Times New Roman" w:hAnsi="Times New Roman" w:cs="Times New Roman"/>
          <w:sz w:val="28"/>
          <w:szCs w:val="28"/>
          <w:lang w:eastAsia="ar-SA"/>
        </w:rPr>
      </w:pPr>
    </w:p>
    <w:p w:rsidR="00D2085E" w:rsidRDefault="00D2085E" w:rsidP="00FE3BE5">
      <w:pPr>
        <w:pStyle w:val="af0"/>
        <w:ind w:left="360"/>
        <w:jc w:val="both"/>
        <w:rPr>
          <w:rFonts w:ascii="Times New Roman" w:eastAsia="Times New Roman" w:hAnsi="Times New Roman" w:cs="Times New Roman"/>
          <w:sz w:val="28"/>
          <w:szCs w:val="28"/>
          <w:lang w:eastAsia="ar-SA"/>
        </w:rPr>
      </w:pPr>
    </w:p>
    <w:p w:rsidR="00D2085E" w:rsidRPr="00D2085E" w:rsidRDefault="008123ED" w:rsidP="00D2085E">
      <w:pPr>
        <w:pageBreakBefore/>
        <w:tabs>
          <w:tab w:val="left" w:pos="7655"/>
        </w:tabs>
        <w:spacing w:after="0"/>
        <w:ind w:left="6096"/>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D2085E" w:rsidRPr="00D2085E">
        <w:rPr>
          <w:rFonts w:ascii="Times New Roman" w:eastAsia="Times New Roman" w:hAnsi="Times New Roman" w:cs="Times New Roman"/>
          <w:sz w:val="24"/>
          <w:szCs w:val="24"/>
        </w:rPr>
        <w:t>риложение</w:t>
      </w:r>
    </w:p>
    <w:p w:rsidR="00D2085E" w:rsidRPr="00D2085E" w:rsidRDefault="00D2085E" w:rsidP="00D2085E">
      <w:pPr>
        <w:tabs>
          <w:tab w:val="left" w:pos="7655"/>
        </w:tabs>
        <w:spacing w:after="0"/>
        <w:ind w:left="6096"/>
        <w:contextualSpacing/>
        <w:jc w:val="right"/>
        <w:rPr>
          <w:rFonts w:ascii="Times New Roman" w:eastAsia="Times New Roman" w:hAnsi="Times New Roman" w:cs="Times New Roman"/>
          <w:sz w:val="24"/>
          <w:szCs w:val="24"/>
        </w:rPr>
      </w:pPr>
      <w:r w:rsidRPr="00D2085E">
        <w:rPr>
          <w:rFonts w:ascii="Times New Roman" w:eastAsia="Times New Roman" w:hAnsi="Times New Roman" w:cs="Times New Roman"/>
          <w:sz w:val="24"/>
          <w:szCs w:val="24"/>
        </w:rPr>
        <w:t xml:space="preserve">к постановлению Администрации Камышевского сельского поселения </w:t>
      </w:r>
      <w:r w:rsidR="008123ED">
        <w:rPr>
          <w:rFonts w:ascii="Times New Roman" w:eastAsia="Times New Roman" w:hAnsi="Times New Roman" w:cs="Times New Roman"/>
          <w:sz w:val="24"/>
          <w:szCs w:val="24"/>
        </w:rPr>
        <w:t>от</w:t>
      </w:r>
      <w:r w:rsidR="00A53FCF">
        <w:rPr>
          <w:rFonts w:ascii="Times New Roman" w:eastAsia="Times New Roman" w:hAnsi="Times New Roman" w:cs="Times New Roman"/>
          <w:sz w:val="24"/>
          <w:szCs w:val="24"/>
        </w:rPr>
        <w:t xml:space="preserve"> 18.06.2024 № 53</w:t>
      </w:r>
      <w:r w:rsidR="008123ED">
        <w:rPr>
          <w:rFonts w:ascii="Times New Roman" w:eastAsia="Times New Roman" w:hAnsi="Times New Roman" w:cs="Times New Roman"/>
          <w:i/>
          <w:iCs/>
          <w:color w:val="FFFFFF" w:themeColor="background1"/>
          <w:sz w:val="24"/>
          <w:szCs w:val="24"/>
        </w:rPr>
        <w:t>о18</w:t>
      </w:r>
    </w:p>
    <w:p w:rsidR="00D2085E" w:rsidRPr="00D2085E" w:rsidRDefault="00D2085E" w:rsidP="00D2085E">
      <w:pPr>
        <w:tabs>
          <w:tab w:val="left" w:pos="7655"/>
        </w:tabs>
        <w:spacing w:after="0"/>
        <w:contextualSpacing/>
        <w:rPr>
          <w:rFonts w:ascii="Times New Roman" w:eastAsia="Times New Roman" w:hAnsi="Times New Roman" w:cs="Times New Roman"/>
          <w:sz w:val="26"/>
          <w:szCs w:val="26"/>
        </w:rPr>
      </w:pPr>
    </w:p>
    <w:p w:rsidR="00D2085E" w:rsidRPr="00D2085E" w:rsidRDefault="00D2085E" w:rsidP="00D2085E">
      <w:pPr>
        <w:tabs>
          <w:tab w:val="left" w:pos="7655"/>
        </w:tabs>
        <w:spacing w:after="0"/>
        <w:contextualSpacing/>
        <w:jc w:val="center"/>
        <w:rPr>
          <w:rFonts w:ascii="Times New Roman" w:eastAsia="Calibri" w:hAnsi="Times New Roman" w:cs="Times New Roman"/>
          <w:b/>
          <w:sz w:val="28"/>
          <w:szCs w:val="28"/>
          <w:lang w:eastAsia="en-US"/>
        </w:rPr>
      </w:pPr>
      <w:r w:rsidRPr="00D2085E">
        <w:rPr>
          <w:rFonts w:ascii="Times New Roman" w:eastAsia="Calibri" w:hAnsi="Times New Roman" w:cs="Times New Roman"/>
          <w:b/>
          <w:sz w:val="28"/>
          <w:szCs w:val="28"/>
          <w:lang w:eastAsia="en-US"/>
        </w:rPr>
        <w:t>Порядок</w:t>
      </w:r>
    </w:p>
    <w:p w:rsidR="00D2085E" w:rsidRPr="00D2085E" w:rsidRDefault="00D2085E" w:rsidP="00D2085E">
      <w:pPr>
        <w:tabs>
          <w:tab w:val="left" w:pos="7655"/>
        </w:tabs>
        <w:spacing w:after="0"/>
        <w:contextualSpacing/>
        <w:jc w:val="center"/>
        <w:rPr>
          <w:rFonts w:ascii="Times New Roman" w:eastAsia="Times New Roman" w:hAnsi="Times New Roman" w:cs="Times New Roman"/>
          <w:b/>
          <w:sz w:val="28"/>
          <w:szCs w:val="28"/>
        </w:rPr>
      </w:pPr>
      <w:r w:rsidRPr="00D2085E">
        <w:rPr>
          <w:rFonts w:ascii="Times New Roman" w:eastAsia="Calibri" w:hAnsi="Times New Roman" w:cs="Times New Roman"/>
          <w:b/>
          <w:sz w:val="28"/>
          <w:szCs w:val="28"/>
          <w:lang w:eastAsia="en-US"/>
        </w:rPr>
        <w:t>подготовки и принятия Администрацией Камышевского сельского поселения решения о комплексном развитии территории, рассмотрения инициативы правообладателей о комплексном развитии территории</w:t>
      </w:r>
    </w:p>
    <w:p w:rsidR="00D2085E" w:rsidRPr="00D2085E" w:rsidRDefault="00D2085E" w:rsidP="00D2085E">
      <w:pPr>
        <w:tabs>
          <w:tab w:val="left" w:pos="7655"/>
        </w:tabs>
        <w:adjustRightInd w:val="0"/>
        <w:snapToGrid w:val="0"/>
        <w:spacing w:after="0"/>
        <w:ind w:firstLine="567"/>
        <w:rPr>
          <w:rFonts w:ascii="Times New Roman" w:eastAsia="Times New Roman" w:hAnsi="Times New Roman" w:cs="Times New Roman"/>
          <w:sz w:val="28"/>
          <w:szCs w:val="28"/>
        </w:rPr>
      </w:pPr>
    </w:p>
    <w:p w:rsidR="00D2085E" w:rsidRPr="00D2085E" w:rsidRDefault="00D2085E" w:rsidP="00D2085E">
      <w:pPr>
        <w:widowControl w:val="0"/>
        <w:adjustRightInd w:val="0"/>
        <w:snapToGrid w:val="0"/>
        <w:spacing w:after="0"/>
        <w:ind w:firstLine="709"/>
        <w:outlineLvl w:val="1"/>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 xml:space="preserve">Глава 1. </w:t>
      </w:r>
      <w:r w:rsidRPr="00D2085E">
        <w:rPr>
          <w:rFonts w:ascii="Times New Roman" w:eastAsia="Times New Roman" w:hAnsi="Times New Roman" w:cs="Times New Roman"/>
          <w:b/>
          <w:bCs/>
          <w:color w:val="000000"/>
          <w:sz w:val="28"/>
          <w:szCs w:val="28"/>
        </w:rPr>
        <w:t>Общие положения</w:t>
      </w:r>
    </w:p>
    <w:p w:rsidR="00D2085E" w:rsidRPr="00D2085E" w:rsidRDefault="00D2085E" w:rsidP="00D2085E">
      <w:pPr>
        <w:widowControl w:val="0"/>
        <w:adjustRightInd w:val="0"/>
        <w:snapToGrid w:val="0"/>
        <w:spacing w:after="0"/>
        <w:ind w:left="495"/>
        <w:jc w:val="center"/>
        <w:outlineLvl w:val="1"/>
        <w:rPr>
          <w:rFonts w:ascii="Times New Roman" w:eastAsia="Times New Roman" w:hAnsi="Times New Roman" w:cs="Times New Roman"/>
          <w:color w:val="000000"/>
          <w:sz w:val="28"/>
          <w:szCs w:val="28"/>
        </w:rPr>
      </w:pP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1. Настоящий Порядок регламентирует единый порядок взаимодействия ответственных должностных лиц Администрации Камышевского сельского поселения при осуществлении мероприятий по подготовке и принятию решения Администрации Камышевского сельского поселения о комплексном развитии территории жилой застройки, о комплексном развитии территории нежилой застройки, о комплексном развитии незастроенной территории (далее – решение о комплексном развитии территории) в случаях, установленных пунктом 3 части 2 статьи 66 Градостроительного кодекса Российской Федерации</w:t>
      </w:r>
      <w:r w:rsidRPr="00D2085E">
        <w:rPr>
          <w:rFonts w:ascii="Times New Roman" w:eastAsia="Calibri" w:hAnsi="Times New Roman" w:cs="Times New Roman"/>
          <w:bCs/>
          <w:color w:val="000000"/>
          <w:sz w:val="28"/>
          <w:szCs w:val="28"/>
        </w:rPr>
        <w:t>, рассмотрения инициативы правообладателей о комплексном развитии территории</w:t>
      </w:r>
      <w:r w:rsidRPr="00D2085E">
        <w:rPr>
          <w:rFonts w:ascii="Times New Roman" w:eastAsia="Times New Roman" w:hAnsi="Times New Roman" w:cs="Times New Roman"/>
          <w:color w:val="000000"/>
          <w:sz w:val="28"/>
          <w:szCs w:val="28"/>
        </w:rPr>
        <w:t>.</w:t>
      </w:r>
    </w:p>
    <w:p w:rsidR="00D2085E" w:rsidRPr="00D2085E" w:rsidRDefault="00D2085E" w:rsidP="00D2085E">
      <w:pPr>
        <w:widowControl w:val="0"/>
        <w:adjustRightInd w:val="0"/>
        <w:snapToGrid w:val="0"/>
        <w:spacing w:after="0"/>
        <w:ind w:firstLine="725"/>
        <w:jc w:val="both"/>
        <w:outlineLvl w:val="1"/>
        <w:rPr>
          <w:rFonts w:ascii="Times New Roman" w:eastAsia="Times New Roman" w:hAnsi="Times New Roman" w:cs="Times New Roman"/>
          <w:color w:val="000000"/>
          <w:sz w:val="28"/>
          <w:szCs w:val="28"/>
        </w:rPr>
      </w:pPr>
      <w:r w:rsidRPr="00D2085E">
        <w:rPr>
          <w:rFonts w:ascii="Times New Roman" w:eastAsia="Times New Roman" w:hAnsi="Times New Roman" w:cs="Times New Roman"/>
          <w:bCs/>
          <w:color w:val="000000"/>
          <w:sz w:val="28"/>
          <w:szCs w:val="28"/>
        </w:rPr>
        <w:t>2. Основаниями</w:t>
      </w:r>
      <w:r w:rsidRPr="00D2085E">
        <w:rPr>
          <w:rFonts w:ascii="Times New Roman" w:eastAsia="Times New Roman" w:hAnsi="Times New Roman" w:cs="Times New Roman"/>
          <w:color w:val="000000"/>
          <w:sz w:val="28"/>
          <w:szCs w:val="28"/>
        </w:rPr>
        <w:t xml:space="preserve"> для подготовки и принятия решения о комплексном развитии территории являются: </w:t>
      </w:r>
    </w:p>
    <w:p w:rsidR="00D2085E" w:rsidRPr="00D2085E" w:rsidRDefault="00D2085E" w:rsidP="00D2085E">
      <w:pPr>
        <w:widowControl w:val="0"/>
        <w:adjustRightInd w:val="0"/>
        <w:snapToGrid w:val="0"/>
        <w:spacing w:after="0"/>
        <w:ind w:firstLine="709"/>
        <w:jc w:val="both"/>
        <w:outlineLvl w:val="1"/>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поступившее в Администрацию Камышевского сельского поселения в отношении определенной территории или части территории Камышевского сельского поселения заявление физического или юридического лица, не являющегося правообладателем всех земельных участков в границах соответствующей территории и (или) расположенных на них объектов недвижимости (далее – заинтересованное лицо), о намерении принять участие в комплексном развитии территории, в том числе путем участия в торгах на право заключения договора о комплексном развитии территории, реализовать инвестиционный проект, предусматривающий комплексное развитие территорий;</w:t>
      </w:r>
    </w:p>
    <w:p w:rsidR="00D2085E" w:rsidRPr="00D2085E" w:rsidRDefault="00D2085E" w:rsidP="00D2085E">
      <w:pPr>
        <w:widowControl w:val="0"/>
        <w:adjustRightInd w:val="0"/>
        <w:snapToGrid w:val="0"/>
        <w:spacing w:after="0"/>
        <w:ind w:firstLine="709"/>
        <w:jc w:val="both"/>
        <w:outlineLvl w:val="1"/>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предложение должностного лица Администрации Камышевского сельского поселения,</w:t>
      </w:r>
      <w:r w:rsidR="004156CD">
        <w:rPr>
          <w:rFonts w:ascii="Times New Roman" w:eastAsia="Times New Roman" w:hAnsi="Times New Roman" w:cs="Times New Roman"/>
          <w:color w:val="000000"/>
          <w:sz w:val="28"/>
          <w:szCs w:val="28"/>
        </w:rPr>
        <w:t xml:space="preserve"> ответственного за имущественные отношения</w:t>
      </w:r>
      <w:r w:rsidR="004156CD">
        <w:rPr>
          <w:rFonts w:ascii="Times New Roman" w:eastAsia="Times New Roman" w:hAnsi="Times New Roman" w:cs="Times New Roman"/>
          <w:i/>
          <w:iCs/>
          <w:color w:val="FFFFFF" w:themeColor="background1"/>
          <w:sz w:val="28"/>
          <w:szCs w:val="28"/>
        </w:rPr>
        <w:t xml:space="preserve"> </w:t>
      </w:r>
      <w:r w:rsidRPr="00D2085E">
        <w:rPr>
          <w:rFonts w:ascii="Times New Roman" w:eastAsia="Times New Roman" w:hAnsi="Times New Roman" w:cs="Times New Roman"/>
          <w:color w:val="000000"/>
          <w:sz w:val="28"/>
          <w:szCs w:val="28"/>
        </w:rPr>
        <w:t>(далее –</w:t>
      </w:r>
      <w:r w:rsidRPr="00D2085E">
        <w:rPr>
          <w:rFonts w:ascii="Times New Roman" w:eastAsia="Times New Roman" w:hAnsi="Times New Roman" w:cs="Times New Roman"/>
          <w:i/>
          <w:iCs/>
          <w:color w:val="000000"/>
          <w:sz w:val="28"/>
          <w:szCs w:val="28"/>
        </w:rPr>
        <w:t xml:space="preserve"> </w:t>
      </w:r>
      <w:r w:rsidR="008E6427">
        <w:rPr>
          <w:rFonts w:ascii="Times New Roman" w:eastAsia="Times New Roman" w:hAnsi="Times New Roman" w:cs="Times New Roman"/>
          <w:i/>
          <w:iCs/>
          <w:color w:val="000000"/>
          <w:sz w:val="28"/>
          <w:szCs w:val="28"/>
        </w:rPr>
        <w:t>главный специалист по земельным и имущественным отношениям</w:t>
      </w:r>
      <w:r w:rsidRPr="00D2085E">
        <w:rPr>
          <w:rFonts w:ascii="Times New Roman" w:eastAsia="Times New Roman" w:hAnsi="Times New Roman" w:cs="Times New Roman"/>
          <w:color w:val="000000"/>
          <w:sz w:val="28"/>
          <w:szCs w:val="28"/>
        </w:rPr>
        <w:t>), о принятии решения о комплексном развитии территории.</w:t>
      </w:r>
    </w:p>
    <w:p w:rsidR="00D2085E" w:rsidRPr="00D2085E" w:rsidRDefault="00D2085E" w:rsidP="00D2085E">
      <w:pPr>
        <w:widowControl w:val="0"/>
        <w:adjustRightInd w:val="0"/>
        <w:snapToGrid w:val="0"/>
        <w:spacing w:after="0"/>
        <w:ind w:firstLine="725"/>
        <w:jc w:val="both"/>
        <w:outlineLvl w:val="1"/>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 xml:space="preserve">3. К заявлению заинтересованного лица о намерении принять участие в комплексном развитии территории, предложению </w:t>
      </w:r>
      <w:r w:rsidR="004156CD">
        <w:rPr>
          <w:rFonts w:ascii="Times New Roman" w:eastAsia="Times New Roman" w:hAnsi="Times New Roman" w:cs="Times New Roman"/>
          <w:color w:val="000000"/>
          <w:sz w:val="28"/>
          <w:szCs w:val="28"/>
        </w:rPr>
        <w:t>главного специалиста по земел</w:t>
      </w:r>
      <w:r w:rsidR="00F91B08">
        <w:rPr>
          <w:rFonts w:ascii="Times New Roman" w:eastAsia="Times New Roman" w:hAnsi="Times New Roman" w:cs="Times New Roman"/>
          <w:color w:val="000000"/>
          <w:sz w:val="28"/>
          <w:szCs w:val="28"/>
        </w:rPr>
        <w:t>ь</w:t>
      </w:r>
      <w:r w:rsidR="004156CD">
        <w:rPr>
          <w:rFonts w:ascii="Times New Roman" w:eastAsia="Times New Roman" w:hAnsi="Times New Roman" w:cs="Times New Roman"/>
          <w:color w:val="000000"/>
          <w:sz w:val="28"/>
          <w:szCs w:val="28"/>
        </w:rPr>
        <w:t>ным и имущественным отношениям</w:t>
      </w:r>
      <w:r w:rsidR="004156CD">
        <w:rPr>
          <w:rFonts w:ascii="Times New Roman" w:eastAsia="Times New Roman" w:hAnsi="Times New Roman" w:cs="Times New Roman"/>
          <w:i/>
          <w:iCs/>
          <w:color w:val="FF0000"/>
          <w:sz w:val="28"/>
          <w:szCs w:val="28"/>
        </w:rPr>
        <w:t xml:space="preserve"> </w:t>
      </w:r>
      <w:r w:rsidRPr="00D2085E">
        <w:rPr>
          <w:rFonts w:ascii="Times New Roman" w:eastAsia="Times New Roman" w:hAnsi="Times New Roman" w:cs="Times New Roman"/>
          <w:color w:val="000000"/>
          <w:sz w:val="28"/>
          <w:szCs w:val="28"/>
        </w:rPr>
        <w:t xml:space="preserve">о принятии решения о комплексном развитии территории прилагаются материалы, необходимые для рассмотрения и </w:t>
      </w:r>
      <w:r w:rsidRPr="00D2085E">
        <w:rPr>
          <w:rFonts w:ascii="Times New Roman" w:eastAsia="Times New Roman" w:hAnsi="Times New Roman" w:cs="Times New Roman"/>
          <w:color w:val="000000"/>
          <w:sz w:val="28"/>
          <w:szCs w:val="28"/>
        </w:rPr>
        <w:lastRenderedPageBreak/>
        <w:t>принятия решения о комплексном развитии территории, указанные в пункте 5 настоящего Порядка.</w:t>
      </w:r>
    </w:p>
    <w:p w:rsidR="00D2085E" w:rsidRPr="00D2085E" w:rsidRDefault="00D2085E" w:rsidP="00D2085E">
      <w:pPr>
        <w:widowControl w:val="0"/>
        <w:adjustRightInd w:val="0"/>
        <w:snapToGrid w:val="0"/>
        <w:spacing w:after="0"/>
        <w:ind w:firstLine="725"/>
        <w:jc w:val="both"/>
        <w:outlineLvl w:val="1"/>
        <w:rPr>
          <w:rFonts w:ascii="Times New Roman" w:eastAsia="Times New Roman" w:hAnsi="Times New Roman" w:cs="Times New Roman"/>
          <w:color w:val="000000"/>
          <w:sz w:val="28"/>
          <w:szCs w:val="28"/>
        </w:rPr>
      </w:pPr>
    </w:p>
    <w:p w:rsidR="00D2085E" w:rsidRPr="00D2085E" w:rsidRDefault="00D2085E" w:rsidP="00D2085E">
      <w:pPr>
        <w:widowControl w:val="0"/>
        <w:adjustRightInd w:val="0"/>
        <w:snapToGrid w:val="0"/>
        <w:spacing w:after="0"/>
        <w:ind w:firstLine="725"/>
        <w:jc w:val="both"/>
        <w:outlineLvl w:val="1"/>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 xml:space="preserve">Глава 2. </w:t>
      </w:r>
      <w:r w:rsidRPr="00D2085E">
        <w:rPr>
          <w:rFonts w:ascii="Times New Roman" w:eastAsia="Times New Roman" w:hAnsi="Times New Roman" w:cs="Times New Roman"/>
          <w:b/>
          <w:bCs/>
          <w:color w:val="000000"/>
          <w:sz w:val="28"/>
          <w:szCs w:val="28"/>
        </w:rPr>
        <w:t xml:space="preserve">Порядок подготовки проекта решения о комплексном развитии территории </w:t>
      </w:r>
    </w:p>
    <w:p w:rsidR="00D2085E" w:rsidRPr="00D2085E" w:rsidRDefault="00D2085E" w:rsidP="00D2085E">
      <w:pPr>
        <w:adjustRightInd w:val="0"/>
        <w:snapToGrid w:val="0"/>
        <w:spacing w:after="0"/>
        <w:jc w:val="both"/>
        <w:rPr>
          <w:rFonts w:ascii="Times New Roman" w:eastAsia="Times New Roman" w:hAnsi="Times New Roman" w:cs="Times New Roman"/>
          <w:color w:val="000000"/>
          <w:sz w:val="28"/>
          <w:szCs w:val="28"/>
        </w:rPr>
      </w:pPr>
    </w:p>
    <w:p w:rsidR="00D2085E" w:rsidRPr="00D2085E" w:rsidRDefault="00D2085E" w:rsidP="00D2085E">
      <w:pPr>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4. Решение о комплексном развитии территории принимается главой Администрации Камышевского сельского поселения в форме постановления Администрации Камышевского сельского поселения.</w:t>
      </w:r>
    </w:p>
    <w:p w:rsidR="00D2085E" w:rsidRPr="00D2085E" w:rsidRDefault="00D2085E" w:rsidP="00D2085E">
      <w:pPr>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5. Решение о комплексном развитии территории принимается на основании следующих материалов:</w:t>
      </w:r>
    </w:p>
    <w:p w:rsidR="00D2085E" w:rsidRPr="00D2085E" w:rsidRDefault="00D2085E" w:rsidP="00D2085E">
      <w:pPr>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1) архитектурно-градостроительная концепция развития территории, включающая:</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ситуационный план территории, в отношении которой предлагается ее комплексное развитие, с указанием границ такой территории, кадастровых номеров и площади расположенных в границах такой территории земельных участков и (или) объектов капитального строительства;</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схему планировочной организации территории (земельного участка, земельных участков) с расчетом показателей в соответствии с действующими нормативами градостроительного проектирования и (или) иные графические материалы, отражающие предложения по использованию территории (земельного участка, земельных участков);</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планируемые сроки реализации решения о комплексном развитии территории и планируемые сроки реализации отдельных этапов комплексного развития территории;</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графическое описание территории по результатам реализации решения о комплексном развитии территории, включая трехмерную модель предлагаемой застройки территории комплексного развития;</w:t>
      </w:r>
    </w:p>
    <w:p w:rsidR="00D2085E" w:rsidRPr="00D2085E" w:rsidRDefault="00D2085E" w:rsidP="00D2085E">
      <w:pPr>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2) финансово-экономическое обоснование реализации решения о комплексном развитии территории, включающее следующие разделы:</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общие данные о комплексном развитии территории, экономическая и социальная значимость объектов, планируемых к размещению на данной территории;</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организационный план (этапы реализации решения о комплексном развитии территории, сроки реализации этапов комплексного развития территории, сроки начала строительства и ввода в эксплуатацию объектов, создаваемых в результате реализации решения о комплексном развитии территории);</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 xml:space="preserve">информация о потребности объекта, объектов, создаваемых в результате реализации решения о комплексном развитии территории, в подключении (технологическом присоединении) к сетям электроснабжения, газоснабжения и инженерно-технического обеспечения с указанием планируемого потребления </w:t>
      </w:r>
      <w:r w:rsidRPr="00D2085E">
        <w:rPr>
          <w:rFonts w:ascii="Times New Roman" w:eastAsia="Times New Roman" w:hAnsi="Times New Roman" w:cs="Times New Roman"/>
          <w:color w:val="000000"/>
          <w:sz w:val="28"/>
          <w:szCs w:val="28"/>
        </w:rPr>
        <w:lastRenderedPageBreak/>
        <w:t>ресурсов и технической возможности подключения (технологического присоединения) к сетям электроснабжения, газоснабжения и инженерно-технического обеспечения;</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информация о необходимости и технической возможности присоединения объекта, объектов, создаваемых в результате реализации решения о комплексном развитии территории, к транспортной инфраструктуре;</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перечень объектов регионального и (или) местного значения, планируемых к строительству при реализации решения о комплексном развитии территории, и их планируемые параметры (в том числе дошкольные образовательные организации, общеобразовательные учреждения, поликлиники, стоянки автомобилей, в том числе для временного хранения автомобилей);</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информация о наличии потребности в предоставлении средств федерального, областного или местного бюджета при реализации решения о комплексном развитии территории;</w:t>
      </w:r>
    </w:p>
    <w:p w:rsidR="00D2085E" w:rsidRPr="00D2085E" w:rsidRDefault="00D2085E" w:rsidP="00D2085E">
      <w:pPr>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3) пояснительная записка, которая должна содержать обоснование:</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 xml:space="preserve">о соответствии содержания решения о комплексном развитии территории целям комплексного развития территории, указанным в </w:t>
      </w:r>
      <w:hyperlink r:id="rId9" w:history="1">
        <w:r w:rsidRPr="00D2085E">
          <w:rPr>
            <w:rFonts w:ascii="Times New Roman" w:eastAsia="Times New Roman" w:hAnsi="Times New Roman" w:cs="Times New Roman"/>
            <w:color w:val="000000"/>
            <w:sz w:val="28"/>
            <w:szCs w:val="28"/>
          </w:rPr>
          <w:t>части 1 статьи 64</w:t>
        </w:r>
      </w:hyperlink>
      <w:r w:rsidRPr="00D2085E">
        <w:rPr>
          <w:rFonts w:ascii="Times New Roman" w:eastAsia="Times New Roman" w:hAnsi="Times New Roman" w:cs="Times New Roman"/>
          <w:color w:val="000000"/>
          <w:sz w:val="28"/>
          <w:szCs w:val="28"/>
        </w:rPr>
        <w:t xml:space="preserve"> Градостроительного кодекса Российской Федерации;</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о включении земельных участков и (или) объектов капитального строительства, в том числе находящихся в государственной и (или) муниципальной собственности, в границы территории, в отношении которой планируется комплексное развитие;</w:t>
      </w:r>
    </w:p>
    <w:p w:rsidR="00D2085E" w:rsidRPr="00D2085E" w:rsidRDefault="00D2085E" w:rsidP="00D2085E">
      <w:pPr>
        <w:adjustRightInd w:val="0"/>
        <w:snapToGrid w:val="0"/>
        <w:spacing w:after="0"/>
        <w:ind w:firstLine="709"/>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4) для целей комплексного развития территории жилой застройки дополнительно прилагаются:</w:t>
      </w:r>
    </w:p>
    <w:p w:rsidR="00D2085E" w:rsidRPr="00D2085E" w:rsidRDefault="00D2085E" w:rsidP="00D2085E">
      <w:pPr>
        <w:widowControl w:val="0"/>
        <w:adjustRightInd w:val="0"/>
        <w:snapToGrid w:val="0"/>
        <w:spacing w:after="0"/>
        <w:ind w:firstLine="709"/>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информация о реквизитах решения о признании многоквартирного дома аварийным и подлежащим сносу или реконструкции в отношении многоквартирных домов, расположенных на территории, подлежащей комплексному развитию;</w:t>
      </w:r>
    </w:p>
    <w:p w:rsidR="00D2085E" w:rsidRPr="00D2085E" w:rsidRDefault="00D2085E" w:rsidP="00D2085E">
      <w:pPr>
        <w:widowControl w:val="0"/>
        <w:adjustRightInd w:val="0"/>
        <w:snapToGrid w:val="0"/>
        <w:spacing w:after="0"/>
        <w:ind w:firstLine="709"/>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о соответствии многоквартирного дома, не признанного в установленном порядке аварийным и подлежащим сносу или реконструкции, расположенного на территории, подлежащей комплексному развитию, одному или нескольким критериям, установленными постановлением Правительства Ростовской области от 13.09.2021 № 740 «О некоторых мерах по реализации Областного закона от 21.06.2023 № 492-ЗС» (далее – постановление Правительства Ростовской области от 13.09.2021 № 740);</w:t>
      </w:r>
    </w:p>
    <w:p w:rsidR="00D2085E" w:rsidRPr="00D2085E" w:rsidRDefault="00D2085E" w:rsidP="00D2085E">
      <w:pPr>
        <w:widowControl w:val="0"/>
        <w:adjustRightInd w:val="0"/>
        <w:snapToGrid w:val="0"/>
        <w:spacing w:after="0"/>
        <w:ind w:firstLine="709"/>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5) для целей комплексного развития территории нежилой застройки дополнительно прилагаются:</w:t>
      </w:r>
    </w:p>
    <w:p w:rsidR="00D2085E" w:rsidRPr="00D2085E" w:rsidRDefault="00D2085E" w:rsidP="00D2085E">
      <w:pPr>
        <w:widowControl w:val="0"/>
        <w:adjustRightInd w:val="0"/>
        <w:snapToGrid w:val="0"/>
        <w:spacing w:after="0"/>
        <w:ind w:firstLine="709"/>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 xml:space="preserve">информация о реквизитах решения о признании объекта капитального строительства (за исключением многоквартирного дома) аварийным и подлежащим </w:t>
      </w:r>
      <w:r w:rsidRPr="00D2085E">
        <w:rPr>
          <w:rFonts w:ascii="Times New Roman" w:eastAsia="Times New Roman" w:hAnsi="Times New Roman" w:cs="Times New Roman"/>
          <w:color w:val="000000"/>
          <w:sz w:val="28"/>
          <w:szCs w:val="28"/>
        </w:rPr>
        <w:lastRenderedPageBreak/>
        <w:t>сносу или реконструкции в отношении объектов капитального строительства, расположенных на территории, подлежащей комплексному развитию;</w:t>
      </w:r>
    </w:p>
    <w:p w:rsidR="00D2085E" w:rsidRPr="00D2085E" w:rsidRDefault="00D2085E" w:rsidP="00D2085E">
      <w:pPr>
        <w:widowControl w:val="0"/>
        <w:adjustRightInd w:val="0"/>
        <w:snapToGrid w:val="0"/>
        <w:spacing w:after="0"/>
        <w:ind w:firstLine="709"/>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информация о реквизитах решения о признании объекта капитального строительства, расположенного на территории, подлежащей комплексному развитию, самовольной постройкой в соответствии с гражданским законодательством.</w:t>
      </w:r>
    </w:p>
    <w:p w:rsidR="00D2085E" w:rsidRPr="00D2085E" w:rsidRDefault="00D2085E" w:rsidP="00D2085E">
      <w:pPr>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6. Предварительное рассмотрение заявления заинтересованного лица о намерении принять участие в комплексном развитии территории и приложенных к нему материалов, указанных в пункте 5 настоящего Порядка, подготовка проекта решения о комплексном развитии территории осуществляются</w:t>
      </w:r>
      <w:r w:rsidR="00D81120">
        <w:rPr>
          <w:rFonts w:ascii="Times New Roman" w:eastAsia="Times New Roman" w:hAnsi="Times New Roman" w:cs="Times New Roman"/>
          <w:color w:val="000000"/>
          <w:sz w:val="28"/>
          <w:szCs w:val="28"/>
        </w:rPr>
        <w:t xml:space="preserve"> главным специалистом по земельным и имущественным отношениям</w:t>
      </w:r>
      <w:r w:rsidRPr="00D2085E">
        <w:rPr>
          <w:rFonts w:ascii="Times New Roman" w:eastAsia="Times New Roman" w:hAnsi="Times New Roman" w:cs="Times New Roman"/>
          <w:color w:val="000000"/>
          <w:sz w:val="28"/>
          <w:szCs w:val="28"/>
        </w:rPr>
        <w:t>.</w:t>
      </w:r>
    </w:p>
    <w:p w:rsidR="00D2085E" w:rsidRPr="00D2085E" w:rsidRDefault="00D2085E" w:rsidP="00D2085E">
      <w:pPr>
        <w:widowControl w:val="0"/>
        <w:adjustRightInd w:val="0"/>
        <w:snapToGrid w:val="0"/>
        <w:spacing w:after="0"/>
        <w:ind w:firstLine="725"/>
        <w:jc w:val="both"/>
        <w:outlineLvl w:val="1"/>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 xml:space="preserve">7. </w:t>
      </w:r>
      <w:r w:rsidR="00037A9D">
        <w:rPr>
          <w:rFonts w:ascii="Times New Roman" w:eastAsia="Times New Roman" w:hAnsi="Times New Roman" w:cs="Times New Roman"/>
          <w:color w:val="000000"/>
          <w:sz w:val="28"/>
          <w:szCs w:val="28"/>
        </w:rPr>
        <w:t>Главный специалист по земельным и имущественным отношениям</w:t>
      </w:r>
      <w:r w:rsidRPr="00D2085E">
        <w:rPr>
          <w:rFonts w:ascii="Times New Roman" w:eastAsia="Times New Roman" w:hAnsi="Times New Roman" w:cs="Times New Roman"/>
          <w:color w:val="000000"/>
          <w:sz w:val="28"/>
          <w:szCs w:val="28"/>
        </w:rPr>
        <w:t xml:space="preserve"> в течение 3 рабочих дней со дня приема заявления заинтересованного лица о намерении принять участие в комплексном развитии территории и </w:t>
      </w:r>
      <w:r w:rsidRPr="00D2085E">
        <w:rPr>
          <w:rFonts w:ascii="Times New Roman" w:eastAsia="Times New Roman" w:hAnsi="Times New Roman" w:cs="Times New Roman"/>
          <w:bCs/>
          <w:color w:val="000000"/>
          <w:sz w:val="28"/>
          <w:szCs w:val="28"/>
        </w:rPr>
        <w:t>приложенных к нему материалов, указанных в пункте 5 настоящего Порядка,</w:t>
      </w:r>
      <w:r w:rsidRPr="00D2085E">
        <w:rPr>
          <w:rFonts w:ascii="Times New Roman" w:eastAsia="Times New Roman" w:hAnsi="Times New Roman" w:cs="Times New Roman"/>
          <w:b/>
          <w:color w:val="000000"/>
          <w:sz w:val="28"/>
          <w:szCs w:val="28"/>
        </w:rPr>
        <w:t xml:space="preserve"> </w:t>
      </w:r>
      <w:r w:rsidRPr="00D2085E">
        <w:rPr>
          <w:rFonts w:ascii="Times New Roman" w:eastAsia="Times New Roman" w:hAnsi="Times New Roman" w:cs="Times New Roman"/>
          <w:bCs/>
          <w:color w:val="000000"/>
          <w:sz w:val="28"/>
          <w:szCs w:val="28"/>
        </w:rPr>
        <w:t>осуществляет их предварительное рассмотрение и выполняет</w:t>
      </w:r>
      <w:r w:rsidRPr="00D2085E">
        <w:rPr>
          <w:rFonts w:ascii="Times New Roman" w:eastAsia="Times New Roman" w:hAnsi="Times New Roman" w:cs="Times New Roman"/>
          <w:color w:val="000000"/>
          <w:sz w:val="28"/>
          <w:szCs w:val="28"/>
        </w:rPr>
        <w:t xml:space="preserve"> одно из следующих действий:</w:t>
      </w:r>
    </w:p>
    <w:p w:rsidR="00D2085E" w:rsidRPr="00D2085E" w:rsidRDefault="00D2085E" w:rsidP="00D2085E">
      <w:pPr>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1) организует обмен сведениями, указанными в пункте 8 настоящего Порядка, с иными должностными лицами Администрации Камышевского сельского поселения, а также подготавливает и представляет на подпись главе Администрации Камышевского сельского поселения проекты следующих запросов:</w:t>
      </w:r>
    </w:p>
    <w:p w:rsidR="00D2085E" w:rsidRPr="00D2085E" w:rsidRDefault="00D2085E" w:rsidP="00D2085E">
      <w:pPr>
        <w:widowControl w:val="0"/>
        <w:adjustRightInd w:val="0"/>
        <w:snapToGrid w:val="0"/>
        <w:spacing w:after="0"/>
        <w:ind w:firstLine="709"/>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 xml:space="preserve">в </w:t>
      </w:r>
      <w:proofErr w:type="spellStart"/>
      <w:r w:rsidRPr="00D2085E">
        <w:rPr>
          <w:rFonts w:ascii="Times New Roman" w:eastAsia="Times New Roman" w:hAnsi="Times New Roman" w:cs="Times New Roman"/>
          <w:color w:val="000000"/>
          <w:sz w:val="28"/>
          <w:szCs w:val="28"/>
        </w:rPr>
        <w:t>ресурсоснабжающие</w:t>
      </w:r>
      <w:proofErr w:type="spellEnd"/>
      <w:r w:rsidRPr="00D2085E">
        <w:rPr>
          <w:rFonts w:ascii="Times New Roman" w:eastAsia="Times New Roman" w:hAnsi="Times New Roman" w:cs="Times New Roman"/>
          <w:color w:val="000000"/>
          <w:sz w:val="28"/>
          <w:szCs w:val="28"/>
        </w:rPr>
        <w:t xml:space="preserve"> организации - о предоставлении информации о возможности и условиях подключения объектов, предполагаемых к строительству в границах подлежащей комплексному развитию территории по инициативе органа местного самоуправления, к сетям тепло-, электро-, водоснабжения и водоотведения; об имеющихся на территории сетях;</w:t>
      </w:r>
    </w:p>
    <w:p w:rsidR="00D2085E" w:rsidRPr="00D2085E" w:rsidRDefault="00D2085E" w:rsidP="00D2085E">
      <w:pPr>
        <w:adjustRightInd w:val="0"/>
        <w:snapToGrid w:val="0"/>
        <w:spacing w:after="0"/>
        <w:ind w:firstLine="709"/>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в публично-правовую компанию «</w:t>
      </w:r>
      <w:proofErr w:type="spellStart"/>
      <w:r w:rsidRPr="00D2085E">
        <w:rPr>
          <w:rFonts w:ascii="Times New Roman" w:eastAsia="Calibri" w:hAnsi="Times New Roman" w:cs="Times New Roman"/>
          <w:sz w:val="28"/>
          <w:szCs w:val="28"/>
          <w:lang w:eastAsia="en-US"/>
        </w:rPr>
        <w:t>Роскадастр</w:t>
      </w:r>
      <w:proofErr w:type="spellEnd"/>
      <w:r w:rsidRPr="00D2085E">
        <w:rPr>
          <w:rFonts w:ascii="Times New Roman" w:eastAsia="Calibri" w:hAnsi="Times New Roman" w:cs="Times New Roman"/>
          <w:sz w:val="28"/>
          <w:szCs w:val="28"/>
          <w:lang w:eastAsia="en-US"/>
        </w:rPr>
        <w:t>» - о предоставлении сведений из Единого государственного реестра недвижимости в отношении земельных участков и расположенных ни них объектов недвижимого имущества в границах территории, подлежащей комплексному развитию территории;</w:t>
      </w:r>
    </w:p>
    <w:p w:rsidR="00D2085E" w:rsidRPr="00D2085E" w:rsidRDefault="00D2085E" w:rsidP="00D2085E">
      <w:pPr>
        <w:adjustRightInd w:val="0"/>
        <w:snapToGrid w:val="0"/>
        <w:spacing w:after="0"/>
        <w:ind w:firstLine="709"/>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в муниципальное унитарное предприятие технической инвентаризации Зимовниковского района - о предоставлении сведений о правах, зарегистрированных до 1 января 2000 года, в отношении земельных участков и расположенных ни них объектов недвижимого имущества в границах территории, подлежащей комплексному развитию территории;</w:t>
      </w:r>
    </w:p>
    <w:p w:rsidR="00D2085E" w:rsidRPr="00D2085E" w:rsidRDefault="00D2085E" w:rsidP="00D2085E">
      <w:pPr>
        <w:widowControl w:val="0"/>
        <w:adjustRightInd w:val="0"/>
        <w:snapToGrid w:val="0"/>
        <w:spacing w:after="0"/>
        <w:ind w:firstLine="709"/>
        <w:jc w:val="both"/>
        <w:rPr>
          <w:rFonts w:ascii="Times New Roman" w:eastAsia="Times New Roman" w:hAnsi="Times New Roman" w:cs="Times New Roman"/>
          <w:color w:val="000000"/>
          <w:sz w:val="28"/>
          <w:szCs w:val="28"/>
        </w:rPr>
      </w:pPr>
      <w:bookmarkStart w:id="1" w:name="P110"/>
      <w:bookmarkEnd w:id="1"/>
      <w:r w:rsidRPr="00D2085E">
        <w:rPr>
          <w:rFonts w:ascii="Times New Roman" w:eastAsia="Times New Roman" w:hAnsi="Times New Roman" w:cs="Times New Roman"/>
          <w:color w:val="000000"/>
          <w:sz w:val="28"/>
          <w:szCs w:val="28"/>
        </w:rPr>
        <w:t>в Комитет по охране объектов культурного наследия Ростовской области - о наличии (отсутствии) на подлежащей комплексному развитию территории объектов культурного наследия федерального, регионального либо местного (муниципального) значения;</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 xml:space="preserve">в Управление образования Зимовниковского района - о соответствии перечня объектов местного значения в сфере образования, планируемых к строительству при </w:t>
      </w:r>
      <w:r w:rsidRPr="00D2085E">
        <w:rPr>
          <w:rFonts w:ascii="Times New Roman" w:eastAsia="Times New Roman" w:hAnsi="Times New Roman" w:cs="Times New Roman"/>
          <w:color w:val="000000"/>
          <w:sz w:val="28"/>
          <w:szCs w:val="28"/>
        </w:rPr>
        <w:lastRenderedPageBreak/>
        <w:t>реализации решения о комплексном развитии территории, и их планируемых параметров фактической обеспеченности и потребности в таких объектах (в случае, если в результате реализации решения о комплексном развитии территории планируется строительство объектов местного значения в сфере образования);</w:t>
      </w:r>
    </w:p>
    <w:p w:rsidR="00D2085E" w:rsidRPr="00D2085E" w:rsidRDefault="00D2085E" w:rsidP="00D2085E">
      <w:pPr>
        <w:widowControl w:val="0"/>
        <w:tabs>
          <w:tab w:val="left" w:pos="1560"/>
        </w:tabs>
        <w:adjustRightInd w:val="0"/>
        <w:snapToGrid w:val="0"/>
        <w:spacing w:after="0"/>
        <w:ind w:firstLine="709"/>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в иные государственные или муниципальные органы и иные организации в целях получения дополнительных сведений о земельных участках и расположенных ни них объектах недвижимого имущества в границах территории, подлежащей комплексному развитию;</w:t>
      </w:r>
    </w:p>
    <w:p w:rsidR="00D2085E" w:rsidRPr="00D2085E" w:rsidRDefault="00D2085E" w:rsidP="00D2085E">
      <w:pPr>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2) подготавливает и представляет на подпись главе Администрации Камышевского сельского поселения проект уведомления о возврате заявления заинтересованного лица о намерении принять участие в комплексном развитии территории и приложенных к нему материалов данному лицу при наличии хотя бы одного из следующих оснований:</w:t>
      </w:r>
    </w:p>
    <w:p w:rsidR="00D2085E" w:rsidRPr="00D2085E" w:rsidRDefault="00D2085E" w:rsidP="00D2085E">
      <w:pPr>
        <w:tabs>
          <w:tab w:val="left" w:pos="1701"/>
        </w:tabs>
        <w:adjustRightInd w:val="0"/>
        <w:snapToGrid w:val="0"/>
        <w:spacing w:after="0"/>
        <w:ind w:firstLine="709"/>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а) представленное заявление заинтересованного лица о намерении принять участие в комплексном развитии территории не соответствует требованиям пункта 3 настоящего Порядка, подано в иной уполномоченный орган или к заявлению заинтересованного лица о намерении принять участие в комплексном развитии территории не приложенные материалы, указанные в пункте 5 настоящего Порядка;</w:t>
      </w:r>
    </w:p>
    <w:p w:rsidR="00D2085E" w:rsidRPr="00D2085E" w:rsidRDefault="00D2085E" w:rsidP="00D2085E">
      <w:pPr>
        <w:adjustRightInd w:val="0"/>
        <w:snapToGrid w:val="0"/>
        <w:spacing w:after="0"/>
        <w:ind w:firstLine="709"/>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б) в отношении всей или части территории, указанной в заявлении заинтересованного лица о намерении принять участие в комплексном развитии территории, подготовлен проект решения о комплексном развитии территории, который опубликован в порядке, установленном для официального опубликования правовых актов, иной официальной информации.</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8. В целях рассмотрения заявления заинтересованного лица о намерении принять участие в комплексном развитии территории</w:t>
      </w:r>
      <w:r w:rsidR="00E53774">
        <w:rPr>
          <w:rFonts w:ascii="Times New Roman" w:eastAsia="Times New Roman" w:hAnsi="Times New Roman" w:cs="Times New Roman"/>
          <w:color w:val="000000"/>
          <w:sz w:val="28"/>
          <w:szCs w:val="28"/>
        </w:rPr>
        <w:t xml:space="preserve"> главный специалист по земельным и имущественным отношениям</w:t>
      </w:r>
      <w:r w:rsidRPr="00D2085E">
        <w:rPr>
          <w:rFonts w:ascii="Times New Roman" w:eastAsia="Times New Roman" w:hAnsi="Times New Roman" w:cs="Times New Roman"/>
          <w:i/>
          <w:iCs/>
          <w:color w:val="FF0000"/>
          <w:sz w:val="28"/>
          <w:szCs w:val="28"/>
        </w:rPr>
        <w:t xml:space="preserve"> </w:t>
      </w:r>
      <w:r w:rsidRPr="00D2085E">
        <w:rPr>
          <w:rFonts w:ascii="Times New Roman" w:eastAsia="Times New Roman" w:hAnsi="Times New Roman" w:cs="Times New Roman"/>
          <w:color w:val="000000"/>
          <w:sz w:val="28"/>
          <w:szCs w:val="28"/>
        </w:rPr>
        <w:t>организует обмен с иными должностными лицами Администрации Камышевского сельского поселения следующими сведениями, находящимися в распоряжении Администрации Камышевского сельского поселения, в отношении подлежащей комплексному развитию территории:</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 xml:space="preserve">1) о соответствии (несоответствии), условиях соответствия сведений о возможности обеспечения объекта, объектов, создаваемых в результате реализации решения о комплексном развитии территории, услугами электро-, тепло-, газо- и водоснабжения, водоотведения, в том числе в соответствии с программой комплексного развития систем коммунальной инфраструктуры, действующими муниципальными и (или) ведомственными целевыми программами, инвестиционными программами </w:t>
      </w:r>
      <w:proofErr w:type="spellStart"/>
      <w:r w:rsidRPr="00D2085E">
        <w:rPr>
          <w:rFonts w:ascii="Times New Roman" w:eastAsia="Times New Roman" w:hAnsi="Times New Roman" w:cs="Times New Roman"/>
          <w:color w:val="000000"/>
          <w:sz w:val="28"/>
          <w:szCs w:val="28"/>
        </w:rPr>
        <w:t>ресурсоснабжающих</w:t>
      </w:r>
      <w:proofErr w:type="spellEnd"/>
      <w:r w:rsidRPr="00D2085E">
        <w:rPr>
          <w:rFonts w:ascii="Times New Roman" w:eastAsia="Times New Roman" w:hAnsi="Times New Roman" w:cs="Times New Roman"/>
          <w:color w:val="000000"/>
          <w:sz w:val="28"/>
          <w:szCs w:val="28"/>
        </w:rPr>
        <w:t xml:space="preserve"> организаций;</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2) о наличии потребности в предоставлении средств федерального, областного или местного бюджета при реализации решения о комплексном развитии территории на создание объектов коммунальной инфраструктуры;</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 xml:space="preserve">3) о наличии на подлежащей комплексному развитию территории объектов </w:t>
      </w:r>
      <w:r w:rsidRPr="00D2085E">
        <w:rPr>
          <w:rFonts w:ascii="Times New Roman" w:eastAsia="Times New Roman" w:hAnsi="Times New Roman" w:cs="Times New Roman"/>
          <w:color w:val="000000"/>
          <w:sz w:val="28"/>
          <w:szCs w:val="28"/>
        </w:rPr>
        <w:lastRenderedPageBreak/>
        <w:t>коммунальной инфраструктуры;</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4) о условиях соответствия сведений о технической возможности присоединения объекта, объектов, создаваемых в результате реализации решения о комплексном развитии территории, к транспортной инфраструктуре, в том числе в соответствии с программой комплексного развития транспортной инфраструктуры, иными муниципальными и государственными программами;</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5) о наличии потребности в предоставлении средств федерального, областного или местного бюджета при реализации решения о комплексном развитии территории на создание объектов транспортной инфраструктуры;</w:t>
      </w:r>
      <w:bookmarkStart w:id="2" w:name="P102"/>
      <w:bookmarkEnd w:id="2"/>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6) о предварительном согласовании предоставления земельного участка в отношении земельных участков, расположенных на территории, подлежащей комплексному развитию;</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7) об объектах недвижимости, находящихся в муниципальной собственности Камышевского сельского поселения в границах территории, подлежащей комплексному развитию, включая сведения о существующих правах, ограничениях, обременениях прав и их условиях, о планируемых к реализации на торгах земельных участках и объектах недвижимости;</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8) об инвестиционных проектах, входящих в Реестр инвестиционных проектов, реализуемых на территории Камышевского сельского поселения, с указанием адреса размещения, сроков и хода реализации проекта;</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9) о включении объектов местного значения социальной инфраструктуры, планируемых к строительству при реализации решения о комплексном развитии территории, в программу комплексного развития систем социальной инфраструктуры, муниципальные и государственные программы;</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10) о наличии потребности в предоставлении средств федерального, областного или местного бюджета при реализации решения о комплексном развитии территории на создание объектов социальной инфраструктуры;</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11) о соответствии перечня объектов местного значения в сфере культуры, планируемых к строительству при реализации решения о комплексном развитии территории, и их планируемых параметров фактической обеспеченности и потребности в таких объектах (в случае, если в результате реализации решения о комплексном развитии территории планируется строительство объектов местного значения в сфере культуры);</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12) о соответствии перечня объектов местного значения в сфере физической культуры и спорта, планируемых к строительству при реализации решения о комплексном развитии территории, и их планируемых параметров фактической обеспеченности и потребности в таких объектах (в случае, если в результате реализации решения о комплексном развитии территории планируется строительство объектов местного значения в сфере физической культуры и спорта).</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9. В случае подготовки</w:t>
      </w:r>
      <w:r w:rsidR="004109F1">
        <w:rPr>
          <w:rFonts w:ascii="Times New Roman" w:eastAsia="Times New Roman" w:hAnsi="Times New Roman" w:cs="Times New Roman"/>
          <w:color w:val="000000"/>
          <w:sz w:val="28"/>
          <w:szCs w:val="28"/>
        </w:rPr>
        <w:t xml:space="preserve"> главным специалистом по земельным и имущественным </w:t>
      </w:r>
      <w:r w:rsidR="004109F1">
        <w:rPr>
          <w:rFonts w:ascii="Times New Roman" w:eastAsia="Times New Roman" w:hAnsi="Times New Roman" w:cs="Times New Roman"/>
          <w:color w:val="000000"/>
          <w:sz w:val="28"/>
          <w:szCs w:val="28"/>
        </w:rPr>
        <w:lastRenderedPageBreak/>
        <w:t>отношениям</w:t>
      </w:r>
      <w:r w:rsidRPr="00D2085E">
        <w:rPr>
          <w:rFonts w:ascii="Times New Roman" w:eastAsia="Times New Roman" w:hAnsi="Times New Roman" w:cs="Times New Roman"/>
          <w:i/>
          <w:iCs/>
          <w:color w:val="FF0000"/>
          <w:sz w:val="28"/>
          <w:szCs w:val="28"/>
        </w:rPr>
        <w:t xml:space="preserve"> </w:t>
      </w:r>
      <w:r w:rsidRPr="00D2085E">
        <w:rPr>
          <w:rFonts w:ascii="Times New Roman" w:eastAsia="Times New Roman" w:hAnsi="Times New Roman" w:cs="Times New Roman"/>
          <w:color w:val="000000"/>
          <w:sz w:val="28"/>
          <w:szCs w:val="28"/>
        </w:rPr>
        <w:t>предложения о принятии решения о комплексном развитии территории проекты запросов, предусмотренных подпунктом 1 пункта 7 настоящего Порядка, и обмен сведениями, предусмотренными пунктом 8 настоящего Порядка, осуществляется</w:t>
      </w:r>
      <w:r w:rsidR="009C33B6">
        <w:rPr>
          <w:rFonts w:ascii="Times New Roman" w:eastAsia="Times New Roman" w:hAnsi="Times New Roman" w:cs="Times New Roman"/>
          <w:color w:val="000000"/>
          <w:sz w:val="28"/>
          <w:szCs w:val="28"/>
        </w:rPr>
        <w:t xml:space="preserve"> главным специалистом по земельным и имущественным отношениям</w:t>
      </w:r>
      <w:r w:rsidRPr="00D2085E">
        <w:rPr>
          <w:rFonts w:ascii="Times New Roman" w:eastAsia="Times New Roman" w:hAnsi="Times New Roman" w:cs="Times New Roman"/>
          <w:color w:val="000000"/>
          <w:sz w:val="28"/>
          <w:szCs w:val="28"/>
        </w:rPr>
        <w:t xml:space="preserve"> </w:t>
      </w:r>
      <w:r w:rsidRPr="00D2085E">
        <w:rPr>
          <w:rFonts w:ascii="Times New Roman" w:eastAsia="Times New Roman" w:hAnsi="Times New Roman" w:cs="Times New Roman"/>
          <w:i/>
          <w:iCs/>
          <w:color w:val="FF0000"/>
          <w:sz w:val="28"/>
          <w:szCs w:val="28"/>
        </w:rPr>
        <w:t xml:space="preserve"> </w:t>
      </w:r>
      <w:r w:rsidRPr="00D2085E">
        <w:rPr>
          <w:rFonts w:ascii="Times New Roman" w:eastAsia="Times New Roman" w:hAnsi="Times New Roman" w:cs="Times New Roman"/>
          <w:color w:val="000000"/>
          <w:sz w:val="28"/>
          <w:szCs w:val="28"/>
        </w:rPr>
        <w:t>после согласования</w:t>
      </w:r>
      <w:r w:rsidRPr="00D2085E">
        <w:rPr>
          <w:rFonts w:ascii="Times New Roman" w:eastAsia="Times New Roman" w:hAnsi="Times New Roman" w:cs="Times New Roman"/>
          <w:i/>
          <w:iCs/>
          <w:color w:val="000000"/>
          <w:sz w:val="28"/>
          <w:szCs w:val="28"/>
        </w:rPr>
        <w:t xml:space="preserve"> </w:t>
      </w:r>
      <w:r w:rsidRPr="00D2085E">
        <w:rPr>
          <w:rFonts w:ascii="Times New Roman" w:eastAsia="Times New Roman" w:hAnsi="Times New Roman" w:cs="Times New Roman"/>
          <w:color w:val="000000"/>
          <w:sz w:val="28"/>
          <w:szCs w:val="28"/>
        </w:rPr>
        <w:t>главой Администрации Камышевского сельского поселения предложения о принятии решения о комплексном развитии территории.</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 xml:space="preserve">10. Должностные лица Администрации Камышевского сельского поселения представляют сведения, указанные в пункте 8 настоящего Порядка, по запросу </w:t>
      </w:r>
      <w:r w:rsidR="003E2C60">
        <w:rPr>
          <w:rFonts w:ascii="Times New Roman" w:eastAsia="Times New Roman" w:hAnsi="Times New Roman" w:cs="Times New Roman"/>
          <w:color w:val="000000"/>
          <w:sz w:val="28"/>
          <w:szCs w:val="28"/>
        </w:rPr>
        <w:t>главного специалиста по земельным и имущественным отношениям</w:t>
      </w:r>
      <w:r w:rsidRPr="00D2085E">
        <w:rPr>
          <w:rFonts w:ascii="Times New Roman" w:eastAsia="Times New Roman" w:hAnsi="Times New Roman" w:cs="Times New Roman"/>
          <w:i/>
          <w:iCs/>
          <w:color w:val="FF0000"/>
          <w:sz w:val="28"/>
          <w:szCs w:val="28"/>
        </w:rPr>
        <w:t xml:space="preserve"> </w:t>
      </w:r>
      <w:r w:rsidRPr="00D2085E">
        <w:rPr>
          <w:rFonts w:ascii="Times New Roman" w:eastAsia="Times New Roman" w:hAnsi="Times New Roman" w:cs="Times New Roman"/>
          <w:color w:val="000000"/>
          <w:sz w:val="28"/>
          <w:szCs w:val="28"/>
        </w:rPr>
        <w:t>в срок, не превышающий 14 дней со дня получения запроса.</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 xml:space="preserve">11. </w:t>
      </w:r>
      <w:r w:rsidR="006B46E0">
        <w:rPr>
          <w:rFonts w:ascii="Times New Roman" w:eastAsia="Times New Roman" w:hAnsi="Times New Roman" w:cs="Times New Roman"/>
          <w:color w:val="000000"/>
          <w:sz w:val="28"/>
          <w:szCs w:val="28"/>
        </w:rPr>
        <w:t>Главный специалист</w:t>
      </w:r>
      <w:r w:rsidR="00B6520F">
        <w:rPr>
          <w:rFonts w:ascii="Times New Roman" w:eastAsia="Times New Roman" w:hAnsi="Times New Roman" w:cs="Times New Roman"/>
          <w:color w:val="000000"/>
          <w:sz w:val="28"/>
          <w:szCs w:val="28"/>
        </w:rPr>
        <w:t xml:space="preserve"> по земельным и имущественным отношениям</w:t>
      </w:r>
      <w:r w:rsidRPr="00D2085E">
        <w:rPr>
          <w:rFonts w:ascii="Times New Roman" w:eastAsia="Times New Roman" w:hAnsi="Times New Roman" w:cs="Times New Roman"/>
          <w:i/>
          <w:iCs/>
          <w:color w:val="FF0000"/>
          <w:sz w:val="28"/>
          <w:szCs w:val="28"/>
        </w:rPr>
        <w:t xml:space="preserve"> </w:t>
      </w:r>
      <w:r w:rsidRPr="00D2085E">
        <w:rPr>
          <w:rFonts w:ascii="Times New Roman" w:eastAsia="Times New Roman" w:hAnsi="Times New Roman" w:cs="Times New Roman"/>
          <w:color w:val="000000"/>
          <w:sz w:val="28"/>
          <w:szCs w:val="28"/>
        </w:rPr>
        <w:t>в течение 5 рабочих дней со дня поступления ему ответов на запросы, предусмотренные подпунктом 1 пункта 7 настоящего Порядка, и сведений, предусмотренных пунктом 8 настоящего Порядка,</w:t>
      </w:r>
      <w:r w:rsidRPr="00D2085E">
        <w:rPr>
          <w:rFonts w:ascii="Times New Roman" w:eastAsia="Times New Roman" w:hAnsi="Times New Roman" w:cs="Times New Roman"/>
          <w:i/>
          <w:iCs/>
          <w:color w:val="FF0000"/>
          <w:sz w:val="28"/>
          <w:szCs w:val="28"/>
        </w:rPr>
        <w:t xml:space="preserve"> </w:t>
      </w:r>
      <w:r w:rsidRPr="00D2085E">
        <w:rPr>
          <w:rFonts w:ascii="Times New Roman" w:eastAsia="Times New Roman" w:hAnsi="Times New Roman" w:cs="Times New Roman"/>
          <w:color w:val="000000"/>
          <w:sz w:val="28"/>
          <w:szCs w:val="28"/>
        </w:rPr>
        <w:t>совершает одно из следующих действий:</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1) подготавливает и представляет на подпись главе Администрации Камышевского сельского поселения проект уведомления заинтересованному лицу о невозможности подготовки проекта решения о комплексном развитии территории при наличии хотя бы одного из оснований, предусмотренных пунктом 12 настоящего Порядка;</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2) представляет главе Администрации Камышевского сельского поселения заявление об отзыве внесенного предложения о принятии решения о комплексном развитии территории при наличии хотя бы одного из оснований, предусмотренных пунктом 12 настоящего Порядка;</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3) подготавливает и представляет на подпись главе Администрации Камышевского сельского поселения проект решения о комплексном развитии территории.</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12. Администрация Камышевского сельского поселения принимает решение о невозможности подготовки проекта решения о комплексном развитии территории при наличии хотя бы одного из следующих оснований:</w:t>
      </w:r>
    </w:p>
    <w:p w:rsidR="00D2085E" w:rsidRPr="00D2085E" w:rsidRDefault="00D2085E" w:rsidP="00D2085E">
      <w:pPr>
        <w:widowControl w:val="0"/>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1) в границах территории, подлежащей комплексному развитию, расположены:</w:t>
      </w:r>
    </w:p>
    <w:p w:rsidR="00D2085E" w:rsidRPr="00D2085E" w:rsidRDefault="00D2085E" w:rsidP="00D2085E">
      <w:pPr>
        <w:adjustRightInd w:val="0"/>
        <w:snapToGrid w:val="0"/>
        <w:spacing w:after="0"/>
        <w:ind w:firstLine="725"/>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 xml:space="preserve">земельные участки и (или) иные объекты недвижимого имущества, не предусмотренные частями 2 - </w:t>
      </w:r>
      <w:hyperlink r:id="rId10" w:history="1">
        <w:r w:rsidRPr="00D2085E">
          <w:rPr>
            <w:rFonts w:ascii="Times New Roman" w:eastAsia="Calibri" w:hAnsi="Times New Roman" w:cs="Times New Roman"/>
            <w:sz w:val="28"/>
            <w:szCs w:val="28"/>
            <w:lang w:eastAsia="en-US"/>
          </w:rPr>
          <w:t>5 статьи 65</w:t>
        </w:r>
      </w:hyperlink>
      <w:r w:rsidRPr="00D2085E">
        <w:rPr>
          <w:rFonts w:ascii="Times New Roman" w:eastAsia="Calibri" w:hAnsi="Times New Roman" w:cs="Times New Roman"/>
          <w:sz w:val="28"/>
          <w:szCs w:val="28"/>
          <w:lang w:eastAsia="en-US"/>
        </w:rPr>
        <w:t xml:space="preserve"> Градостроительного кодекса Российской Федерации, постановлением Правительства Ростовской области от 13.09.2021 № 740, и (или) объекты недвижимого имущества, указанные в части 6 статьи 65 Градостроительного кодекса Российской Федерации;</w:t>
      </w:r>
    </w:p>
    <w:p w:rsidR="00D2085E" w:rsidRPr="00D2085E" w:rsidRDefault="00D2085E" w:rsidP="00D2085E">
      <w:pPr>
        <w:adjustRightInd w:val="0"/>
        <w:snapToGrid w:val="0"/>
        <w:spacing w:after="0"/>
        <w:ind w:firstLine="725"/>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 xml:space="preserve">земельные участки, в отношении которых действует решение о предварительном согласовании предоставления земельного участка, принятое в соответствии с Земельным кодексом Российской Федерации, либо размещено </w:t>
      </w:r>
      <w:r w:rsidRPr="00D2085E">
        <w:rPr>
          <w:rFonts w:ascii="Times New Roman" w:eastAsia="Calibri" w:hAnsi="Times New Roman" w:cs="Times New Roman"/>
          <w:sz w:val="28"/>
          <w:szCs w:val="28"/>
          <w:lang w:eastAsia="en-US"/>
        </w:rPr>
        <w:lastRenderedPageBreak/>
        <w:t>извещение о проведении аукциона по продаже земельного участка или аукциона на право заключения договора аренды земельного участка;</w:t>
      </w:r>
    </w:p>
    <w:p w:rsidR="00D2085E" w:rsidRPr="00D2085E" w:rsidRDefault="00D2085E" w:rsidP="00D2085E">
      <w:pPr>
        <w:adjustRightInd w:val="0"/>
        <w:snapToGrid w:val="0"/>
        <w:spacing w:after="0"/>
        <w:ind w:firstLine="725"/>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находящиеся в муниципальной собственности Камышевского сельского поселения объекты недвижимого имущества, в отношении которых размещены информационные сообщения о продаже муниципального имущества в соответствии с Федеральным законом от 21.12.2001 № 178-ФЗ «О приватизации государственного и муниципального имущества» (далее - Закон № 178-ФЗ) указанными в таких сообщениях способами приватизации муниципального имущества, за исключением случаев отмены приватизации такого муниципального имущества, а также случаев, когда продажа муниципального имущества не состоялась по основаниям, установленным указанным Федеральным законом;</w:t>
      </w:r>
    </w:p>
    <w:p w:rsidR="00D2085E" w:rsidRPr="00D2085E" w:rsidRDefault="00D2085E" w:rsidP="00D2085E">
      <w:pPr>
        <w:adjustRightInd w:val="0"/>
        <w:snapToGrid w:val="0"/>
        <w:spacing w:after="0"/>
        <w:ind w:firstLine="725"/>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 xml:space="preserve">находящиеся в собственности акционерных обществ, обществ с ограниченной </w:t>
      </w:r>
      <w:r w:rsidRPr="00D2085E">
        <w:rPr>
          <w:rFonts w:ascii="Times New Roman" w:eastAsia="Times New Roman" w:hAnsi="Times New Roman" w:cs="Times New Roman"/>
          <w:color w:val="000000"/>
          <w:sz w:val="28"/>
          <w:szCs w:val="28"/>
        </w:rPr>
        <w:t>ответственностью объекты недвижимого имущества, доля муниципального имущества</w:t>
      </w:r>
      <w:r w:rsidR="001F39B3">
        <w:rPr>
          <w:rFonts w:ascii="Times New Roman" w:eastAsia="Calibri" w:hAnsi="Times New Roman" w:cs="Times New Roman"/>
          <w:sz w:val="28"/>
          <w:szCs w:val="28"/>
          <w:shd w:val="clear" w:color="auto" w:fill="FFD821"/>
          <w:lang w:eastAsia="en-US"/>
        </w:rPr>
        <w:t xml:space="preserve"> </w:t>
      </w:r>
      <w:r w:rsidRPr="00D2085E">
        <w:rPr>
          <w:rFonts w:ascii="Times New Roman" w:eastAsia="Calibri" w:hAnsi="Times New Roman" w:cs="Times New Roman"/>
          <w:sz w:val="28"/>
          <w:szCs w:val="28"/>
          <w:lang w:eastAsia="en-US"/>
        </w:rPr>
        <w:t xml:space="preserve">Камышевского сельского поселения </w:t>
      </w:r>
      <w:r w:rsidRPr="00D2085E">
        <w:rPr>
          <w:rFonts w:ascii="Times New Roman" w:eastAsia="Times New Roman" w:hAnsi="Times New Roman" w:cs="Times New Roman"/>
          <w:color w:val="000000"/>
          <w:sz w:val="28"/>
          <w:szCs w:val="28"/>
        </w:rPr>
        <w:t>в уставном капитале которых составляет 50 процентов и</w:t>
      </w:r>
      <w:r w:rsidRPr="00D2085E">
        <w:rPr>
          <w:rFonts w:ascii="Times New Roman" w:eastAsia="Calibri" w:hAnsi="Times New Roman" w:cs="Times New Roman"/>
          <w:sz w:val="28"/>
          <w:szCs w:val="28"/>
          <w:lang w:eastAsia="en-US"/>
        </w:rPr>
        <w:t xml:space="preserve"> более и в отношении которых в соответствии Законом № 178-ФЗ размещено информационное сообщение о продаже муниципального имущества путем продажи акций акционерного общества, долей в уставном капитале общества с ограниченной ответственностью;</w:t>
      </w:r>
    </w:p>
    <w:p w:rsidR="00D2085E" w:rsidRPr="00D2085E" w:rsidRDefault="00D2085E" w:rsidP="00D2085E">
      <w:pPr>
        <w:adjustRightInd w:val="0"/>
        <w:snapToGrid w:val="0"/>
        <w:spacing w:after="0"/>
        <w:ind w:firstLine="725"/>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2) виды разрешенного использования земельных участков и объектов капитального строительства, предельные параметры разрешенного строительства, реконструкции объектов капитального строительства, которые предложены в целях комплексного развития территории, не обеспечивают достижения установленных в части 1 статьи 64 Градостроительного кодекса Российской Федерации целей комплексного развития территории и (или) расчетных показателей минимально допустимого уровня обеспеченности территории, подлежащей комплексному развитию, объектами коммунальной, транспортной, социальной инфраструктур, расчетных показателей максимально допустимого уровня территориальной доступности указанных объектов для населения, расчетных показателей минимально допустимого уровня обеспеченности такой территории объектами благоустройства, если предлагаемые мероприятия по комплексному развитию территории не предусматривают мероприятий по обеспечению достижения указанных показателей;</w:t>
      </w:r>
    </w:p>
    <w:p w:rsidR="00D2085E" w:rsidRPr="00D2085E" w:rsidRDefault="00D2085E" w:rsidP="00D2085E">
      <w:pPr>
        <w:adjustRightInd w:val="0"/>
        <w:snapToGrid w:val="0"/>
        <w:spacing w:after="0"/>
        <w:ind w:firstLine="725"/>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3) Администрация Камышевского сельского поселения не является органом, уполномоченным на принятие решения о комплексном развитии территории в соответствии с частью 2 статьи 66 Градостроительного кодекса Российской Федерации;</w:t>
      </w:r>
    </w:p>
    <w:p w:rsidR="00D2085E" w:rsidRPr="00D2085E" w:rsidRDefault="00D2085E" w:rsidP="00D2085E">
      <w:pPr>
        <w:adjustRightInd w:val="0"/>
        <w:snapToGrid w:val="0"/>
        <w:spacing w:after="0"/>
        <w:ind w:firstLine="725"/>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4) все мероприятия, которые предложены в целях комплексного развития территории, включены в действующие муниципальные и (или) ведомственные целевые программы развития либо иные инвестиционные проекты, и обеспечены финансированием из средств местного бюджета.</w:t>
      </w:r>
    </w:p>
    <w:p w:rsidR="00D2085E" w:rsidRPr="00D2085E" w:rsidRDefault="00D2085E" w:rsidP="00D2085E">
      <w:pPr>
        <w:adjustRightInd w:val="0"/>
        <w:snapToGrid w:val="0"/>
        <w:spacing w:after="0"/>
        <w:ind w:firstLine="725"/>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lastRenderedPageBreak/>
        <w:t>13. Глава Администрации Камышевского сельского поселения в течение трех рабочих дней рассматривает и подписывает или направляет на доработку поступившие ему от</w:t>
      </w:r>
      <w:r w:rsidR="001F39B3">
        <w:rPr>
          <w:rFonts w:ascii="Times New Roman" w:eastAsia="Calibri" w:hAnsi="Times New Roman" w:cs="Times New Roman"/>
          <w:sz w:val="28"/>
          <w:szCs w:val="28"/>
          <w:lang w:eastAsia="en-US"/>
        </w:rPr>
        <w:t xml:space="preserve"> главного специалиста по земельным и имущественным отношениям</w:t>
      </w:r>
      <w:r w:rsidRPr="00D2085E">
        <w:rPr>
          <w:rFonts w:ascii="Times New Roman" w:eastAsia="Calibri" w:hAnsi="Times New Roman" w:cs="Times New Roman"/>
          <w:sz w:val="28"/>
          <w:szCs w:val="28"/>
          <w:lang w:eastAsia="en-US"/>
        </w:rPr>
        <w:t xml:space="preserve"> проекты запросов, предусмотренных подпунктом 1 пункта 7 настоящего Порядка, проекты уведомлений, предусмотренных подпунктом 2 пункта 7 и подпунктом 1 пункта 11 настоящего Порядка, проекты решений о комплексном развитии территории.</w:t>
      </w:r>
    </w:p>
    <w:p w:rsidR="00D2085E" w:rsidRPr="00D2085E" w:rsidRDefault="00D2085E" w:rsidP="00D2085E">
      <w:pPr>
        <w:adjustRightInd w:val="0"/>
        <w:snapToGrid w:val="0"/>
        <w:spacing w:after="0"/>
        <w:ind w:firstLine="725"/>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14. Администрация Камышевского сельского поселения в течение пяти рабочих дней со дня утверждения проекта решения о комплексном развитии территории жилой застройки, решения о комплексном развитии территории нежилой застройки направляет указанный проект в порядке, утвержденном постановлением Правительства Ростовской области от 13.09.2021 № 740, в министерство строительства, архитектуры и территориального развития Ростовской области для согласования границ территории, в отношении которой планируется принятие решения о ее комплексном развитии.</w:t>
      </w:r>
    </w:p>
    <w:p w:rsidR="00D2085E" w:rsidRPr="00D2085E" w:rsidRDefault="00D2085E" w:rsidP="00D2085E">
      <w:pPr>
        <w:adjustRightInd w:val="0"/>
        <w:snapToGrid w:val="0"/>
        <w:spacing w:after="0"/>
        <w:ind w:firstLine="725"/>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15. Администрация Камышевского сельского поселения обеспечивает:</w:t>
      </w:r>
    </w:p>
    <w:p w:rsidR="00D2085E" w:rsidRPr="00D2085E" w:rsidRDefault="00D2085E" w:rsidP="00D2085E">
      <w:pPr>
        <w:adjustRightInd w:val="0"/>
        <w:snapToGrid w:val="0"/>
        <w:spacing w:after="0"/>
        <w:ind w:firstLine="725"/>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1) опубликование проекта решения о комплексном развитии территории жилой застройки, проекта решения о комплексном развитии территории нежилой застройки, согласованного в соответствии с пунктом 14 настоящего Порядка, принятого решения о комплексном развитии незастроенной территории в порядке, установленном для официального опубликования правовых актов, иной официальной информации;</w:t>
      </w:r>
    </w:p>
    <w:p w:rsidR="00D2085E" w:rsidRPr="00D2085E" w:rsidRDefault="00D2085E" w:rsidP="00D2085E">
      <w:pPr>
        <w:adjustRightInd w:val="0"/>
        <w:snapToGrid w:val="0"/>
        <w:spacing w:after="0"/>
        <w:ind w:firstLine="725"/>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2) размещение проекта решения о комплексном развитии территории жилой застройки, согласованного в соответствии с пунктом 14 настоящего Порядка, на официальном сайте Администрации Камышевского сельского поселения в информационно-телекоммуникационной сети «Интернет», а также на информационных стендах, оборудованных около здания Администрации Камышевского сельского поселения,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 жилой застройки;</w:t>
      </w:r>
    </w:p>
    <w:p w:rsidR="00D2085E" w:rsidRPr="00D2085E" w:rsidRDefault="00D2085E" w:rsidP="00D2085E">
      <w:pPr>
        <w:adjustRightInd w:val="0"/>
        <w:snapToGrid w:val="0"/>
        <w:spacing w:after="0"/>
        <w:ind w:firstLine="725"/>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3) подготовку проектов договоров о комплексном развитии территории жилой застройки, о комплексном развитии территории нежилой застройки, о комплексном развитии незастроенной территории;</w:t>
      </w:r>
    </w:p>
    <w:p w:rsidR="00D2085E" w:rsidRPr="00D2085E" w:rsidRDefault="00D2085E" w:rsidP="00D2085E">
      <w:pPr>
        <w:adjustRightInd w:val="0"/>
        <w:snapToGrid w:val="0"/>
        <w:spacing w:after="0"/>
        <w:ind w:firstLine="725"/>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4) проведение в срок, не превышающий 60 дней со дня опубликования в установленном порядке проекта решения о комплексном развитии территории жилой застройки,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w:t>
      </w:r>
      <w:r w:rsidRPr="00D2085E">
        <w:rPr>
          <w:rFonts w:ascii="Times New Roman" w:eastAsia="Calibri" w:hAnsi="Times New Roman" w:cs="Times New Roman"/>
          <w:color w:val="000000"/>
          <w:sz w:val="28"/>
          <w:szCs w:val="28"/>
          <w:lang w:eastAsia="en-US"/>
        </w:rPr>
        <w:t>, который согласован в соответствии с пунктом 14 настоящего Порядка,</w:t>
      </w:r>
      <w:r w:rsidRPr="00D2085E">
        <w:rPr>
          <w:rFonts w:ascii="Times New Roman" w:eastAsia="Calibri" w:hAnsi="Times New Roman" w:cs="Times New Roman"/>
          <w:sz w:val="28"/>
          <w:szCs w:val="28"/>
          <w:lang w:eastAsia="en-US"/>
        </w:rPr>
        <w:t xml:space="preserve"> по вопросу включения многоквартирного дома в решение о комплексном развитии территории жилой застройки;</w:t>
      </w:r>
    </w:p>
    <w:p w:rsidR="00D2085E" w:rsidRPr="00D2085E" w:rsidRDefault="00D2085E" w:rsidP="00D2085E">
      <w:pPr>
        <w:adjustRightInd w:val="0"/>
        <w:snapToGrid w:val="0"/>
        <w:spacing w:after="0"/>
        <w:ind w:firstLine="725"/>
        <w:jc w:val="both"/>
        <w:rPr>
          <w:rFonts w:ascii="Times New Roman" w:eastAsia="Calibri" w:hAnsi="Times New Roman" w:cs="Times New Roman"/>
          <w:color w:val="000000"/>
          <w:sz w:val="28"/>
          <w:szCs w:val="28"/>
          <w:lang w:eastAsia="en-US"/>
        </w:rPr>
      </w:pPr>
      <w:r w:rsidRPr="00D2085E">
        <w:rPr>
          <w:rFonts w:ascii="Times New Roman" w:eastAsia="Calibri" w:hAnsi="Times New Roman" w:cs="Times New Roman"/>
          <w:color w:val="000000"/>
          <w:sz w:val="28"/>
          <w:szCs w:val="28"/>
          <w:lang w:eastAsia="en-US"/>
        </w:rPr>
        <w:lastRenderedPageBreak/>
        <w:t>5) направление посредством заказной почтовой корреспонденции с уведомлением о вручении предложения о заключении договора о комплексном развитии территории нежилой застройки, указанной в проекте решения о комплексном развитии территории нежилой застройки, который согласован в соответствии с пунктом 14 настоящего Порядка, правообладателям объектов недвижимого имущества, расположенных в границах такой территории, за исключением лиц, указанных в пункте 2.1 части 7 статьи 66</w:t>
      </w:r>
      <w:r w:rsidRPr="00D2085E">
        <w:rPr>
          <w:rFonts w:ascii="Times New Roman" w:eastAsia="Calibri" w:hAnsi="Times New Roman" w:cs="Times New Roman"/>
          <w:sz w:val="28"/>
          <w:szCs w:val="28"/>
          <w:lang w:eastAsia="en-US"/>
        </w:rPr>
        <w:t xml:space="preserve"> Градостроительного кодекса Российской Федерации.</w:t>
      </w:r>
    </w:p>
    <w:p w:rsidR="00D2085E" w:rsidRPr="00D2085E" w:rsidRDefault="00D2085E" w:rsidP="00D2085E">
      <w:pPr>
        <w:widowControl w:val="0"/>
        <w:tabs>
          <w:tab w:val="left" w:pos="1843"/>
        </w:tabs>
        <w:adjustRightInd w:val="0"/>
        <w:snapToGrid w:val="0"/>
        <w:spacing w:after="0"/>
        <w:ind w:firstLine="709"/>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16. Правообладатели объектов недвижимого имущества, расположенных в границах территории нежилой застройки, подлежащей комплексному развитию, направляют в Администрацию Камышевского сельского поселения в письменной форме согласие на заключение или отказ от заключения договора о комплексном развитии территории нежилой застройки в течение сорока пяти дней со дня получения предложения, указанного в подпункте 5 пункта 15 настоящего Порядка.</w:t>
      </w:r>
    </w:p>
    <w:p w:rsidR="00D2085E" w:rsidRPr="00D2085E" w:rsidRDefault="00D2085E" w:rsidP="00D2085E">
      <w:pPr>
        <w:widowControl w:val="0"/>
        <w:tabs>
          <w:tab w:val="left" w:pos="1843"/>
        </w:tabs>
        <w:adjustRightInd w:val="0"/>
        <w:snapToGrid w:val="0"/>
        <w:spacing w:after="0"/>
        <w:ind w:firstLine="709"/>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Обязательным приложением к согласию на заключение договора о комплексном развитии территории нежилой застройки должно являться соглашение, заключенное между правообладателями в соответствии с частями 6 и 7 статьи 70 Градостроительного кодекса Российской Федерации.</w:t>
      </w:r>
    </w:p>
    <w:p w:rsidR="00D2085E" w:rsidRPr="00D2085E" w:rsidRDefault="00D2085E" w:rsidP="00D2085E">
      <w:pPr>
        <w:widowControl w:val="0"/>
        <w:tabs>
          <w:tab w:val="left" w:pos="1843"/>
        </w:tabs>
        <w:adjustRightInd w:val="0"/>
        <w:snapToGrid w:val="0"/>
        <w:spacing w:after="0"/>
        <w:ind w:firstLine="709"/>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17. Решение о комплексном развитии территории жилой застройки принимается Администрацией Камышевского сельского поселения в срок не более чем тридцать дней со дня окончания срока проведения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w:t>
      </w:r>
    </w:p>
    <w:p w:rsidR="00D2085E" w:rsidRPr="00D2085E" w:rsidRDefault="00D2085E" w:rsidP="00D2085E">
      <w:pPr>
        <w:widowControl w:val="0"/>
        <w:tabs>
          <w:tab w:val="left" w:pos="1843"/>
        </w:tabs>
        <w:adjustRightInd w:val="0"/>
        <w:snapToGrid w:val="0"/>
        <w:spacing w:after="0"/>
        <w:ind w:firstLine="709"/>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18. Решение о комплексном развитии территории нежилой застройки принимается Администрацией Камышевского сельского поселения в течение 10 рабочих дней со дня окончания срока, в течение которого правообладатели объектов недвижимого имущества, расположенных в границах территории нежилой застройки, подлежащей комплексному развитию, обязаны направить в Администрацию Камышевского сельского поселения согласие на заключение или отказ от заключения договора о комплексном развитии территории нежилой застройки.</w:t>
      </w:r>
    </w:p>
    <w:p w:rsidR="00D2085E" w:rsidRPr="00D2085E" w:rsidRDefault="00D2085E" w:rsidP="00D2085E">
      <w:pPr>
        <w:adjustRightInd w:val="0"/>
        <w:snapToGrid w:val="0"/>
        <w:spacing w:after="0"/>
        <w:ind w:firstLine="709"/>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19. Согласование, подписание и принятие решения о комплексном развитии территории</w:t>
      </w:r>
      <w:r w:rsidRPr="00D2085E">
        <w:rPr>
          <w:rFonts w:ascii="Times New Roman" w:eastAsia="Calibri" w:hAnsi="Times New Roman" w:cs="Times New Roman"/>
          <w:color w:val="FB290D"/>
          <w:sz w:val="28"/>
          <w:szCs w:val="28"/>
          <w:lang w:eastAsia="en-US"/>
        </w:rPr>
        <w:t xml:space="preserve"> </w:t>
      </w:r>
      <w:r w:rsidRPr="00D2085E">
        <w:rPr>
          <w:rFonts w:ascii="Times New Roman" w:eastAsia="Calibri" w:hAnsi="Times New Roman" w:cs="Times New Roman"/>
          <w:sz w:val="28"/>
          <w:szCs w:val="28"/>
          <w:lang w:eastAsia="en-US"/>
        </w:rPr>
        <w:t xml:space="preserve">осуществляются в порядке, установленном Регламентом работы Администрации Камышевского сельского поселения. </w:t>
      </w:r>
    </w:p>
    <w:p w:rsidR="00D2085E" w:rsidRPr="00D2085E" w:rsidRDefault="00D2085E" w:rsidP="00D2085E">
      <w:pPr>
        <w:adjustRightInd w:val="0"/>
        <w:snapToGrid w:val="0"/>
        <w:spacing w:after="0"/>
        <w:ind w:firstLine="709"/>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20. Решение о комплексном развитии территории подлежит опубликованию в порядке, установленном для официального опубликования правовых актов, иной официальной информации.</w:t>
      </w:r>
    </w:p>
    <w:p w:rsidR="00D2085E" w:rsidRPr="00D2085E" w:rsidRDefault="00D2085E" w:rsidP="00D2085E">
      <w:pPr>
        <w:widowControl w:val="0"/>
        <w:adjustRightInd w:val="0"/>
        <w:snapToGrid w:val="0"/>
        <w:spacing w:after="0"/>
        <w:ind w:firstLine="709"/>
        <w:jc w:val="both"/>
        <w:rPr>
          <w:rFonts w:ascii="Times New Roman" w:eastAsia="Times New Roman" w:hAnsi="Times New Roman" w:cs="Times New Roman"/>
          <w:color w:val="FF0000"/>
          <w:sz w:val="28"/>
          <w:szCs w:val="28"/>
        </w:rPr>
      </w:pPr>
      <w:r w:rsidRPr="00D2085E">
        <w:rPr>
          <w:rFonts w:ascii="Times New Roman" w:eastAsia="Calibri" w:hAnsi="Times New Roman" w:cs="Times New Roman"/>
          <w:sz w:val="28"/>
          <w:szCs w:val="28"/>
          <w:lang w:eastAsia="en-US"/>
        </w:rPr>
        <w:t>21. Будущие правообладатели объектов транспортной, коммунальной, социальной инфраструктур,</w:t>
      </w:r>
      <w:r w:rsidRPr="00D2085E">
        <w:rPr>
          <w:rFonts w:ascii="Times New Roman" w:eastAsia="Times New Roman" w:hAnsi="Times New Roman" w:cs="Times New Roman"/>
          <w:b/>
          <w:color w:val="000000"/>
          <w:sz w:val="28"/>
          <w:szCs w:val="28"/>
        </w:rPr>
        <w:t xml:space="preserve"> </w:t>
      </w:r>
      <w:r w:rsidRPr="00D2085E">
        <w:rPr>
          <w:rFonts w:ascii="Times New Roman" w:eastAsia="Calibri" w:hAnsi="Times New Roman" w:cs="Times New Roman"/>
          <w:sz w:val="28"/>
          <w:szCs w:val="28"/>
          <w:lang w:eastAsia="en-US"/>
        </w:rPr>
        <w:t xml:space="preserve">подлежащих в соответствии с договором о комплексном </w:t>
      </w:r>
      <w:r w:rsidRPr="00D2085E">
        <w:rPr>
          <w:rFonts w:ascii="Times New Roman" w:eastAsia="Calibri" w:hAnsi="Times New Roman" w:cs="Times New Roman"/>
          <w:sz w:val="28"/>
          <w:szCs w:val="28"/>
          <w:lang w:eastAsia="en-US"/>
        </w:rPr>
        <w:lastRenderedPageBreak/>
        <w:t xml:space="preserve">развитии территории передаче в муниципальную собственность Камышевского сельского поселения, </w:t>
      </w:r>
      <w:r w:rsidRPr="00D2085E">
        <w:rPr>
          <w:rFonts w:ascii="Times New Roman" w:eastAsia="Times New Roman" w:hAnsi="Times New Roman" w:cs="Times New Roman"/>
          <w:color w:val="000000"/>
          <w:sz w:val="28"/>
          <w:szCs w:val="28"/>
        </w:rPr>
        <w:t>участвуют в подготовке проекта и реализации решения о комплексном развитии территории путем подготовки технических заданий на проектирование соответствующих объектов, согласования проектной документации на снос, строительство, реконструкцию объектов капитального строительства, обеспечивают приемку у лица, с которым заключен договор о комплексном развитии территории, завершенных строительством и введенных в эксплуатацию объектов в муниципальную собственность Камышевского сельского поселения.</w:t>
      </w:r>
    </w:p>
    <w:p w:rsidR="00D2085E" w:rsidRPr="00D2085E" w:rsidRDefault="00D2085E" w:rsidP="00D2085E">
      <w:pPr>
        <w:widowControl w:val="0"/>
        <w:adjustRightInd w:val="0"/>
        <w:snapToGrid w:val="0"/>
        <w:spacing w:after="0"/>
        <w:ind w:firstLine="709"/>
        <w:jc w:val="both"/>
        <w:rPr>
          <w:rFonts w:ascii="Times New Roman" w:eastAsia="Times New Roman" w:hAnsi="Times New Roman" w:cs="Times New Roman"/>
          <w:color w:val="FF0000"/>
          <w:sz w:val="28"/>
          <w:szCs w:val="28"/>
        </w:rPr>
      </w:pPr>
    </w:p>
    <w:p w:rsidR="00D2085E" w:rsidRPr="00D2085E" w:rsidRDefault="00D2085E" w:rsidP="00D2085E">
      <w:pPr>
        <w:widowControl w:val="0"/>
        <w:adjustRightInd w:val="0"/>
        <w:snapToGrid w:val="0"/>
        <w:spacing w:after="0"/>
        <w:ind w:firstLine="709"/>
        <w:jc w:val="both"/>
        <w:rPr>
          <w:rFonts w:ascii="Times New Roman" w:eastAsia="Times New Roman" w:hAnsi="Times New Roman" w:cs="Times New Roman"/>
          <w:color w:val="FF0000"/>
          <w:sz w:val="28"/>
          <w:szCs w:val="28"/>
        </w:rPr>
      </w:pPr>
      <w:r w:rsidRPr="00D2085E">
        <w:rPr>
          <w:rFonts w:ascii="Times New Roman" w:eastAsia="Times New Roman" w:hAnsi="Times New Roman" w:cs="Times New Roman"/>
          <w:color w:val="000000"/>
          <w:sz w:val="28"/>
          <w:szCs w:val="28"/>
        </w:rPr>
        <w:t xml:space="preserve">Глава 3. </w:t>
      </w:r>
      <w:r w:rsidRPr="00D2085E">
        <w:rPr>
          <w:rFonts w:ascii="Times New Roman" w:eastAsia="Times New Roman" w:hAnsi="Times New Roman" w:cs="Times New Roman"/>
          <w:b/>
          <w:bCs/>
          <w:color w:val="000000"/>
          <w:sz w:val="28"/>
          <w:szCs w:val="28"/>
        </w:rPr>
        <w:t>Порядок согласования и заключения договора о комплексном развитии территории</w:t>
      </w:r>
    </w:p>
    <w:p w:rsidR="00D2085E" w:rsidRPr="00D2085E" w:rsidRDefault="00D2085E" w:rsidP="00D2085E">
      <w:pPr>
        <w:adjustRightInd w:val="0"/>
        <w:snapToGrid w:val="0"/>
        <w:spacing w:after="0"/>
        <w:ind w:firstLine="709"/>
        <w:jc w:val="both"/>
        <w:rPr>
          <w:rFonts w:ascii="Times New Roman" w:eastAsia="Calibri" w:hAnsi="Times New Roman" w:cs="Times New Roman"/>
          <w:sz w:val="28"/>
          <w:szCs w:val="28"/>
          <w:lang w:eastAsia="en-US"/>
        </w:rPr>
      </w:pPr>
    </w:p>
    <w:p w:rsidR="00D2085E" w:rsidRPr="00D2085E" w:rsidRDefault="00D2085E" w:rsidP="00D2085E">
      <w:pPr>
        <w:adjustRightInd w:val="0"/>
        <w:snapToGrid w:val="0"/>
        <w:spacing w:after="0"/>
        <w:ind w:firstLine="709"/>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22. На основании принятого решения о комплексном развитии территории Администрация Камышевского сельского поселения в сроки, установленные действующим законодательством, и в порядке, предусмотренном постановлением Правительства Ростовской области от 02.08.2021 № 620 «Об утверждении порядка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Ростовской области или главой местной администрации» (далее – постановление Правительства Ростовской области от 02.08.2021 № 620), обеспечивает проведение мероприятий по оценке начальной цены торгов, проводимых в форме аукциона, на право заключения договора о комплексном развитии территории жилой застройки, о комплексном развитии территории нежилой застройки,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Градостроительного кодекса Российской Федерации, о комплексном развитии незастроенной территории, осуществляемом в соответствии с пунктом 3 части 1 статьи 65 Градостроительного кодекса Российской Федерации.</w:t>
      </w:r>
    </w:p>
    <w:p w:rsidR="00D2085E" w:rsidRPr="00D2085E" w:rsidRDefault="00D2085E" w:rsidP="00D2085E">
      <w:pPr>
        <w:adjustRightInd w:val="0"/>
        <w:snapToGrid w:val="0"/>
        <w:spacing w:after="0"/>
        <w:ind w:firstLine="709"/>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23. Заключение договора о комплексном развитии территории осуществляется в порядке, установленном статьей 69 Градостроительного кодекса Российской Федерации.</w:t>
      </w:r>
    </w:p>
    <w:p w:rsidR="00D2085E" w:rsidRPr="00D2085E" w:rsidRDefault="00D2085E" w:rsidP="00D2085E">
      <w:pPr>
        <w:adjustRightInd w:val="0"/>
        <w:snapToGrid w:val="0"/>
        <w:spacing w:after="0"/>
        <w:ind w:firstLine="709"/>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Администрация Камышевского сельского поселения является организатором торгов на право заключения договора о комплексном развитии территории.</w:t>
      </w:r>
    </w:p>
    <w:p w:rsidR="00D2085E" w:rsidRPr="00D2085E" w:rsidRDefault="00D2085E" w:rsidP="00D2085E">
      <w:pPr>
        <w:adjustRightInd w:val="0"/>
        <w:snapToGrid w:val="0"/>
        <w:spacing w:after="0"/>
        <w:ind w:firstLine="709"/>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24. Подготовку муниципального правового акта Администрации Камышевского сельского поселения о проведении торгов на право заключения договора о комплексном развитии территории осуществляет</w:t>
      </w:r>
      <w:r w:rsidR="0069749A">
        <w:rPr>
          <w:rFonts w:ascii="Times New Roman" w:eastAsia="Calibri" w:hAnsi="Times New Roman" w:cs="Times New Roman"/>
          <w:sz w:val="28"/>
          <w:szCs w:val="28"/>
          <w:lang w:eastAsia="en-US"/>
        </w:rPr>
        <w:t xml:space="preserve"> главный специалист по земельным и имущественным отношениям</w:t>
      </w:r>
      <w:r w:rsidRPr="00D2085E">
        <w:rPr>
          <w:rFonts w:ascii="Times New Roman" w:eastAsia="Calibri" w:hAnsi="Times New Roman" w:cs="Times New Roman"/>
          <w:sz w:val="28"/>
          <w:szCs w:val="28"/>
          <w:lang w:eastAsia="en-US"/>
        </w:rPr>
        <w:t>, за исключением случаев:</w:t>
      </w:r>
    </w:p>
    <w:p w:rsidR="00D2085E" w:rsidRPr="00D2085E" w:rsidRDefault="00D2085E" w:rsidP="00D2085E">
      <w:pPr>
        <w:adjustRightInd w:val="0"/>
        <w:snapToGrid w:val="0"/>
        <w:spacing w:after="0"/>
        <w:ind w:firstLine="709"/>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 xml:space="preserve">1) самостоятельной реализации </w:t>
      </w:r>
      <w:proofErr w:type="spellStart"/>
      <w:r w:rsidRPr="00D2085E">
        <w:rPr>
          <w:rFonts w:ascii="Times New Roman" w:eastAsia="Calibri" w:hAnsi="Times New Roman" w:cs="Times New Roman"/>
          <w:sz w:val="28"/>
          <w:szCs w:val="28"/>
          <w:lang w:eastAsia="en-US"/>
        </w:rPr>
        <w:t>Камышевским</w:t>
      </w:r>
      <w:proofErr w:type="spellEnd"/>
      <w:r w:rsidRPr="00D2085E">
        <w:rPr>
          <w:rFonts w:ascii="Times New Roman" w:eastAsia="Calibri" w:hAnsi="Times New Roman" w:cs="Times New Roman"/>
          <w:sz w:val="28"/>
          <w:szCs w:val="28"/>
          <w:lang w:eastAsia="en-US"/>
        </w:rPr>
        <w:t xml:space="preserve"> сельским поселением решения о комплексном развитии территории жилой застройки;</w:t>
      </w:r>
    </w:p>
    <w:p w:rsidR="00D2085E" w:rsidRPr="00D2085E" w:rsidRDefault="00D2085E" w:rsidP="00D2085E">
      <w:pPr>
        <w:adjustRightInd w:val="0"/>
        <w:snapToGrid w:val="0"/>
        <w:spacing w:after="0"/>
        <w:ind w:firstLine="709"/>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lastRenderedPageBreak/>
        <w:t xml:space="preserve">2) самостоятельной реализации </w:t>
      </w:r>
      <w:proofErr w:type="spellStart"/>
      <w:r w:rsidRPr="00D2085E">
        <w:rPr>
          <w:rFonts w:ascii="Times New Roman" w:eastAsia="Calibri" w:hAnsi="Times New Roman" w:cs="Times New Roman"/>
          <w:sz w:val="28"/>
          <w:szCs w:val="28"/>
          <w:lang w:eastAsia="en-US"/>
        </w:rPr>
        <w:t>Камышевским</w:t>
      </w:r>
      <w:proofErr w:type="spellEnd"/>
      <w:r w:rsidRPr="00D2085E">
        <w:rPr>
          <w:rFonts w:ascii="Times New Roman" w:eastAsia="Calibri" w:hAnsi="Times New Roman" w:cs="Times New Roman"/>
          <w:sz w:val="28"/>
          <w:szCs w:val="28"/>
          <w:lang w:eastAsia="en-US"/>
        </w:rPr>
        <w:t xml:space="preserve"> сельским поселением решения о комплексном развитии территории нежилой застройки, а также заключения договора о комплексном развитии территории нежилой застройки с правообладателями в случае, предусмотренном пунктом 4 части 7 статьи 66 Градостроительного кодекса Российской Федерации;</w:t>
      </w:r>
    </w:p>
    <w:p w:rsidR="00D2085E" w:rsidRPr="00D2085E" w:rsidRDefault="00D2085E" w:rsidP="00D2085E">
      <w:pPr>
        <w:adjustRightInd w:val="0"/>
        <w:snapToGrid w:val="0"/>
        <w:spacing w:after="0"/>
        <w:ind w:firstLine="709"/>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 xml:space="preserve">3) самостоятельной реализации </w:t>
      </w:r>
      <w:proofErr w:type="spellStart"/>
      <w:r w:rsidRPr="00D2085E">
        <w:rPr>
          <w:rFonts w:ascii="Times New Roman" w:eastAsia="Calibri" w:hAnsi="Times New Roman" w:cs="Times New Roman"/>
          <w:sz w:val="28"/>
          <w:szCs w:val="28"/>
          <w:lang w:eastAsia="en-US"/>
        </w:rPr>
        <w:t>Камышевским</w:t>
      </w:r>
      <w:proofErr w:type="spellEnd"/>
      <w:r w:rsidRPr="00D2085E">
        <w:rPr>
          <w:rFonts w:ascii="Times New Roman" w:eastAsia="Calibri" w:hAnsi="Times New Roman" w:cs="Times New Roman"/>
          <w:sz w:val="28"/>
          <w:szCs w:val="28"/>
          <w:lang w:eastAsia="en-US"/>
        </w:rPr>
        <w:t xml:space="preserve"> сельским поселением решения о комплексном развитии незастроенной территории.</w:t>
      </w:r>
    </w:p>
    <w:p w:rsidR="00D2085E" w:rsidRPr="00D2085E" w:rsidRDefault="00D2085E" w:rsidP="00D2085E">
      <w:pPr>
        <w:adjustRightInd w:val="0"/>
        <w:snapToGrid w:val="0"/>
        <w:spacing w:after="0"/>
        <w:ind w:firstLine="709"/>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 xml:space="preserve">25. Торги на право заключения договора о комплексном развитии территории проводятся в порядке, установленном </w:t>
      </w:r>
      <w:hyperlink r:id="rId11" w:history="1">
        <w:r w:rsidRPr="00D2085E">
          <w:rPr>
            <w:rFonts w:ascii="Times New Roman" w:eastAsia="Calibri" w:hAnsi="Times New Roman" w:cs="Times New Roman"/>
            <w:sz w:val="28"/>
            <w:szCs w:val="28"/>
            <w:lang w:eastAsia="en-US"/>
          </w:rPr>
          <w:t>статьей 69</w:t>
        </w:r>
      </w:hyperlink>
      <w:r w:rsidRPr="00D2085E">
        <w:rPr>
          <w:rFonts w:ascii="Times New Roman" w:eastAsia="Calibri" w:hAnsi="Times New Roman" w:cs="Times New Roman"/>
          <w:sz w:val="28"/>
          <w:szCs w:val="28"/>
          <w:lang w:eastAsia="en-US"/>
        </w:rPr>
        <w:t xml:space="preserve"> Градостроительного кодекса Российской Федерации, постановлением Правительства Российской Федерации от 04.05.2021 № 701 «Об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w:t>
      </w:r>
    </w:p>
    <w:p w:rsidR="00D2085E" w:rsidRPr="00D2085E" w:rsidRDefault="00D2085E" w:rsidP="00D2085E">
      <w:pPr>
        <w:adjustRightInd w:val="0"/>
        <w:snapToGrid w:val="0"/>
        <w:spacing w:after="0"/>
        <w:ind w:firstLine="709"/>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26. Договор о комплексном развитии территории заключается в целях реализации решения о комплексном развитии территории с победителем торгов, проведенных в соответствии со статьей 69 Градостроительного кодекса Российской Федерации,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пунктом 4 части 7 статьи 66 и со статьей 70 Градостроительного кодекса Российской Федерации.</w:t>
      </w:r>
    </w:p>
    <w:p w:rsidR="00D2085E" w:rsidRPr="00D2085E" w:rsidRDefault="00D2085E" w:rsidP="00D2085E">
      <w:pPr>
        <w:widowControl w:val="0"/>
        <w:adjustRightInd w:val="0"/>
        <w:snapToGrid w:val="0"/>
        <w:spacing w:after="0"/>
        <w:ind w:firstLine="851"/>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 xml:space="preserve">27. Договор о комплексном развитии территории подписывается главой Администрации Камышевского сельского поселения. </w:t>
      </w:r>
    </w:p>
    <w:p w:rsidR="00D2085E" w:rsidRPr="00D2085E" w:rsidRDefault="00D2085E" w:rsidP="00D2085E">
      <w:pPr>
        <w:widowControl w:val="0"/>
        <w:adjustRightInd w:val="0"/>
        <w:snapToGrid w:val="0"/>
        <w:spacing w:after="0"/>
        <w:ind w:firstLine="851"/>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28.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нежилой застройки, в отношении которой подготовлен проект решения о комплексном развитии территории нежилой застройки, и представлено в Администрацию Камышевского сельского поселения не позднее сорока пяти дней со дня получения правообладателем этого предложения, осуществляется в порядке, установленном главой 4 настоящего Порядка.</w:t>
      </w:r>
    </w:p>
    <w:p w:rsidR="00D2085E" w:rsidRPr="00D2085E" w:rsidRDefault="00D2085E" w:rsidP="00D2085E">
      <w:pPr>
        <w:widowControl w:val="0"/>
        <w:adjustRightInd w:val="0"/>
        <w:snapToGrid w:val="0"/>
        <w:spacing w:after="0"/>
        <w:ind w:firstLine="851"/>
        <w:jc w:val="both"/>
        <w:rPr>
          <w:rFonts w:ascii="Times New Roman" w:eastAsia="Times New Roman" w:hAnsi="Times New Roman" w:cs="Times New Roman"/>
          <w:color w:val="000000"/>
          <w:sz w:val="28"/>
          <w:szCs w:val="28"/>
        </w:rPr>
      </w:pPr>
    </w:p>
    <w:p w:rsidR="00D2085E" w:rsidRPr="00D2085E" w:rsidRDefault="00D2085E" w:rsidP="00D2085E">
      <w:pPr>
        <w:widowControl w:val="0"/>
        <w:adjustRightInd w:val="0"/>
        <w:snapToGrid w:val="0"/>
        <w:spacing w:after="0"/>
        <w:ind w:firstLine="851"/>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 xml:space="preserve">Глава 4. </w:t>
      </w:r>
      <w:r w:rsidRPr="00D2085E">
        <w:rPr>
          <w:rFonts w:ascii="Times New Roman" w:eastAsia="Times New Roman" w:hAnsi="Times New Roman" w:cs="Times New Roman"/>
          <w:b/>
          <w:bCs/>
          <w:color w:val="000000"/>
          <w:sz w:val="28"/>
          <w:szCs w:val="28"/>
        </w:rPr>
        <w:t>Порядок рассмотрения инициативы правообладателей о комплексном развитии территории</w:t>
      </w:r>
      <w:r w:rsidRPr="00D2085E">
        <w:rPr>
          <w:rFonts w:ascii="Times New Roman" w:eastAsia="Times New Roman" w:hAnsi="Times New Roman" w:cs="Times New Roman"/>
          <w:color w:val="000000"/>
          <w:sz w:val="28"/>
          <w:szCs w:val="28"/>
        </w:rPr>
        <w:t xml:space="preserve"> </w:t>
      </w:r>
      <w:bookmarkStart w:id="3" w:name="P61"/>
      <w:bookmarkEnd w:id="3"/>
    </w:p>
    <w:p w:rsidR="00D2085E" w:rsidRPr="00D2085E" w:rsidRDefault="00D2085E" w:rsidP="00D2085E">
      <w:pPr>
        <w:widowControl w:val="0"/>
        <w:adjustRightInd w:val="0"/>
        <w:snapToGrid w:val="0"/>
        <w:spacing w:after="0"/>
        <w:ind w:firstLine="851"/>
        <w:jc w:val="both"/>
        <w:rPr>
          <w:rFonts w:ascii="Times New Roman" w:eastAsia="Times New Roman" w:hAnsi="Times New Roman" w:cs="Times New Roman"/>
          <w:color w:val="000000"/>
          <w:sz w:val="28"/>
          <w:szCs w:val="28"/>
        </w:rPr>
      </w:pPr>
    </w:p>
    <w:p w:rsidR="00D2085E" w:rsidRPr="00D2085E" w:rsidRDefault="00D2085E" w:rsidP="00D2085E">
      <w:pPr>
        <w:widowControl w:val="0"/>
        <w:adjustRightInd w:val="0"/>
        <w:snapToGrid w:val="0"/>
        <w:spacing w:after="0"/>
        <w:ind w:firstLine="851"/>
        <w:contextualSpacing/>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 xml:space="preserve">29. Физическое или юридическое лицо, являющееся правообладателем  земельного участка и (или) объекта недвижимого имущества, расположенных в </w:t>
      </w:r>
      <w:r w:rsidRPr="00D2085E">
        <w:rPr>
          <w:rFonts w:ascii="Times New Roman" w:eastAsia="Times New Roman" w:hAnsi="Times New Roman" w:cs="Times New Roman"/>
          <w:color w:val="000000"/>
          <w:sz w:val="28"/>
          <w:szCs w:val="28"/>
        </w:rPr>
        <w:lastRenderedPageBreak/>
        <w:t>границах территории, предполагаемой к комплексному развитию, в том числе лица, определенные частью 1 статьи 70 Градостроительного кодекса Российской Федерации (далее в настоящей главе - правообладатель), вправе обратиться в Администрацию Камышевского сельского поселения с заявлением о заключении договора о комплексном развитии территории по инициативе правообладателей по форме, установленной приложением к настоящему Порядку, с приложением документов, перечень которых определен постановлением Правительства Ростовской области от 31.08.2021 № 686 «О Порядке заключения договора о комплексном развитии территории между органами местного самоуправления и правообладателями земельных участков и (или) расположенных на них объектов недвижимого имущества в случаях, предусмотренных статьей 70 Градостроительного кодекса Российской Федерации» (далее - постановление Правительства Ростовской области от 31.08.2021 № 686).</w:t>
      </w:r>
    </w:p>
    <w:p w:rsidR="00D2085E" w:rsidRPr="00D2085E" w:rsidRDefault="00D2085E" w:rsidP="00D2085E">
      <w:pPr>
        <w:adjustRightInd w:val="0"/>
        <w:snapToGrid w:val="0"/>
        <w:spacing w:after="0"/>
        <w:ind w:firstLine="725"/>
        <w:jc w:val="both"/>
        <w:rPr>
          <w:rFonts w:ascii="Times New Roman" w:eastAsia="Times New Roman" w:hAnsi="Times New Roman" w:cs="Times New Roman"/>
          <w:i/>
          <w:iCs/>
          <w:color w:val="FF0000"/>
          <w:sz w:val="28"/>
          <w:szCs w:val="28"/>
        </w:rPr>
      </w:pPr>
      <w:r w:rsidRPr="00D2085E">
        <w:rPr>
          <w:rFonts w:ascii="Times New Roman" w:eastAsia="Times New Roman" w:hAnsi="Times New Roman" w:cs="Times New Roman"/>
          <w:color w:val="000000"/>
          <w:sz w:val="28"/>
          <w:szCs w:val="28"/>
        </w:rPr>
        <w:t>30. В целях рассмотрения заявления о заключении договора о комплексном развитии территории по инициативе правообладателей</w:t>
      </w:r>
      <w:r w:rsidR="0011699E">
        <w:rPr>
          <w:rFonts w:ascii="Times New Roman" w:eastAsia="Times New Roman" w:hAnsi="Times New Roman" w:cs="Times New Roman"/>
          <w:color w:val="000000"/>
          <w:sz w:val="28"/>
          <w:szCs w:val="28"/>
        </w:rPr>
        <w:t xml:space="preserve"> главный специалист по земельным и имущественным отношениям:</w:t>
      </w:r>
    </w:p>
    <w:p w:rsidR="00D2085E" w:rsidRPr="00D2085E" w:rsidRDefault="00D2085E" w:rsidP="00D2085E">
      <w:pPr>
        <w:adjustRightInd w:val="0"/>
        <w:snapToGrid w:val="0"/>
        <w:spacing w:after="0"/>
        <w:ind w:firstLine="725"/>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1)</w:t>
      </w:r>
      <w:r w:rsidRPr="00D2085E">
        <w:rPr>
          <w:rFonts w:ascii="Times New Roman" w:eastAsia="Times New Roman" w:hAnsi="Times New Roman" w:cs="Times New Roman"/>
          <w:i/>
          <w:iCs/>
          <w:color w:val="000000"/>
          <w:sz w:val="28"/>
          <w:szCs w:val="28"/>
        </w:rPr>
        <w:t xml:space="preserve"> </w:t>
      </w:r>
      <w:r w:rsidRPr="00D2085E">
        <w:rPr>
          <w:rFonts w:ascii="Times New Roman" w:eastAsia="Times New Roman" w:hAnsi="Times New Roman" w:cs="Times New Roman"/>
          <w:color w:val="000000"/>
          <w:sz w:val="28"/>
          <w:szCs w:val="28"/>
        </w:rPr>
        <w:t>организует обмен с иными должностными лицами Администрации Камышевского сельского поселения следующими сведениями, находящимися в распоряжении Администрации Камышевского сельского поселения, в отношении подлежащей комплексному развитию по инициативе правообладателей:</w:t>
      </w:r>
    </w:p>
    <w:p w:rsidR="00D2085E" w:rsidRPr="00D2085E" w:rsidRDefault="00D2085E" w:rsidP="00D2085E">
      <w:pPr>
        <w:adjustRightInd w:val="0"/>
        <w:snapToGrid w:val="0"/>
        <w:spacing w:after="0"/>
        <w:ind w:firstLine="708"/>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об объектах недвижимости, находящихся в муниципальной собственности Камышевского сельского поселения и земельных участках, находящихся в муниципальной собственности Камышевского сельского поселения в границах территории, подлежащей комплексному развитию по инициативе правообладателей, включая сведения о существующих правах, ограничениях, обременениях прав и их условиях, о планируемых к реализации на торгах земельных участках и объектах недвижимости, о принятых решениях о предварительном согласовании предоставления земельного участка;</w:t>
      </w:r>
    </w:p>
    <w:p w:rsidR="00D2085E" w:rsidRPr="00D2085E" w:rsidRDefault="00D2085E" w:rsidP="00D2085E">
      <w:pPr>
        <w:adjustRightInd w:val="0"/>
        <w:snapToGrid w:val="0"/>
        <w:spacing w:after="0"/>
        <w:ind w:firstLine="708"/>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о наличии на подлежащей комплексному развитию территории по инициативе правообладателей действующих муниципальных и (или) ведомственных целевых программ по вопросам энергосбережения, благоустройства, озеленения;</w:t>
      </w:r>
    </w:p>
    <w:p w:rsidR="00D2085E" w:rsidRPr="00D2085E" w:rsidRDefault="00D2085E" w:rsidP="00D2085E">
      <w:pPr>
        <w:adjustRightInd w:val="0"/>
        <w:snapToGrid w:val="0"/>
        <w:spacing w:after="0"/>
        <w:ind w:firstLine="708"/>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2) подготавливает и представляет на подпись главе Администрации Камышевского сельского поселения проекты следующих запросов:</w:t>
      </w:r>
    </w:p>
    <w:p w:rsidR="00D2085E" w:rsidRPr="00D2085E" w:rsidRDefault="00D2085E" w:rsidP="00D2085E">
      <w:pPr>
        <w:adjustRightInd w:val="0"/>
        <w:snapToGrid w:val="0"/>
        <w:spacing w:after="0"/>
        <w:ind w:firstLine="708"/>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в Администрацию Зимовниковского района – о наличии на подлежащей комплексному развитию территории по инициативе правообладателей действующих инвестиционных программ организаций, осуществляющих холодное водоснабжение и (или) водоотведение;</w:t>
      </w:r>
    </w:p>
    <w:p w:rsidR="00D2085E" w:rsidRPr="00D2085E" w:rsidRDefault="00D2085E" w:rsidP="00D2085E">
      <w:pPr>
        <w:adjustRightInd w:val="0"/>
        <w:snapToGrid w:val="0"/>
        <w:spacing w:after="0"/>
        <w:ind w:firstLine="708"/>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 xml:space="preserve">в Комитет по охране объектов культурного наследия Ростовской области - о наличии на подлежащей комплексному развитию территории по инициативе </w:t>
      </w:r>
      <w:r w:rsidRPr="00D2085E">
        <w:rPr>
          <w:rFonts w:ascii="Times New Roman" w:eastAsia="Calibri" w:hAnsi="Times New Roman" w:cs="Times New Roman"/>
          <w:sz w:val="28"/>
          <w:szCs w:val="28"/>
          <w:lang w:eastAsia="en-US"/>
        </w:rPr>
        <w:lastRenderedPageBreak/>
        <w:t>правообладателей объектов культурного наследия федерального, регионального либо местного (муниципального) значения;</w:t>
      </w:r>
    </w:p>
    <w:p w:rsidR="00D2085E" w:rsidRPr="00D2085E" w:rsidRDefault="00D2085E" w:rsidP="00D2085E">
      <w:pPr>
        <w:widowControl w:val="0"/>
        <w:tabs>
          <w:tab w:val="left" w:pos="1560"/>
        </w:tabs>
        <w:adjustRightInd w:val="0"/>
        <w:snapToGrid w:val="0"/>
        <w:spacing w:after="0"/>
        <w:ind w:firstLine="709"/>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в иные государственные или муниципальные органы и иные организации в целях получения дополнительных сведений о земельных участках и расположенных ни них объектах недвижимого имущества в границах территории, подлежащей комплексному развитию по инициативе правообладателей.</w:t>
      </w:r>
    </w:p>
    <w:p w:rsidR="00D2085E" w:rsidRPr="00D2085E" w:rsidRDefault="00D2085E" w:rsidP="00D2085E">
      <w:pPr>
        <w:adjustRightInd w:val="0"/>
        <w:snapToGrid w:val="0"/>
        <w:spacing w:after="0"/>
        <w:ind w:firstLine="708"/>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31. Договор о комплексном развитии территории по инициативе правообладателей подлежит согласованию, подписанию и регистрации в порядке, предусмотренным Регламентом работы Администрации Камышевского сельского поселения.</w:t>
      </w:r>
    </w:p>
    <w:p w:rsidR="00D2085E" w:rsidRPr="00D2085E" w:rsidRDefault="00D2085E" w:rsidP="00D2085E">
      <w:pPr>
        <w:adjustRightInd w:val="0"/>
        <w:snapToGrid w:val="0"/>
        <w:spacing w:after="0"/>
        <w:ind w:firstLine="708"/>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32. Для заключения договора о комплексном развитии территории по инициативе правообладателей решение о комплексном развитии не принимается. При этом сведения, подлежащие включению в решение о комплексном развитии территории, подлежат включению в такой договор.</w:t>
      </w:r>
    </w:p>
    <w:p w:rsidR="00D2085E" w:rsidRPr="00D2085E" w:rsidRDefault="00D2085E" w:rsidP="00D2085E">
      <w:pPr>
        <w:adjustRightInd w:val="0"/>
        <w:snapToGrid w:val="0"/>
        <w:spacing w:after="0"/>
        <w:ind w:firstLine="725"/>
        <w:jc w:val="both"/>
        <w:rPr>
          <w:rFonts w:ascii="Times New Roman" w:eastAsia="Calibri" w:hAnsi="Times New Roman" w:cs="Times New Roman"/>
          <w:sz w:val="28"/>
          <w:szCs w:val="28"/>
          <w:lang w:eastAsia="en-US"/>
        </w:rPr>
      </w:pPr>
      <w:r w:rsidRPr="00D2085E">
        <w:rPr>
          <w:rFonts w:ascii="Times New Roman" w:eastAsia="Times New Roman" w:hAnsi="Times New Roman" w:cs="Times New Roman"/>
          <w:color w:val="000000"/>
          <w:sz w:val="28"/>
          <w:szCs w:val="28"/>
        </w:rPr>
        <w:t xml:space="preserve">33. </w:t>
      </w:r>
      <w:r w:rsidRPr="00D2085E">
        <w:rPr>
          <w:rFonts w:ascii="Times New Roman" w:eastAsia="Calibri" w:hAnsi="Times New Roman" w:cs="Times New Roman"/>
          <w:sz w:val="28"/>
          <w:szCs w:val="28"/>
          <w:lang w:eastAsia="en-US"/>
        </w:rPr>
        <w:t>Администрация Камышевского сельского поселения</w:t>
      </w:r>
      <w:r w:rsidRPr="00D2085E">
        <w:rPr>
          <w:rFonts w:ascii="Times New Roman" w:eastAsia="Times New Roman" w:hAnsi="Times New Roman" w:cs="Times New Roman"/>
          <w:color w:val="000000"/>
          <w:sz w:val="28"/>
          <w:szCs w:val="28"/>
        </w:rPr>
        <w:t xml:space="preserve"> направляет подписанный договор о комплексном развитии территории в соответствии с настоящей главой правообладателю, обратившемуся с </w:t>
      </w:r>
      <w:r w:rsidRPr="00D2085E">
        <w:rPr>
          <w:rFonts w:ascii="Times New Roman" w:eastAsia="Calibri" w:hAnsi="Times New Roman" w:cs="Times New Roman"/>
          <w:sz w:val="28"/>
          <w:szCs w:val="28"/>
          <w:lang w:eastAsia="en-US"/>
        </w:rPr>
        <w:t>заявлением о заключении договора о комплексном развитии территории по инициативе правообладателей,</w:t>
      </w:r>
      <w:r w:rsidRPr="00D2085E">
        <w:rPr>
          <w:rFonts w:ascii="Times New Roman" w:eastAsia="Times New Roman" w:hAnsi="Times New Roman" w:cs="Times New Roman"/>
          <w:color w:val="000000"/>
          <w:sz w:val="28"/>
          <w:szCs w:val="28"/>
        </w:rPr>
        <w:t xml:space="preserve"> по адресу и способом, которые указаны в данном заявлении.</w:t>
      </w:r>
    </w:p>
    <w:p w:rsidR="00D2085E" w:rsidRPr="00D2085E" w:rsidRDefault="00D2085E" w:rsidP="00D2085E">
      <w:pPr>
        <w:adjustRightInd w:val="0"/>
        <w:snapToGrid w:val="0"/>
        <w:spacing w:after="0"/>
        <w:ind w:firstLine="708"/>
        <w:jc w:val="both"/>
        <w:rPr>
          <w:rFonts w:ascii="Times New Roman" w:eastAsia="Times New Roman" w:hAnsi="Times New Roman" w:cs="Times New Roman"/>
          <w:color w:val="000000"/>
          <w:sz w:val="28"/>
          <w:szCs w:val="28"/>
        </w:rPr>
      </w:pPr>
      <w:r w:rsidRPr="00D2085E">
        <w:rPr>
          <w:rFonts w:ascii="Times New Roman" w:eastAsia="Times New Roman" w:hAnsi="Times New Roman" w:cs="Times New Roman"/>
          <w:color w:val="000000"/>
          <w:sz w:val="28"/>
          <w:szCs w:val="28"/>
        </w:rPr>
        <w:t>34. При наличии оснований для отказа в заключении договора о комплексном развитии территории</w:t>
      </w:r>
      <w:r w:rsidRPr="00D2085E">
        <w:rPr>
          <w:rFonts w:ascii="Times New Roman" w:eastAsia="Calibri" w:hAnsi="Times New Roman" w:cs="Times New Roman"/>
          <w:sz w:val="28"/>
          <w:szCs w:val="28"/>
          <w:lang w:eastAsia="en-US"/>
        </w:rPr>
        <w:t xml:space="preserve"> по инициативе правообладателей</w:t>
      </w:r>
      <w:r w:rsidRPr="00D2085E">
        <w:rPr>
          <w:rFonts w:ascii="Times New Roman" w:eastAsia="Times New Roman" w:hAnsi="Times New Roman" w:cs="Times New Roman"/>
          <w:color w:val="000000"/>
          <w:sz w:val="28"/>
          <w:szCs w:val="28"/>
        </w:rPr>
        <w:t>, предусмотренных постановлением Правительства Ростовской области от 31.08.2021 № 686,</w:t>
      </w:r>
      <w:r w:rsidR="003F150B">
        <w:rPr>
          <w:rFonts w:ascii="Times New Roman" w:eastAsia="Times New Roman" w:hAnsi="Times New Roman" w:cs="Times New Roman"/>
          <w:color w:val="000000"/>
          <w:sz w:val="28"/>
          <w:szCs w:val="28"/>
        </w:rPr>
        <w:t xml:space="preserve"> главный специалист по земельным и имущественным отношениям</w:t>
      </w:r>
      <w:r w:rsidRPr="00D2085E">
        <w:rPr>
          <w:rFonts w:ascii="Times New Roman" w:eastAsia="Calibri" w:hAnsi="Times New Roman" w:cs="Times New Roman"/>
          <w:sz w:val="28"/>
          <w:szCs w:val="28"/>
          <w:lang w:eastAsia="en-US"/>
        </w:rPr>
        <w:t xml:space="preserve"> </w:t>
      </w:r>
      <w:r w:rsidRPr="00D2085E">
        <w:rPr>
          <w:rFonts w:ascii="Times New Roman" w:eastAsia="Times New Roman" w:hAnsi="Times New Roman" w:cs="Times New Roman"/>
          <w:color w:val="000000"/>
          <w:sz w:val="28"/>
          <w:szCs w:val="28"/>
        </w:rPr>
        <w:t>осуществляет подготовку проекта уведомления об отказе в заключении договора о комплексном развитии территории по инициативе правообладателей, содержащее основания для принятия такого решения, и представляет на подпись главе Администрации Камышевского сельского поселения.</w:t>
      </w:r>
    </w:p>
    <w:p w:rsidR="00D2085E" w:rsidRPr="00D2085E" w:rsidRDefault="00D2085E" w:rsidP="00D2085E">
      <w:pPr>
        <w:adjustRightInd w:val="0"/>
        <w:snapToGrid w:val="0"/>
        <w:spacing w:after="0"/>
        <w:ind w:firstLine="708"/>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 xml:space="preserve">Указанное в настоящем пункте уведомление направляется заявителю по адресу и способом, </w:t>
      </w:r>
      <w:r w:rsidRPr="00D2085E">
        <w:rPr>
          <w:rFonts w:ascii="Times New Roman" w:eastAsia="Times New Roman" w:hAnsi="Times New Roman" w:cs="Times New Roman"/>
          <w:color w:val="000000"/>
          <w:sz w:val="28"/>
          <w:szCs w:val="28"/>
        </w:rPr>
        <w:t>которые указаны в заявлении</w:t>
      </w:r>
      <w:r w:rsidRPr="00D2085E">
        <w:rPr>
          <w:rFonts w:ascii="Times New Roman" w:eastAsia="Calibri" w:hAnsi="Times New Roman" w:cs="Times New Roman"/>
          <w:sz w:val="28"/>
          <w:szCs w:val="28"/>
          <w:lang w:eastAsia="en-US"/>
        </w:rPr>
        <w:t xml:space="preserve"> о заключении договора о комплексном развитии территории по инициативе правообладателей.</w:t>
      </w:r>
    </w:p>
    <w:p w:rsidR="00D2085E" w:rsidRPr="00D2085E" w:rsidRDefault="00D2085E" w:rsidP="00D2085E">
      <w:pPr>
        <w:adjustRightInd w:val="0"/>
        <w:snapToGrid w:val="0"/>
        <w:spacing w:after="0"/>
        <w:ind w:firstLine="708"/>
        <w:jc w:val="both"/>
        <w:rPr>
          <w:rFonts w:ascii="Times New Roman" w:eastAsia="Calibri" w:hAnsi="Times New Roman" w:cs="Times New Roman"/>
          <w:sz w:val="28"/>
          <w:szCs w:val="28"/>
          <w:lang w:eastAsia="en-US"/>
        </w:rPr>
      </w:pPr>
      <w:r w:rsidRPr="00D2085E">
        <w:rPr>
          <w:rFonts w:ascii="Times New Roman" w:eastAsia="Calibri" w:hAnsi="Times New Roman" w:cs="Times New Roman"/>
          <w:sz w:val="28"/>
          <w:szCs w:val="28"/>
          <w:lang w:eastAsia="en-US"/>
        </w:rPr>
        <w:t>35. Глава Администрации Камышевского сельского поселения в течение трех рабочих дней рассматривает и подписывает или направляет на доработку поступившие ему от</w:t>
      </w:r>
      <w:r w:rsidR="00031AFD">
        <w:rPr>
          <w:rFonts w:ascii="Times New Roman" w:eastAsia="Calibri" w:hAnsi="Times New Roman" w:cs="Times New Roman"/>
          <w:sz w:val="28"/>
          <w:szCs w:val="28"/>
          <w:lang w:eastAsia="en-US"/>
        </w:rPr>
        <w:t xml:space="preserve"> главного специалиста по земельным и имущественным отношениям </w:t>
      </w:r>
      <w:r w:rsidRPr="00D2085E">
        <w:rPr>
          <w:rFonts w:ascii="Times New Roman" w:eastAsia="Calibri" w:hAnsi="Times New Roman" w:cs="Times New Roman"/>
          <w:sz w:val="28"/>
          <w:szCs w:val="28"/>
          <w:lang w:eastAsia="en-US"/>
        </w:rPr>
        <w:t>проекты запросов, предусмотренных подпунктом 3 пункта 30 настоящего Порядка, проект уведомления, предусмотренного пунктом 34 настоящего Порядка.</w:t>
      </w:r>
    </w:p>
    <w:p w:rsidR="00D2085E" w:rsidRPr="00FE3BE5" w:rsidRDefault="00D2085E" w:rsidP="00FE3BE5">
      <w:pPr>
        <w:pStyle w:val="af0"/>
        <w:ind w:left="360"/>
        <w:jc w:val="both"/>
        <w:rPr>
          <w:rFonts w:ascii="Times New Roman" w:eastAsia="Times New Roman" w:hAnsi="Times New Roman" w:cs="Times New Roman"/>
          <w:sz w:val="28"/>
          <w:szCs w:val="28"/>
          <w:lang w:eastAsia="ar-SA"/>
        </w:rPr>
      </w:pPr>
    </w:p>
    <w:sectPr w:rsidR="00D2085E" w:rsidRPr="00FE3BE5" w:rsidSect="00902ED4">
      <w:footerReference w:type="default" r:id="rId12"/>
      <w:pgSz w:w="11906" w:h="16838"/>
      <w:pgMar w:top="709" w:right="567" w:bottom="426"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4CC" w:rsidRDefault="00E434CC" w:rsidP="006B222F">
      <w:pPr>
        <w:spacing w:after="0" w:line="240" w:lineRule="auto"/>
      </w:pPr>
      <w:r>
        <w:separator/>
      </w:r>
    </w:p>
  </w:endnote>
  <w:endnote w:type="continuationSeparator" w:id="0">
    <w:p w:rsidR="00E434CC" w:rsidRDefault="00E434CC" w:rsidP="006B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320634"/>
      <w:docPartObj>
        <w:docPartGallery w:val="Page Numbers (Bottom of Page)"/>
        <w:docPartUnique/>
      </w:docPartObj>
    </w:sdtPr>
    <w:sdtEndPr/>
    <w:sdtContent>
      <w:p w:rsidR="0068576B" w:rsidRDefault="0068576B">
        <w:pPr>
          <w:pStyle w:val="a9"/>
          <w:jc w:val="right"/>
        </w:pPr>
        <w:r>
          <w:fldChar w:fldCharType="begin"/>
        </w:r>
        <w:r>
          <w:instrText>PAGE   \* MERGEFORMAT</w:instrText>
        </w:r>
        <w:r>
          <w:fldChar w:fldCharType="separate"/>
        </w:r>
        <w:r w:rsidR="00677CCF">
          <w:rPr>
            <w:noProof/>
          </w:rPr>
          <w:t>15</w:t>
        </w:r>
        <w:r>
          <w:fldChar w:fldCharType="end"/>
        </w:r>
      </w:p>
    </w:sdtContent>
  </w:sdt>
  <w:p w:rsidR="006B222F" w:rsidRDefault="006B222F" w:rsidP="0068576B">
    <w:pPr>
      <w:pStyle w:val="a9"/>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4CC" w:rsidRDefault="00E434CC" w:rsidP="006B222F">
      <w:pPr>
        <w:spacing w:after="0" w:line="240" w:lineRule="auto"/>
      </w:pPr>
      <w:r>
        <w:separator/>
      </w:r>
    </w:p>
  </w:footnote>
  <w:footnote w:type="continuationSeparator" w:id="0">
    <w:p w:rsidR="00E434CC" w:rsidRDefault="00E434CC" w:rsidP="006B2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C48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70878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E9"/>
    <w:rsid w:val="00023207"/>
    <w:rsid w:val="00031AFD"/>
    <w:rsid w:val="00033E23"/>
    <w:rsid w:val="00037A9D"/>
    <w:rsid w:val="00092C0B"/>
    <w:rsid w:val="000A291F"/>
    <w:rsid w:val="000E758A"/>
    <w:rsid w:val="000F44EF"/>
    <w:rsid w:val="0011699E"/>
    <w:rsid w:val="0012372A"/>
    <w:rsid w:val="00125B5B"/>
    <w:rsid w:val="001E3CC9"/>
    <w:rsid w:val="001F39B3"/>
    <w:rsid w:val="002834DE"/>
    <w:rsid w:val="002F3D3C"/>
    <w:rsid w:val="002F5268"/>
    <w:rsid w:val="00310DD4"/>
    <w:rsid w:val="003572FF"/>
    <w:rsid w:val="00391B49"/>
    <w:rsid w:val="003E2C60"/>
    <w:rsid w:val="003F150B"/>
    <w:rsid w:val="004109F1"/>
    <w:rsid w:val="0041273A"/>
    <w:rsid w:val="004156CD"/>
    <w:rsid w:val="00425F0D"/>
    <w:rsid w:val="004D6905"/>
    <w:rsid w:val="005B0749"/>
    <w:rsid w:val="005B1FA3"/>
    <w:rsid w:val="005C4560"/>
    <w:rsid w:val="005C6845"/>
    <w:rsid w:val="005E078B"/>
    <w:rsid w:val="00603989"/>
    <w:rsid w:val="00604399"/>
    <w:rsid w:val="00677CCF"/>
    <w:rsid w:val="0068576B"/>
    <w:rsid w:val="0069749A"/>
    <w:rsid w:val="006B222F"/>
    <w:rsid w:val="006B46E0"/>
    <w:rsid w:val="006B4A0A"/>
    <w:rsid w:val="0071300D"/>
    <w:rsid w:val="00785F97"/>
    <w:rsid w:val="00793AAF"/>
    <w:rsid w:val="008123ED"/>
    <w:rsid w:val="00821CC0"/>
    <w:rsid w:val="00827CA4"/>
    <w:rsid w:val="00840F2E"/>
    <w:rsid w:val="008E6427"/>
    <w:rsid w:val="00902ED4"/>
    <w:rsid w:val="00923822"/>
    <w:rsid w:val="00937513"/>
    <w:rsid w:val="009B2C2D"/>
    <w:rsid w:val="009B7E63"/>
    <w:rsid w:val="009C33B6"/>
    <w:rsid w:val="009E0421"/>
    <w:rsid w:val="00A02FAA"/>
    <w:rsid w:val="00A32F6D"/>
    <w:rsid w:val="00A505E6"/>
    <w:rsid w:val="00A53FCF"/>
    <w:rsid w:val="00A93F65"/>
    <w:rsid w:val="00B12F6C"/>
    <w:rsid w:val="00B2199E"/>
    <w:rsid w:val="00B2749E"/>
    <w:rsid w:val="00B52BAD"/>
    <w:rsid w:val="00B6520F"/>
    <w:rsid w:val="00BB13AE"/>
    <w:rsid w:val="00BD0D8E"/>
    <w:rsid w:val="00C066C7"/>
    <w:rsid w:val="00C16EE3"/>
    <w:rsid w:val="00C80F05"/>
    <w:rsid w:val="00CA6D26"/>
    <w:rsid w:val="00D2085E"/>
    <w:rsid w:val="00D80ADF"/>
    <w:rsid w:val="00D81120"/>
    <w:rsid w:val="00D954FC"/>
    <w:rsid w:val="00DA68C0"/>
    <w:rsid w:val="00E22745"/>
    <w:rsid w:val="00E434CC"/>
    <w:rsid w:val="00E53774"/>
    <w:rsid w:val="00E74085"/>
    <w:rsid w:val="00E90117"/>
    <w:rsid w:val="00EE1E2F"/>
    <w:rsid w:val="00F474DA"/>
    <w:rsid w:val="00F624F0"/>
    <w:rsid w:val="00F80BB6"/>
    <w:rsid w:val="00F860E9"/>
    <w:rsid w:val="00F8777C"/>
    <w:rsid w:val="00F91B08"/>
    <w:rsid w:val="00FB14DA"/>
    <w:rsid w:val="00FE3BE5"/>
    <w:rsid w:val="00FF0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6D05D"/>
  <w15:docId w15:val="{7BEF054D-92D5-4D97-928B-6E03B058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1273A"/>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41273A"/>
    <w:pPr>
      <w:keepNext/>
      <w:spacing w:after="0" w:line="240" w:lineRule="auto"/>
      <w:ind w:left="709"/>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F860E9"/>
    <w:pPr>
      <w:spacing w:after="0" w:line="240" w:lineRule="auto"/>
    </w:pPr>
    <w:rPr>
      <w:rFonts w:ascii="Tahoma" w:hAnsi="Tahoma" w:cs="Tahoma"/>
      <w:sz w:val="16"/>
      <w:szCs w:val="16"/>
    </w:rPr>
  </w:style>
  <w:style w:type="character" w:customStyle="1" w:styleId="a4">
    <w:name w:val="Текст выноски Знак"/>
    <w:basedOn w:val="a0"/>
    <w:link w:val="a3"/>
    <w:rsid w:val="00F860E9"/>
    <w:rPr>
      <w:rFonts w:ascii="Tahoma" w:hAnsi="Tahoma" w:cs="Tahoma"/>
      <w:sz w:val="16"/>
      <w:szCs w:val="16"/>
    </w:rPr>
  </w:style>
  <w:style w:type="table" w:styleId="a5">
    <w:name w:val="Table Grid"/>
    <w:basedOn w:val="a1"/>
    <w:uiPriority w:val="59"/>
    <w:rsid w:val="00F86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860E9"/>
    <w:pPr>
      <w:ind w:left="720"/>
      <w:contextualSpacing/>
    </w:pPr>
  </w:style>
  <w:style w:type="paragraph" w:styleId="a7">
    <w:name w:val="header"/>
    <w:basedOn w:val="a"/>
    <w:link w:val="a8"/>
    <w:unhideWhenUsed/>
    <w:rsid w:val="006B222F"/>
    <w:pPr>
      <w:tabs>
        <w:tab w:val="center" w:pos="4677"/>
        <w:tab w:val="right" w:pos="9355"/>
      </w:tabs>
      <w:spacing w:after="0" w:line="240" w:lineRule="auto"/>
    </w:pPr>
  </w:style>
  <w:style w:type="character" w:customStyle="1" w:styleId="a8">
    <w:name w:val="Верхний колонтитул Знак"/>
    <w:basedOn w:val="a0"/>
    <w:link w:val="a7"/>
    <w:rsid w:val="006B222F"/>
  </w:style>
  <w:style w:type="paragraph" w:styleId="a9">
    <w:name w:val="footer"/>
    <w:basedOn w:val="a"/>
    <w:link w:val="aa"/>
    <w:uiPriority w:val="99"/>
    <w:unhideWhenUsed/>
    <w:rsid w:val="006B22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222F"/>
  </w:style>
  <w:style w:type="paragraph" w:customStyle="1" w:styleId="consnormal">
    <w:name w:val="consnormal"/>
    <w:basedOn w:val="a"/>
    <w:rsid w:val="00F80B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41273A"/>
    <w:rPr>
      <w:rFonts w:ascii="AG Souvenir" w:eastAsia="Times New Roman" w:hAnsi="AG Souvenir" w:cs="Times New Roman"/>
      <w:b/>
      <w:spacing w:val="38"/>
      <w:sz w:val="28"/>
      <w:szCs w:val="20"/>
    </w:rPr>
  </w:style>
  <w:style w:type="character" w:customStyle="1" w:styleId="20">
    <w:name w:val="Заголовок 2 Знак"/>
    <w:basedOn w:val="a0"/>
    <w:link w:val="2"/>
    <w:rsid w:val="0041273A"/>
    <w:rPr>
      <w:rFonts w:ascii="Times New Roman" w:eastAsia="Times New Roman" w:hAnsi="Times New Roman" w:cs="Times New Roman"/>
      <w:sz w:val="28"/>
      <w:szCs w:val="20"/>
    </w:rPr>
  </w:style>
  <w:style w:type="numbering" w:customStyle="1" w:styleId="11">
    <w:name w:val="Нет списка1"/>
    <w:next w:val="a2"/>
    <w:uiPriority w:val="99"/>
    <w:semiHidden/>
    <w:unhideWhenUsed/>
    <w:rsid w:val="0041273A"/>
  </w:style>
  <w:style w:type="paragraph" w:styleId="ab">
    <w:name w:val="Body Text"/>
    <w:basedOn w:val="a"/>
    <w:link w:val="ac"/>
    <w:rsid w:val="0041273A"/>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rsid w:val="0041273A"/>
    <w:rPr>
      <w:rFonts w:ascii="Times New Roman" w:eastAsia="Times New Roman" w:hAnsi="Times New Roman" w:cs="Times New Roman"/>
      <w:sz w:val="28"/>
      <w:szCs w:val="20"/>
    </w:rPr>
  </w:style>
  <w:style w:type="paragraph" w:styleId="ad">
    <w:name w:val="Body Text Indent"/>
    <w:basedOn w:val="a"/>
    <w:link w:val="ae"/>
    <w:rsid w:val="0041273A"/>
    <w:pPr>
      <w:spacing w:after="0" w:line="240" w:lineRule="auto"/>
      <w:ind w:firstLine="709"/>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rsid w:val="0041273A"/>
    <w:rPr>
      <w:rFonts w:ascii="Times New Roman" w:eastAsia="Times New Roman" w:hAnsi="Times New Roman" w:cs="Times New Roman"/>
      <w:sz w:val="28"/>
      <w:szCs w:val="20"/>
    </w:rPr>
  </w:style>
  <w:style w:type="paragraph" w:customStyle="1" w:styleId="Postan">
    <w:name w:val="Postan"/>
    <w:basedOn w:val="a"/>
    <w:rsid w:val="0041273A"/>
    <w:pPr>
      <w:spacing w:after="0" w:line="240" w:lineRule="auto"/>
      <w:jc w:val="center"/>
    </w:pPr>
    <w:rPr>
      <w:rFonts w:ascii="Times New Roman" w:eastAsia="Times New Roman" w:hAnsi="Times New Roman" w:cs="Times New Roman"/>
      <w:sz w:val="28"/>
      <w:szCs w:val="20"/>
    </w:rPr>
  </w:style>
  <w:style w:type="character" w:styleId="af">
    <w:name w:val="page number"/>
    <w:basedOn w:val="a0"/>
    <w:rsid w:val="0041273A"/>
  </w:style>
  <w:style w:type="paragraph" w:styleId="af0">
    <w:name w:val="No Spacing"/>
    <w:uiPriority w:val="1"/>
    <w:qFormat/>
    <w:rsid w:val="003572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7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2204C2BFBE073B8E528BE039E32257863BDF613A1F0A949D9EF5E8703F02D9DE806C64C894E7A06CA4EA610E4179DA9FE57EA7Ar7R9P" TargetMode="External"/><Relationship Id="rId5" Type="http://schemas.openxmlformats.org/officeDocument/2006/relationships/webSettings" Target="webSettings.xml"/><Relationship Id="rId10" Type="http://schemas.openxmlformats.org/officeDocument/2006/relationships/hyperlink" Target="consultantplus://offline/ref=6F4933EE386468EFB2FD4B72EFCE05CD8EFB5E9B1052FB163484D0A68CCCD8385165B21063B55B29A5E323511F019893C52F7EA10704w4g9H" TargetMode="External"/><Relationship Id="rId4" Type="http://schemas.openxmlformats.org/officeDocument/2006/relationships/settings" Target="settings.xml"/><Relationship Id="rId9" Type="http://schemas.openxmlformats.org/officeDocument/2006/relationships/hyperlink" Target="consultantplus://offline/ref=981CE02A8FEACE2643305F975C5B95EA1C2FDD16D3AC4AC2C529ED36782555EBE2F72E77015A1450CD9A2C0C9FEA6DAFD68899F174F1L1a4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367C0-891B-4FD3-A727-87ADD2B0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5602</Words>
  <Characters>31935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dc:creator>
  <cp:lastModifiedBy>Александр Троилин</cp:lastModifiedBy>
  <cp:revision>26</cp:revision>
  <cp:lastPrinted>2023-02-21T05:50:00Z</cp:lastPrinted>
  <dcterms:created xsi:type="dcterms:W3CDTF">2024-06-18T08:44:00Z</dcterms:created>
  <dcterms:modified xsi:type="dcterms:W3CDTF">2024-06-18T12:30:00Z</dcterms:modified>
</cp:coreProperties>
</file>