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3D" w:rsidRPr="006623B6" w:rsidRDefault="00502399" w:rsidP="0004413D">
      <w:pPr>
        <w:jc w:val="center"/>
        <w:rPr>
          <w:b/>
          <w:sz w:val="28"/>
          <w:szCs w:val="28"/>
        </w:rPr>
      </w:pPr>
      <w:bookmarkStart w:id="0" w:name="_GoBack"/>
      <w:bookmarkEnd w:id="0"/>
      <w:r w:rsidRPr="0004413D">
        <w:rPr>
          <w:rFonts w:eastAsia="Calibri"/>
          <w:b/>
          <w:noProof/>
          <w:sz w:val="28"/>
          <w:szCs w:val="28"/>
        </w:rPr>
        <w:drawing>
          <wp:inline distT="0" distB="0" distL="0" distR="0">
            <wp:extent cx="676910" cy="1159510"/>
            <wp:effectExtent l="0" t="0" r="889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910" cy="1159510"/>
                    </a:xfrm>
                    <a:prstGeom prst="rect">
                      <a:avLst/>
                    </a:prstGeom>
                    <a:noFill/>
                    <a:ln>
                      <a:noFill/>
                    </a:ln>
                  </pic:spPr>
                </pic:pic>
              </a:graphicData>
            </a:graphic>
          </wp:inline>
        </w:drawing>
      </w:r>
    </w:p>
    <w:p w:rsidR="0004413D" w:rsidRPr="006623B6" w:rsidRDefault="0004413D" w:rsidP="0004413D">
      <w:pPr>
        <w:suppressAutoHyphens/>
        <w:overflowPunct w:val="0"/>
        <w:autoSpaceDE w:val="0"/>
        <w:jc w:val="center"/>
        <w:textAlignment w:val="baseline"/>
        <w:rPr>
          <w:sz w:val="28"/>
          <w:szCs w:val="28"/>
          <w:lang w:eastAsia="ar-SA"/>
        </w:rPr>
      </w:pPr>
      <w:r w:rsidRPr="006623B6">
        <w:rPr>
          <w:sz w:val="28"/>
          <w:szCs w:val="28"/>
          <w:lang w:eastAsia="ar-SA"/>
        </w:rPr>
        <w:t>Российская Федерация</w:t>
      </w:r>
    </w:p>
    <w:p w:rsidR="0004413D" w:rsidRPr="006623B6" w:rsidRDefault="0004413D" w:rsidP="0004413D">
      <w:pPr>
        <w:suppressAutoHyphens/>
        <w:overflowPunct w:val="0"/>
        <w:autoSpaceDE w:val="0"/>
        <w:jc w:val="center"/>
        <w:textAlignment w:val="baseline"/>
        <w:rPr>
          <w:sz w:val="28"/>
          <w:szCs w:val="28"/>
          <w:lang w:eastAsia="ar-SA"/>
        </w:rPr>
      </w:pPr>
      <w:r w:rsidRPr="006623B6">
        <w:rPr>
          <w:sz w:val="28"/>
          <w:szCs w:val="28"/>
          <w:lang w:eastAsia="ar-SA"/>
        </w:rPr>
        <w:t>Ростовская область</w:t>
      </w:r>
    </w:p>
    <w:p w:rsidR="0004413D" w:rsidRPr="006623B6" w:rsidRDefault="0004413D" w:rsidP="0004413D">
      <w:pPr>
        <w:suppressAutoHyphens/>
        <w:overflowPunct w:val="0"/>
        <w:autoSpaceDE w:val="0"/>
        <w:jc w:val="center"/>
        <w:textAlignment w:val="baseline"/>
        <w:rPr>
          <w:sz w:val="28"/>
          <w:szCs w:val="28"/>
          <w:lang w:eastAsia="ar-SA"/>
        </w:rPr>
      </w:pPr>
      <w:r w:rsidRPr="006623B6">
        <w:rPr>
          <w:sz w:val="28"/>
          <w:szCs w:val="28"/>
          <w:lang w:eastAsia="ar-SA"/>
        </w:rPr>
        <w:t>Зимовниковский район</w:t>
      </w:r>
    </w:p>
    <w:p w:rsidR="0004413D" w:rsidRPr="006623B6" w:rsidRDefault="0004413D" w:rsidP="0004413D">
      <w:pPr>
        <w:suppressAutoHyphens/>
        <w:overflowPunct w:val="0"/>
        <w:autoSpaceDE w:val="0"/>
        <w:jc w:val="center"/>
        <w:textAlignment w:val="baseline"/>
        <w:rPr>
          <w:sz w:val="28"/>
          <w:szCs w:val="28"/>
          <w:lang w:eastAsia="ar-SA"/>
        </w:rPr>
      </w:pPr>
      <w:r w:rsidRPr="006623B6">
        <w:rPr>
          <w:sz w:val="28"/>
          <w:szCs w:val="28"/>
          <w:lang w:eastAsia="ar-SA"/>
        </w:rPr>
        <w:t>муниципальное образование «Камышевское сельское поселение»</w:t>
      </w:r>
    </w:p>
    <w:p w:rsidR="0004413D" w:rsidRDefault="0004413D" w:rsidP="0004413D">
      <w:pPr>
        <w:jc w:val="center"/>
        <w:rPr>
          <w:rFonts w:eastAsia="Microsoft Sans Serif"/>
          <w:b/>
          <w:color w:val="000000"/>
          <w:sz w:val="28"/>
          <w:szCs w:val="28"/>
        </w:rPr>
      </w:pPr>
      <w:r w:rsidRPr="00223919">
        <w:rPr>
          <w:sz w:val="28"/>
          <w:szCs w:val="28"/>
          <w:lang w:eastAsia="ar-SA"/>
        </w:rPr>
        <w:t>Администрация Камышевского сельского поселения</w:t>
      </w:r>
      <w:r w:rsidRPr="00A10BC3">
        <w:rPr>
          <w:rFonts w:eastAsia="Microsoft Sans Serif"/>
          <w:b/>
          <w:color w:val="000000"/>
          <w:sz w:val="28"/>
          <w:szCs w:val="28"/>
        </w:rPr>
        <w:t xml:space="preserve"> </w:t>
      </w:r>
    </w:p>
    <w:p w:rsidR="0035017B" w:rsidRPr="006F1D1B" w:rsidRDefault="0035017B" w:rsidP="0035017B">
      <w:pPr>
        <w:jc w:val="right"/>
        <w:rPr>
          <w:sz w:val="28"/>
          <w:szCs w:val="28"/>
        </w:rPr>
      </w:pPr>
    </w:p>
    <w:p w:rsidR="0035017B" w:rsidRDefault="0035017B" w:rsidP="0035017B">
      <w:pPr>
        <w:jc w:val="center"/>
        <w:rPr>
          <w:b/>
          <w:sz w:val="28"/>
          <w:szCs w:val="28"/>
        </w:rPr>
      </w:pPr>
      <w:r w:rsidRPr="00D13081">
        <w:rPr>
          <w:b/>
          <w:sz w:val="28"/>
          <w:szCs w:val="28"/>
        </w:rPr>
        <w:t>П</w:t>
      </w:r>
      <w:r>
        <w:rPr>
          <w:b/>
          <w:sz w:val="28"/>
          <w:szCs w:val="28"/>
        </w:rPr>
        <w:t>ОСТАНОВЛЕНИЕ</w:t>
      </w:r>
    </w:p>
    <w:p w:rsidR="0035017B" w:rsidRDefault="0035017B" w:rsidP="0035017B">
      <w:pPr>
        <w:jc w:val="center"/>
        <w:rPr>
          <w:b/>
          <w:bCs/>
          <w:sz w:val="28"/>
        </w:rPr>
      </w:pPr>
    </w:p>
    <w:tbl>
      <w:tblPr>
        <w:tblW w:w="0" w:type="auto"/>
        <w:tblLook w:val="04A0" w:firstRow="1" w:lastRow="0" w:firstColumn="1" w:lastColumn="0" w:noHBand="0" w:noVBand="1"/>
      </w:tblPr>
      <w:tblGrid>
        <w:gridCol w:w="3160"/>
        <w:gridCol w:w="3156"/>
        <w:gridCol w:w="3890"/>
      </w:tblGrid>
      <w:tr w:rsidR="0035017B" w:rsidRPr="00E10827" w:rsidTr="0093799D">
        <w:tc>
          <w:tcPr>
            <w:tcW w:w="3190" w:type="dxa"/>
          </w:tcPr>
          <w:p w:rsidR="0035017B" w:rsidRPr="007F75B7" w:rsidRDefault="00220778" w:rsidP="005D333B">
            <w:pPr>
              <w:jc w:val="both"/>
              <w:rPr>
                <w:sz w:val="28"/>
                <w:szCs w:val="28"/>
              </w:rPr>
            </w:pPr>
            <w:r>
              <w:rPr>
                <w:sz w:val="28"/>
                <w:szCs w:val="28"/>
              </w:rPr>
              <w:t>11.03.2024</w:t>
            </w:r>
            <w:r w:rsidR="00E471D0">
              <w:rPr>
                <w:sz w:val="28"/>
                <w:szCs w:val="28"/>
              </w:rPr>
              <w:t xml:space="preserve"> </w:t>
            </w:r>
            <w:r w:rsidR="0035017B" w:rsidRPr="007F75B7">
              <w:rPr>
                <w:sz w:val="28"/>
                <w:szCs w:val="28"/>
              </w:rPr>
              <w:t>г.</w:t>
            </w:r>
          </w:p>
        </w:tc>
        <w:tc>
          <w:tcPr>
            <w:tcW w:w="3190" w:type="dxa"/>
          </w:tcPr>
          <w:p w:rsidR="0035017B" w:rsidRPr="007F75B7" w:rsidRDefault="0035017B" w:rsidP="005D333B">
            <w:pPr>
              <w:ind w:firstLine="709"/>
              <w:jc w:val="center"/>
              <w:rPr>
                <w:sz w:val="28"/>
                <w:szCs w:val="28"/>
              </w:rPr>
            </w:pPr>
            <w:r w:rsidRPr="007F75B7">
              <w:rPr>
                <w:sz w:val="28"/>
                <w:szCs w:val="28"/>
              </w:rPr>
              <w:t>№</w:t>
            </w:r>
            <w:r w:rsidR="00220778">
              <w:rPr>
                <w:sz w:val="28"/>
                <w:szCs w:val="28"/>
              </w:rPr>
              <w:t xml:space="preserve"> 28</w:t>
            </w:r>
            <w:r w:rsidR="00E5389A">
              <w:rPr>
                <w:sz w:val="28"/>
                <w:szCs w:val="28"/>
              </w:rPr>
              <w:t xml:space="preserve"> </w:t>
            </w:r>
          </w:p>
        </w:tc>
        <w:tc>
          <w:tcPr>
            <w:tcW w:w="3934" w:type="dxa"/>
          </w:tcPr>
          <w:p w:rsidR="0035017B" w:rsidRPr="007F75B7" w:rsidRDefault="0035017B" w:rsidP="0093799D">
            <w:pPr>
              <w:ind w:firstLine="709"/>
              <w:jc w:val="right"/>
              <w:rPr>
                <w:sz w:val="28"/>
                <w:szCs w:val="28"/>
              </w:rPr>
            </w:pPr>
            <w:r>
              <w:rPr>
                <w:sz w:val="28"/>
                <w:szCs w:val="28"/>
              </w:rPr>
              <w:t xml:space="preserve">     </w:t>
            </w:r>
            <w:r w:rsidRPr="007F75B7">
              <w:rPr>
                <w:sz w:val="28"/>
                <w:szCs w:val="28"/>
              </w:rPr>
              <w:t>х. Камышев</w:t>
            </w:r>
          </w:p>
        </w:tc>
      </w:tr>
    </w:tbl>
    <w:p w:rsidR="0035017B" w:rsidRDefault="0035017B" w:rsidP="0035017B">
      <w:pPr>
        <w:jc w:val="center"/>
        <w:rPr>
          <w:b/>
          <w:sz w:val="28"/>
          <w:szCs w:val="28"/>
        </w:rPr>
      </w:pPr>
    </w:p>
    <w:tbl>
      <w:tblPr>
        <w:tblW w:w="0" w:type="auto"/>
        <w:tblLook w:val="04A0" w:firstRow="1" w:lastRow="0" w:firstColumn="1" w:lastColumn="0" w:noHBand="0" w:noVBand="1"/>
      </w:tblPr>
      <w:tblGrid>
        <w:gridCol w:w="5069"/>
        <w:gridCol w:w="5137"/>
      </w:tblGrid>
      <w:tr w:rsidR="007F2C27" w:rsidRPr="00033349" w:rsidTr="00E5389A">
        <w:tc>
          <w:tcPr>
            <w:tcW w:w="5070" w:type="dxa"/>
          </w:tcPr>
          <w:p w:rsidR="007F2C27" w:rsidRPr="00033349" w:rsidRDefault="007F2C27" w:rsidP="00033349">
            <w:pPr>
              <w:spacing w:line="320" w:lineRule="exact"/>
              <w:ind w:right="235"/>
              <w:jc w:val="both"/>
              <w:rPr>
                <w:sz w:val="28"/>
                <w:szCs w:val="28"/>
              </w:rPr>
            </w:pPr>
            <w:r w:rsidRPr="00033349">
              <w:rPr>
                <w:sz w:val="28"/>
                <w:szCs w:val="28"/>
              </w:rPr>
              <w:t xml:space="preserve">«Об утверждении отчета о </w:t>
            </w:r>
            <w:r w:rsidR="00C938A1" w:rsidRPr="00033349">
              <w:rPr>
                <w:sz w:val="28"/>
                <w:szCs w:val="28"/>
              </w:rPr>
              <w:t>реализации муниципальной</w:t>
            </w:r>
            <w:r w:rsidRPr="00033349">
              <w:rPr>
                <w:sz w:val="28"/>
                <w:szCs w:val="28"/>
              </w:rPr>
              <w:t xml:space="preserve"> программы Камышевского сельского поселения «Муниципальная политика</w:t>
            </w:r>
            <w:r w:rsidRPr="00033349">
              <w:rPr>
                <w:sz w:val="28"/>
              </w:rPr>
              <w:t>» за 202</w:t>
            </w:r>
            <w:r w:rsidR="005D333B">
              <w:rPr>
                <w:sz w:val="28"/>
              </w:rPr>
              <w:t>3</w:t>
            </w:r>
            <w:r w:rsidRPr="00033349">
              <w:rPr>
                <w:sz w:val="28"/>
              </w:rPr>
              <w:t xml:space="preserve"> год»</w:t>
            </w:r>
            <w:r w:rsidR="00FB7CFE">
              <w:rPr>
                <w:sz w:val="28"/>
              </w:rPr>
              <w:t>»</w:t>
            </w:r>
          </w:p>
          <w:p w:rsidR="007F2C27" w:rsidRPr="00033349" w:rsidRDefault="007F2C27" w:rsidP="00033349">
            <w:pPr>
              <w:spacing w:line="320" w:lineRule="exact"/>
              <w:rPr>
                <w:rFonts w:ascii="Calibri" w:hAnsi="Calibri"/>
                <w:sz w:val="28"/>
                <w:szCs w:val="28"/>
              </w:rPr>
            </w:pPr>
          </w:p>
        </w:tc>
        <w:tc>
          <w:tcPr>
            <w:tcW w:w="5139" w:type="dxa"/>
          </w:tcPr>
          <w:p w:rsidR="007F2C27" w:rsidRPr="00033349" w:rsidRDefault="007F2C27" w:rsidP="00033349">
            <w:pPr>
              <w:spacing w:line="320" w:lineRule="exact"/>
              <w:rPr>
                <w:rFonts w:ascii="Calibri" w:hAnsi="Calibri"/>
                <w:sz w:val="28"/>
                <w:szCs w:val="28"/>
              </w:rPr>
            </w:pPr>
          </w:p>
        </w:tc>
      </w:tr>
    </w:tbl>
    <w:p w:rsidR="0035017B" w:rsidRDefault="0035017B" w:rsidP="0035017B">
      <w:pPr>
        <w:pStyle w:val="ConsPlusTitle"/>
        <w:widowControl/>
        <w:tabs>
          <w:tab w:val="left" w:pos="540"/>
        </w:tabs>
        <w:rPr>
          <w:b w:val="0"/>
          <w:bCs w:val="0"/>
        </w:rPr>
      </w:pPr>
    </w:p>
    <w:p w:rsidR="0035017B" w:rsidRPr="0035017B" w:rsidRDefault="0004413D" w:rsidP="0035017B">
      <w:pPr>
        <w:pStyle w:val="ConsPlusTitle"/>
        <w:widowControl/>
        <w:tabs>
          <w:tab w:val="left" w:pos="540"/>
        </w:tabs>
        <w:jc w:val="both"/>
        <w:rPr>
          <w:rFonts w:ascii="Times New Roman" w:hAnsi="Times New Roman" w:cs="Times New Roman"/>
          <w:b w:val="0"/>
          <w:sz w:val="28"/>
          <w:szCs w:val="28"/>
        </w:rPr>
      </w:pPr>
      <w:r>
        <w:rPr>
          <w:b w:val="0"/>
          <w:bCs w:val="0"/>
        </w:rPr>
        <w:tab/>
      </w:r>
      <w:r>
        <w:rPr>
          <w:b w:val="0"/>
          <w:bCs w:val="0"/>
        </w:rPr>
        <w:tab/>
      </w:r>
      <w:r w:rsidR="0035017B" w:rsidRPr="00220778">
        <w:rPr>
          <w:rStyle w:val="a5"/>
          <w:rFonts w:ascii="Times New Roman" w:hAnsi="Times New Roman" w:cs="Times New Roman"/>
          <w:b w:val="0"/>
          <w:bCs w:val="0"/>
          <w:szCs w:val="28"/>
        </w:rPr>
        <w:t>В</w:t>
      </w:r>
      <w:r w:rsidR="0035017B" w:rsidRPr="00220778">
        <w:rPr>
          <w:rFonts w:ascii="Times New Roman" w:hAnsi="Times New Roman" w:cs="Times New Roman"/>
          <w:b w:val="0"/>
          <w:sz w:val="28"/>
          <w:szCs w:val="28"/>
        </w:rPr>
        <w:t xml:space="preserve"> соответствии с </w:t>
      </w:r>
      <w:hyperlink r:id="rId9" w:history="1">
        <w:r w:rsidR="0035017B" w:rsidRPr="00220778">
          <w:rPr>
            <w:rFonts w:ascii="Times New Roman" w:hAnsi="Times New Roman" w:cs="Times New Roman"/>
            <w:b w:val="0"/>
            <w:color w:val="000000"/>
            <w:sz w:val="28"/>
            <w:szCs w:val="28"/>
          </w:rPr>
          <w:t>постановлением</w:t>
        </w:r>
      </w:hyperlink>
      <w:r w:rsidR="0035017B" w:rsidRPr="00220778">
        <w:rPr>
          <w:rFonts w:ascii="Times New Roman" w:hAnsi="Times New Roman" w:cs="Times New Roman"/>
          <w:b w:val="0"/>
          <w:sz w:val="28"/>
          <w:szCs w:val="28"/>
        </w:rPr>
        <w:t xml:space="preserve"> Администрации  Камышевского сельского поселения от 1</w:t>
      </w:r>
      <w:r w:rsidR="00220778" w:rsidRPr="00220778">
        <w:rPr>
          <w:rFonts w:ascii="Times New Roman" w:hAnsi="Times New Roman" w:cs="Times New Roman"/>
          <w:b w:val="0"/>
          <w:sz w:val="28"/>
          <w:szCs w:val="28"/>
        </w:rPr>
        <w:t>2</w:t>
      </w:r>
      <w:r w:rsidR="0035017B" w:rsidRPr="00220778">
        <w:rPr>
          <w:rFonts w:ascii="Times New Roman" w:hAnsi="Times New Roman" w:cs="Times New Roman"/>
          <w:b w:val="0"/>
          <w:sz w:val="28"/>
          <w:szCs w:val="28"/>
        </w:rPr>
        <w:t>.</w:t>
      </w:r>
      <w:r w:rsidR="00220778" w:rsidRPr="00220778">
        <w:rPr>
          <w:rFonts w:ascii="Times New Roman" w:hAnsi="Times New Roman" w:cs="Times New Roman"/>
          <w:b w:val="0"/>
          <w:sz w:val="28"/>
          <w:szCs w:val="28"/>
        </w:rPr>
        <w:t>09</w:t>
      </w:r>
      <w:r w:rsidR="0035017B" w:rsidRPr="00220778">
        <w:rPr>
          <w:rFonts w:ascii="Times New Roman" w:hAnsi="Times New Roman" w:cs="Times New Roman"/>
          <w:b w:val="0"/>
          <w:sz w:val="28"/>
          <w:szCs w:val="28"/>
        </w:rPr>
        <w:t>.20</w:t>
      </w:r>
      <w:r w:rsidR="00220778" w:rsidRPr="00220778">
        <w:rPr>
          <w:rFonts w:ascii="Times New Roman" w:hAnsi="Times New Roman" w:cs="Times New Roman"/>
          <w:b w:val="0"/>
          <w:sz w:val="28"/>
          <w:szCs w:val="28"/>
        </w:rPr>
        <w:t>23</w:t>
      </w:r>
      <w:r w:rsidR="0035017B" w:rsidRPr="00220778">
        <w:rPr>
          <w:rFonts w:ascii="Times New Roman" w:hAnsi="Times New Roman" w:cs="Times New Roman"/>
          <w:b w:val="0"/>
          <w:sz w:val="28"/>
          <w:szCs w:val="28"/>
        </w:rPr>
        <w:t xml:space="preserve"> №</w:t>
      </w:r>
      <w:r w:rsidRPr="00220778">
        <w:rPr>
          <w:rFonts w:ascii="Times New Roman" w:hAnsi="Times New Roman" w:cs="Times New Roman"/>
          <w:b w:val="0"/>
          <w:sz w:val="28"/>
          <w:szCs w:val="28"/>
        </w:rPr>
        <w:t xml:space="preserve"> </w:t>
      </w:r>
      <w:r w:rsidR="0035017B" w:rsidRPr="00220778">
        <w:rPr>
          <w:rFonts w:ascii="Times New Roman" w:hAnsi="Times New Roman" w:cs="Times New Roman"/>
          <w:b w:val="0"/>
          <w:sz w:val="28"/>
          <w:szCs w:val="28"/>
        </w:rPr>
        <w:t>10</w:t>
      </w:r>
      <w:r w:rsidR="00220778" w:rsidRPr="00220778">
        <w:rPr>
          <w:rFonts w:ascii="Times New Roman" w:hAnsi="Times New Roman" w:cs="Times New Roman"/>
          <w:b w:val="0"/>
          <w:sz w:val="28"/>
          <w:szCs w:val="28"/>
        </w:rPr>
        <w:t>1</w:t>
      </w:r>
      <w:r w:rsidR="0035017B" w:rsidRPr="00220778">
        <w:rPr>
          <w:rFonts w:ascii="Times New Roman" w:hAnsi="Times New Roman" w:cs="Times New Roman"/>
          <w:b w:val="0"/>
          <w:sz w:val="28"/>
          <w:szCs w:val="28"/>
        </w:rPr>
        <w:t xml:space="preserve">  «Об утверждении Порядка разработки, реализации и оценки  эффективности  муниципальных  программ   Камышевского   сельского поселения», Администрация Камышевского  сельского  поселения</w:t>
      </w:r>
    </w:p>
    <w:p w:rsidR="0035017B" w:rsidRDefault="0035017B" w:rsidP="0035017B">
      <w:pPr>
        <w:pStyle w:val="ConsPlusTitle"/>
        <w:widowControl/>
        <w:tabs>
          <w:tab w:val="left" w:pos="540"/>
        </w:tabs>
        <w:rPr>
          <w:b w:val="0"/>
        </w:rPr>
      </w:pPr>
    </w:p>
    <w:p w:rsidR="0035017B" w:rsidRDefault="002E31E9" w:rsidP="00E471D0">
      <w:pPr>
        <w:pStyle w:val="ConsPlusTitle"/>
        <w:widowControl/>
        <w:tabs>
          <w:tab w:val="left" w:pos="540"/>
        </w:tabs>
        <w:jc w:val="center"/>
        <w:rPr>
          <w:rFonts w:ascii="Times New Roman" w:hAnsi="Times New Roman" w:cs="Times New Roman"/>
          <w:b w:val="0"/>
          <w:sz w:val="28"/>
          <w:szCs w:val="28"/>
        </w:rPr>
      </w:pPr>
      <w:r>
        <w:rPr>
          <w:rFonts w:ascii="Times New Roman" w:hAnsi="Times New Roman" w:cs="Times New Roman"/>
          <w:b w:val="0"/>
          <w:sz w:val="28"/>
          <w:szCs w:val="28"/>
        </w:rPr>
        <w:t>ПОСТАНОВЛЯЕТ</w:t>
      </w:r>
      <w:r w:rsidR="00C37907">
        <w:rPr>
          <w:rFonts w:ascii="Times New Roman" w:hAnsi="Times New Roman" w:cs="Times New Roman"/>
          <w:b w:val="0"/>
          <w:sz w:val="28"/>
          <w:szCs w:val="28"/>
        </w:rPr>
        <w:t>:</w:t>
      </w:r>
    </w:p>
    <w:p w:rsidR="00E471D0" w:rsidRPr="00C37907" w:rsidRDefault="00E471D0" w:rsidP="00E471D0">
      <w:pPr>
        <w:pStyle w:val="ConsPlusTitle"/>
        <w:widowControl/>
        <w:tabs>
          <w:tab w:val="left" w:pos="540"/>
        </w:tabs>
        <w:jc w:val="center"/>
        <w:rPr>
          <w:rFonts w:ascii="Times New Roman" w:hAnsi="Times New Roman" w:cs="Times New Roman"/>
          <w:bCs w:val="0"/>
          <w:sz w:val="28"/>
          <w:szCs w:val="28"/>
        </w:rPr>
      </w:pPr>
    </w:p>
    <w:p w:rsidR="0035017B" w:rsidRDefault="0035017B" w:rsidP="0035017B">
      <w:pPr>
        <w:ind w:firstLine="720"/>
        <w:jc w:val="both"/>
        <w:rPr>
          <w:sz w:val="28"/>
          <w:szCs w:val="28"/>
        </w:rPr>
      </w:pPr>
      <w:r>
        <w:rPr>
          <w:sz w:val="28"/>
          <w:szCs w:val="28"/>
        </w:rPr>
        <w:t>1. Утвердить отчет о реализации муниципальной программы Камышевского сельского поселения «Муниципальная политика»</w:t>
      </w:r>
      <w:r w:rsidR="007F2C27">
        <w:rPr>
          <w:sz w:val="28"/>
          <w:szCs w:val="28"/>
        </w:rPr>
        <w:t xml:space="preserve"> за </w:t>
      </w:r>
      <w:r w:rsidR="005D333B">
        <w:rPr>
          <w:sz w:val="28"/>
          <w:szCs w:val="28"/>
        </w:rPr>
        <w:t>2023</w:t>
      </w:r>
      <w:r w:rsidR="00D72E13">
        <w:rPr>
          <w:sz w:val="28"/>
          <w:szCs w:val="28"/>
        </w:rPr>
        <w:t xml:space="preserve"> </w:t>
      </w:r>
      <w:r w:rsidR="007F2C27">
        <w:rPr>
          <w:sz w:val="28"/>
          <w:szCs w:val="28"/>
        </w:rPr>
        <w:t>год,</w:t>
      </w:r>
      <w:r>
        <w:rPr>
          <w:sz w:val="28"/>
          <w:szCs w:val="28"/>
        </w:rPr>
        <w:t xml:space="preserve"> </w:t>
      </w:r>
      <w:r w:rsidR="00220778">
        <w:rPr>
          <w:sz w:val="28"/>
          <w:szCs w:val="28"/>
        </w:rPr>
        <w:t>согласно приложению</w:t>
      </w:r>
      <w:r w:rsidR="00E471D0">
        <w:rPr>
          <w:sz w:val="28"/>
          <w:szCs w:val="28"/>
        </w:rPr>
        <w:t xml:space="preserve"> к</w:t>
      </w:r>
      <w:r>
        <w:rPr>
          <w:sz w:val="28"/>
          <w:szCs w:val="28"/>
        </w:rPr>
        <w:t xml:space="preserve"> настоящему постановлению.</w:t>
      </w:r>
    </w:p>
    <w:p w:rsidR="0035017B" w:rsidRDefault="0035017B" w:rsidP="0035017B">
      <w:pPr>
        <w:jc w:val="both"/>
        <w:rPr>
          <w:sz w:val="28"/>
          <w:szCs w:val="28"/>
        </w:rPr>
      </w:pPr>
      <w:r>
        <w:rPr>
          <w:sz w:val="28"/>
          <w:szCs w:val="28"/>
        </w:rPr>
        <w:t xml:space="preserve">        </w:t>
      </w:r>
      <w:r>
        <w:rPr>
          <w:sz w:val="28"/>
          <w:szCs w:val="28"/>
        </w:rPr>
        <w:tab/>
        <w:t>2. Настоящее постановление вступает в силу с момента его обнародования.</w:t>
      </w:r>
    </w:p>
    <w:p w:rsidR="0035017B" w:rsidRDefault="0035017B" w:rsidP="0035017B">
      <w:pPr>
        <w:ind w:firstLine="720"/>
        <w:jc w:val="both"/>
        <w:rPr>
          <w:sz w:val="28"/>
          <w:szCs w:val="28"/>
        </w:rPr>
      </w:pPr>
      <w:r>
        <w:rPr>
          <w:sz w:val="28"/>
          <w:szCs w:val="28"/>
        </w:rPr>
        <w:t>3. Контроль за выполнением постановления оставляю за собой.</w:t>
      </w:r>
    </w:p>
    <w:p w:rsidR="0035017B" w:rsidRDefault="0035017B" w:rsidP="0035017B">
      <w:pPr>
        <w:rPr>
          <w:sz w:val="28"/>
          <w:szCs w:val="28"/>
        </w:rPr>
      </w:pPr>
    </w:p>
    <w:p w:rsidR="0035017B" w:rsidRDefault="0035017B" w:rsidP="0035017B">
      <w:pPr>
        <w:rPr>
          <w:sz w:val="28"/>
          <w:szCs w:val="28"/>
        </w:rPr>
      </w:pPr>
    </w:p>
    <w:p w:rsidR="0035017B" w:rsidRDefault="0035017B" w:rsidP="0035017B">
      <w:pPr>
        <w:rPr>
          <w:sz w:val="28"/>
          <w:szCs w:val="28"/>
        </w:rPr>
      </w:pPr>
    </w:p>
    <w:p w:rsidR="0035017B" w:rsidRDefault="00E471D0" w:rsidP="0035017B">
      <w:pPr>
        <w:rPr>
          <w:sz w:val="28"/>
          <w:szCs w:val="28"/>
        </w:rPr>
      </w:pPr>
      <w:r>
        <w:rPr>
          <w:sz w:val="28"/>
          <w:szCs w:val="28"/>
        </w:rPr>
        <w:t>Глава Администрации</w:t>
      </w:r>
      <w:r w:rsidR="0035017B">
        <w:rPr>
          <w:sz w:val="28"/>
          <w:szCs w:val="28"/>
        </w:rPr>
        <w:t xml:space="preserve"> </w:t>
      </w:r>
    </w:p>
    <w:p w:rsidR="0035017B" w:rsidRDefault="00E471D0" w:rsidP="0035017B">
      <w:pPr>
        <w:rPr>
          <w:sz w:val="28"/>
          <w:szCs w:val="28"/>
        </w:rPr>
      </w:pPr>
      <w:r>
        <w:rPr>
          <w:sz w:val="28"/>
          <w:szCs w:val="28"/>
        </w:rPr>
        <w:t>Камышевского сельского</w:t>
      </w:r>
      <w:r w:rsidR="007F2C27">
        <w:rPr>
          <w:sz w:val="28"/>
          <w:szCs w:val="28"/>
        </w:rPr>
        <w:t xml:space="preserve"> поселения                                             </w:t>
      </w:r>
      <w:r w:rsidR="0004413D">
        <w:rPr>
          <w:sz w:val="28"/>
          <w:szCs w:val="28"/>
        </w:rPr>
        <w:t xml:space="preserve">         </w:t>
      </w:r>
      <w:r w:rsidR="007F2C27">
        <w:rPr>
          <w:sz w:val="28"/>
          <w:szCs w:val="28"/>
        </w:rPr>
        <w:t>С.А. Богданова</w:t>
      </w:r>
      <w:r w:rsidR="0035017B">
        <w:rPr>
          <w:sz w:val="28"/>
          <w:szCs w:val="28"/>
        </w:rPr>
        <w:t xml:space="preserve">                                                                                        </w:t>
      </w:r>
    </w:p>
    <w:p w:rsidR="00FB7CFE" w:rsidRDefault="0004413D" w:rsidP="0004413D">
      <w:pPr>
        <w:jc w:val="center"/>
        <w:rPr>
          <w:sz w:val="28"/>
          <w:szCs w:val="28"/>
        </w:rPr>
      </w:pPr>
      <w:r>
        <w:rPr>
          <w:sz w:val="28"/>
          <w:szCs w:val="28"/>
        </w:rPr>
        <w:t xml:space="preserve">                                                                  </w:t>
      </w:r>
    </w:p>
    <w:p w:rsidR="005D333B" w:rsidRDefault="005D333B" w:rsidP="0010638D">
      <w:pPr>
        <w:jc w:val="right"/>
        <w:rPr>
          <w:sz w:val="28"/>
          <w:szCs w:val="28"/>
        </w:rPr>
      </w:pPr>
    </w:p>
    <w:p w:rsidR="00220778" w:rsidRDefault="00220778" w:rsidP="0010638D">
      <w:pPr>
        <w:jc w:val="right"/>
        <w:rPr>
          <w:sz w:val="28"/>
          <w:szCs w:val="28"/>
        </w:rPr>
      </w:pPr>
    </w:p>
    <w:p w:rsidR="00220778" w:rsidRDefault="00220778" w:rsidP="0010638D">
      <w:pPr>
        <w:jc w:val="right"/>
        <w:rPr>
          <w:sz w:val="28"/>
          <w:szCs w:val="28"/>
        </w:rPr>
      </w:pPr>
    </w:p>
    <w:p w:rsidR="00220778" w:rsidRDefault="00220778" w:rsidP="0010638D">
      <w:pPr>
        <w:jc w:val="right"/>
        <w:rPr>
          <w:sz w:val="28"/>
          <w:szCs w:val="28"/>
        </w:rPr>
      </w:pPr>
    </w:p>
    <w:p w:rsidR="00220778" w:rsidRDefault="00220778" w:rsidP="0010638D">
      <w:pPr>
        <w:jc w:val="right"/>
        <w:rPr>
          <w:sz w:val="28"/>
          <w:szCs w:val="28"/>
        </w:rPr>
      </w:pPr>
    </w:p>
    <w:p w:rsidR="0035017B" w:rsidRDefault="0035017B" w:rsidP="0010638D">
      <w:pPr>
        <w:jc w:val="right"/>
        <w:rPr>
          <w:sz w:val="28"/>
          <w:szCs w:val="28"/>
        </w:rPr>
      </w:pPr>
      <w:r>
        <w:rPr>
          <w:sz w:val="28"/>
          <w:szCs w:val="28"/>
        </w:rPr>
        <w:lastRenderedPageBreak/>
        <w:t>Приложение</w:t>
      </w:r>
    </w:p>
    <w:p w:rsidR="0035017B" w:rsidRDefault="0035017B" w:rsidP="0010638D">
      <w:pPr>
        <w:jc w:val="right"/>
        <w:rPr>
          <w:sz w:val="28"/>
          <w:szCs w:val="28"/>
        </w:rPr>
      </w:pPr>
      <w:r>
        <w:rPr>
          <w:sz w:val="28"/>
          <w:szCs w:val="28"/>
        </w:rPr>
        <w:t>к постановлению Администрации</w:t>
      </w:r>
    </w:p>
    <w:p w:rsidR="0035017B" w:rsidRDefault="0035017B" w:rsidP="0010638D">
      <w:pPr>
        <w:jc w:val="right"/>
        <w:rPr>
          <w:sz w:val="28"/>
          <w:szCs w:val="28"/>
        </w:rPr>
      </w:pPr>
      <w:r>
        <w:rPr>
          <w:sz w:val="28"/>
          <w:szCs w:val="28"/>
        </w:rPr>
        <w:t>Камышевского сельского поселения</w:t>
      </w:r>
    </w:p>
    <w:p w:rsidR="0035017B" w:rsidRDefault="0035017B" w:rsidP="0010638D">
      <w:pPr>
        <w:jc w:val="right"/>
        <w:rPr>
          <w:sz w:val="28"/>
          <w:szCs w:val="28"/>
        </w:rPr>
      </w:pPr>
      <w:r>
        <w:rPr>
          <w:sz w:val="28"/>
          <w:szCs w:val="28"/>
        </w:rPr>
        <w:t xml:space="preserve">от </w:t>
      </w:r>
      <w:r w:rsidR="00220778">
        <w:rPr>
          <w:sz w:val="28"/>
          <w:szCs w:val="28"/>
        </w:rPr>
        <w:t>11</w:t>
      </w:r>
      <w:r w:rsidR="00E471D0">
        <w:rPr>
          <w:sz w:val="28"/>
          <w:szCs w:val="28"/>
        </w:rPr>
        <w:t>.0</w:t>
      </w:r>
      <w:r w:rsidR="00220778">
        <w:rPr>
          <w:sz w:val="28"/>
          <w:szCs w:val="28"/>
        </w:rPr>
        <w:t>3</w:t>
      </w:r>
      <w:r w:rsidR="00E471D0">
        <w:rPr>
          <w:sz w:val="28"/>
          <w:szCs w:val="28"/>
        </w:rPr>
        <w:t>.202</w:t>
      </w:r>
      <w:r w:rsidR="005D333B">
        <w:rPr>
          <w:sz w:val="28"/>
          <w:szCs w:val="28"/>
        </w:rPr>
        <w:t>4</w:t>
      </w:r>
      <w:r w:rsidR="00E471D0">
        <w:rPr>
          <w:sz w:val="28"/>
          <w:szCs w:val="28"/>
        </w:rPr>
        <w:t xml:space="preserve"> </w:t>
      </w:r>
      <w:r>
        <w:rPr>
          <w:sz w:val="28"/>
          <w:szCs w:val="28"/>
        </w:rPr>
        <w:t>г.  №</w:t>
      </w:r>
      <w:r w:rsidR="00220778">
        <w:rPr>
          <w:sz w:val="28"/>
          <w:szCs w:val="28"/>
        </w:rPr>
        <w:t xml:space="preserve"> 28</w:t>
      </w:r>
      <w:r w:rsidR="00F74197">
        <w:rPr>
          <w:sz w:val="28"/>
          <w:szCs w:val="28"/>
        </w:rPr>
        <w:t xml:space="preserve"> </w:t>
      </w:r>
      <w:r w:rsidR="00A13209">
        <w:rPr>
          <w:sz w:val="28"/>
          <w:szCs w:val="28"/>
        </w:rPr>
        <w:t xml:space="preserve"> </w:t>
      </w:r>
    </w:p>
    <w:p w:rsidR="0035017B" w:rsidRDefault="0035017B" w:rsidP="0035017B">
      <w:pPr>
        <w:jc w:val="center"/>
        <w:rPr>
          <w:b/>
          <w:sz w:val="24"/>
          <w:szCs w:val="24"/>
        </w:rPr>
      </w:pPr>
    </w:p>
    <w:p w:rsidR="0035017B" w:rsidRPr="007F2C27" w:rsidRDefault="0035017B" w:rsidP="0035017B">
      <w:pPr>
        <w:jc w:val="center"/>
        <w:rPr>
          <w:b/>
          <w:sz w:val="28"/>
          <w:szCs w:val="28"/>
        </w:rPr>
      </w:pPr>
    </w:p>
    <w:p w:rsidR="0035017B" w:rsidRPr="007F2C27" w:rsidRDefault="0035017B" w:rsidP="0035017B">
      <w:pPr>
        <w:jc w:val="center"/>
        <w:rPr>
          <w:b/>
          <w:sz w:val="28"/>
          <w:szCs w:val="28"/>
        </w:rPr>
      </w:pPr>
      <w:r w:rsidRPr="007F2C27">
        <w:rPr>
          <w:b/>
          <w:sz w:val="28"/>
          <w:szCs w:val="28"/>
        </w:rPr>
        <w:t>ОТЧЕТ</w:t>
      </w:r>
    </w:p>
    <w:p w:rsidR="0035017B" w:rsidRPr="007F2C27" w:rsidRDefault="0035017B" w:rsidP="0035017B">
      <w:pPr>
        <w:jc w:val="center"/>
        <w:rPr>
          <w:b/>
          <w:color w:val="000000"/>
          <w:sz w:val="28"/>
          <w:szCs w:val="28"/>
        </w:rPr>
      </w:pPr>
      <w:r w:rsidRPr="007F2C27">
        <w:rPr>
          <w:b/>
          <w:sz w:val="28"/>
          <w:szCs w:val="28"/>
        </w:rPr>
        <w:t xml:space="preserve">О РЕАЛИЗАЦИИ МУНИЦИПАЛЬНОЙ ПРОГРАММЫ КАМЫШЕВСКОГО СЕЛЬСКОГО ПОСЕЛЕНИЯ </w:t>
      </w:r>
      <w:r w:rsidRPr="007F2C27">
        <w:rPr>
          <w:b/>
          <w:color w:val="000000"/>
          <w:sz w:val="28"/>
          <w:szCs w:val="28"/>
        </w:rPr>
        <w:t>«</w:t>
      </w:r>
      <w:r w:rsidR="007F2C27">
        <w:rPr>
          <w:b/>
          <w:color w:val="000000"/>
          <w:sz w:val="28"/>
          <w:szCs w:val="28"/>
        </w:rPr>
        <w:t>МУНИЦИПАЛЬНАЯ ПОЛИТИКА</w:t>
      </w:r>
      <w:r w:rsidRPr="007F2C27">
        <w:rPr>
          <w:b/>
          <w:color w:val="000000"/>
          <w:sz w:val="28"/>
          <w:szCs w:val="28"/>
        </w:rPr>
        <w:t>»</w:t>
      </w:r>
    </w:p>
    <w:p w:rsidR="0035017B" w:rsidRPr="007F2C27" w:rsidRDefault="00E471D0" w:rsidP="0035017B">
      <w:pPr>
        <w:jc w:val="center"/>
        <w:rPr>
          <w:b/>
          <w:sz w:val="28"/>
          <w:szCs w:val="28"/>
        </w:rPr>
      </w:pPr>
      <w:r w:rsidRPr="007F2C27">
        <w:rPr>
          <w:b/>
          <w:sz w:val="28"/>
          <w:szCs w:val="28"/>
        </w:rPr>
        <w:t>ЗА 202</w:t>
      </w:r>
      <w:r w:rsidR="005D333B">
        <w:rPr>
          <w:b/>
          <w:sz w:val="28"/>
          <w:szCs w:val="28"/>
        </w:rPr>
        <w:t>3</w:t>
      </w:r>
      <w:r w:rsidR="0035017B" w:rsidRPr="007F2C27">
        <w:rPr>
          <w:b/>
          <w:sz w:val="28"/>
          <w:szCs w:val="28"/>
        </w:rPr>
        <w:t xml:space="preserve"> ГОД.</w:t>
      </w:r>
    </w:p>
    <w:p w:rsidR="0035017B" w:rsidRPr="007F2C27" w:rsidRDefault="0035017B" w:rsidP="0035017B">
      <w:pPr>
        <w:jc w:val="center"/>
        <w:rPr>
          <w:b/>
          <w:sz w:val="28"/>
          <w:szCs w:val="28"/>
        </w:rPr>
      </w:pPr>
    </w:p>
    <w:p w:rsidR="0035017B" w:rsidRPr="006B286F" w:rsidRDefault="0035017B" w:rsidP="0035017B">
      <w:pPr>
        <w:jc w:val="both"/>
        <w:rPr>
          <w:sz w:val="28"/>
          <w:szCs w:val="28"/>
        </w:rPr>
      </w:pPr>
      <w:r>
        <w:rPr>
          <w:sz w:val="28"/>
          <w:szCs w:val="28"/>
        </w:rPr>
        <w:t xml:space="preserve">           Отчет об исполнении </w:t>
      </w:r>
      <w:r w:rsidR="00E471D0">
        <w:rPr>
          <w:sz w:val="28"/>
          <w:szCs w:val="28"/>
        </w:rPr>
        <w:t>муниципальной программы</w:t>
      </w:r>
      <w:r>
        <w:rPr>
          <w:sz w:val="28"/>
          <w:szCs w:val="28"/>
        </w:rPr>
        <w:t xml:space="preserve"> </w:t>
      </w:r>
      <w:r w:rsidR="00E471D0">
        <w:rPr>
          <w:sz w:val="28"/>
          <w:szCs w:val="28"/>
        </w:rPr>
        <w:t>Камышевского сельского</w:t>
      </w:r>
      <w:r>
        <w:rPr>
          <w:sz w:val="28"/>
          <w:szCs w:val="28"/>
        </w:rPr>
        <w:t xml:space="preserve"> поселения </w:t>
      </w:r>
      <w:r>
        <w:rPr>
          <w:color w:val="000000"/>
          <w:sz w:val="28"/>
          <w:szCs w:val="28"/>
        </w:rPr>
        <w:t>«</w:t>
      </w:r>
      <w:r>
        <w:rPr>
          <w:sz w:val="28"/>
          <w:szCs w:val="28"/>
        </w:rPr>
        <w:t>Муниципальная политика</w:t>
      </w:r>
      <w:r>
        <w:rPr>
          <w:color w:val="000000"/>
          <w:sz w:val="28"/>
          <w:szCs w:val="28"/>
        </w:rPr>
        <w:t xml:space="preserve">» </w:t>
      </w:r>
      <w:r>
        <w:rPr>
          <w:sz w:val="28"/>
          <w:szCs w:val="28"/>
        </w:rPr>
        <w:t xml:space="preserve">за </w:t>
      </w:r>
      <w:r w:rsidR="005D333B">
        <w:rPr>
          <w:sz w:val="28"/>
          <w:szCs w:val="28"/>
        </w:rPr>
        <w:t>2023</w:t>
      </w:r>
      <w:r>
        <w:rPr>
          <w:sz w:val="28"/>
          <w:szCs w:val="28"/>
        </w:rPr>
        <w:t xml:space="preserve"> год утвержден Администрацией Камышевского сельского </w:t>
      </w:r>
      <w:r w:rsidR="00E471D0">
        <w:rPr>
          <w:sz w:val="28"/>
          <w:szCs w:val="28"/>
        </w:rPr>
        <w:t>поселения в</w:t>
      </w:r>
      <w:r>
        <w:rPr>
          <w:sz w:val="28"/>
          <w:szCs w:val="28"/>
        </w:rPr>
        <w:t xml:space="preserve"> соответствии с постановлением </w:t>
      </w:r>
      <w:r w:rsidRPr="006B286F">
        <w:rPr>
          <w:sz w:val="28"/>
          <w:szCs w:val="28"/>
        </w:rPr>
        <w:t xml:space="preserve">Администрации </w:t>
      </w:r>
      <w:r>
        <w:rPr>
          <w:sz w:val="28"/>
          <w:szCs w:val="28"/>
        </w:rPr>
        <w:t>Камышев</w:t>
      </w:r>
      <w:r w:rsidRPr="006B286F">
        <w:rPr>
          <w:sz w:val="28"/>
          <w:szCs w:val="28"/>
        </w:rPr>
        <w:t xml:space="preserve">ского сельского поселения от </w:t>
      </w:r>
      <w:r>
        <w:rPr>
          <w:sz w:val="28"/>
          <w:szCs w:val="28"/>
        </w:rPr>
        <w:t>13</w:t>
      </w:r>
      <w:r w:rsidRPr="006B286F">
        <w:rPr>
          <w:sz w:val="28"/>
          <w:szCs w:val="28"/>
        </w:rPr>
        <w:t>.</w:t>
      </w:r>
      <w:r>
        <w:rPr>
          <w:sz w:val="28"/>
          <w:szCs w:val="28"/>
        </w:rPr>
        <w:t>12</w:t>
      </w:r>
      <w:r w:rsidRPr="006B286F">
        <w:rPr>
          <w:sz w:val="28"/>
          <w:szCs w:val="28"/>
        </w:rPr>
        <w:t>.201</w:t>
      </w:r>
      <w:r>
        <w:rPr>
          <w:sz w:val="28"/>
          <w:szCs w:val="28"/>
        </w:rPr>
        <w:t xml:space="preserve">8 </w:t>
      </w:r>
      <w:r w:rsidRPr="006B286F">
        <w:rPr>
          <w:sz w:val="28"/>
          <w:szCs w:val="28"/>
        </w:rPr>
        <w:t>№</w:t>
      </w:r>
      <w:r w:rsidRPr="006B286F">
        <w:rPr>
          <w:sz w:val="28"/>
          <w:szCs w:val="28"/>
          <w:lang w:val="en-US"/>
        </w:rPr>
        <w:t> </w:t>
      </w:r>
      <w:r>
        <w:rPr>
          <w:sz w:val="28"/>
          <w:szCs w:val="28"/>
        </w:rPr>
        <w:t>113</w:t>
      </w:r>
      <w:r w:rsidRPr="006B286F">
        <w:rPr>
          <w:sz w:val="28"/>
          <w:szCs w:val="28"/>
        </w:rPr>
        <w:t xml:space="preserve"> «Об утверждении </w:t>
      </w:r>
      <w:r>
        <w:rPr>
          <w:sz w:val="28"/>
          <w:szCs w:val="28"/>
        </w:rPr>
        <w:t>муниципальной программы Камышевского сельского поселения «Муниципальная политика»</w:t>
      </w:r>
      <w:r w:rsidRPr="006B286F">
        <w:rPr>
          <w:sz w:val="28"/>
          <w:szCs w:val="28"/>
        </w:rPr>
        <w:t>.</w:t>
      </w:r>
    </w:p>
    <w:p w:rsidR="00340614" w:rsidRDefault="00340614" w:rsidP="0035017B">
      <w:pPr>
        <w:jc w:val="center"/>
        <w:rPr>
          <w:b/>
          <w:sz w:val="28"/>
          <w:szCs w:val="28"/>
        </w:rPr>
      </w:pPr>
    </w:p>
    <w:p w:rsidR="0035017B" w:rsidRPr="00016F67" w:rsidRDefault="0035017B" w:rsidP="0035017B">
      <w:pPr>
        <w:jc w:val="center"/>
        <w:rPr>
          <w:b/>
          <w:sz w:val="28"/>
          <w:szCs w:val="28"/>
        </w:rPr>
      </w:pPr>
      <w:r w:rsidRPr="00016F67">
        <w:rPr>
          <w:b/>
          <w:sz w:val="28"/>
          <w:szCs w:val="28"/>
        </w:rPr>
        <w:t>1. Результаты реа</w:t>
      </w:r>
      <w:r w:rsidR="00B77797" w:rsidRPr="00016F67">
        <w:rPr>
          <w:b/>
          <w:sz w:val="28"/>
          <w:szCs w:val="28"/>
        </w:rPr>
        <w:t>лизации муниципальной программы,</w:t>
      </w:r>
    </w:p>
    <w:p w:rsidR="0035017B" w:rsidRDefault="0035017B" w:rsidP="0035017B">
      <w:pPr>
        <w:pStyle w:val="afa"/>
        <w:ind w:firstLine="426"/>
        <w:jc w:val="center"/>
        <w:rPr>
          <w:rFonts w:ascii="Times New Roman" w:hAnsi="Times New Roman"/>
          <w:b/>
          <w:sz w:val="28"/>
          <w:szCs w:val="28"/>
          <w:lang w:eastAsia="ru-RU"/>
        </w:rPr>
      </w:pPr>
      <w:r w:rsidRPr="00016F67">
        <w:rPr>
          <w:rFonts w:ascii="Times New Roman" w:hAnsi="Times New Roman"/>
          <w:b/>
          <w:sz w:val="28"/>
          <w:szCs w:val="28"/>
          <w:lang w:eastAsia="ru-RU"/>
        </w:rPr>
        <w:t>достигнутые за отчетный год</w:t>
      </w:r>
      <w:r w:rsidR="0051010F">
        <w:rPr>
          <w:rFonts w:ascii="Times New Roman" w:hAnsi="Times New Roman"/>
          <w:b/>
          <w:sz w:val="28"/>
          <w:szCs w:val="28"/>
          <w:lang w:eastAsia="ru-RU"/>
        </w:rPr>
        <w:t>.</w:t>
      </w:r>
    </w:p>
    <w:p w:rsidR="00340614" w:rsidRPr="00016F67" w:rsidRDefault="00340614" w:rsidP="0035017B">
      <w:pPr>
        <w:pStyle w:val="afa"/>
        <w:ind w:firstLine="426"/>
        <w:jc w:val="center"/>
        <w:rPr>
          <w:rFonts w:ascii="Times New Roman" w:hAnsi="Times New Roman"/>
          <w:b/>
          <w:sz w:val="28"/>
          <w:szCs w:val="28"/>
          <w:lang w:eastAsia="ru-RU"/>
        </w:rPr>
      </w:pPr>
    </w:p>
    <w:p w:rsidR="0035017B" w:rsidRPr="00D86336" w:rsidRDefault="00062485" w:rsidP="00062485">
      <w:pPr>
        <w:jc w:val="both"/>
        <w:rPr>
          <w:sz w:val="28"/>
          <w:szCs w:val="28"/>
        </w:rPr>
      </w:pPr>
      <w:r>
        <w:rPr>
          <w:sz w:val="28"/>
          <w:szCs w:val="28"/>
        </w:rPr>
        <w:t xml:space="preserve">         </w:t>
      </w:r>
      <w:r w:rsidR="0035017B" w:rsidRPr="00D86336">
        <w:rPr>
          <w:sz w:val="28"/>
          <w:szCs w:val="28"/>
        </w:rPr>
        <w:t xml:space="preserve"> Реализация муниципальной программы </w:t>
      </w:r>
      <w:r w:rsidR="0035017B">
        <w:rPr>
          <w:sz w:val="28"/>
          <w:szCs w:val="28"/>
        </w:rPr>
        <w:t>Камышевского</w:t>
      </w:r>
      <w:r w:rsidR="0035017B" w:rsidRPr="00D86336">
        <w:rPr>
          <w:sz w:val="28"/>
          <w:szCs w:val="28"/>
        </w:rPr>
        <w:t xml:space="preserve"> сельского поселения «</w:t>
      </w:r>
      <w:r w:rsidR="0035017B">
        <w:rPr>
          <w:sz w:val="28"/>
          <w:szCs w:val="28"/>
        </w:rPr>
        <w:t>Муниципальная политика</w:t>
      </w:r>
      <w:r w:rsidR="0035017B" w:rsidRPr="00D86336">
        <w:rPr>
          <w:sz w:val="28"/>
          <w:szCs w:val="28"/>
        </w:rPr>
        <w:t>»</w:t>
      </w:r>
      <w:r w:rsidR="0035017B" w:rsidRPr="00D86336">
        <w:rPr>
          <w:bCs/>
          <w:sz w:val="28"/>
          <w:szCs w:val="28"/>
        </w:rPr>
        <w:t xml:space="preserve"> </w:t>
      </w:r>
      <w:r w:rsidR="0035017B" w:rsidRPr="00D86336">
        <w:rPr>
          <w:sz w:val="28"/>
          <w:szCs w:val="28"/>
        </w:rPr>
        <w:t xml:space="preserve">обусловлена необходимостью </w:t>
      </w:r>
      <w:r w:rsidR="0035017B" w:rsidRPr="00D86336">
        <w:rPr>
          <w:color w:val="000000"/>
          <w:sz w:val="28"/>
          <w:szCs w:val="28"/>
        </w:rPr>
        <w:t>развития и совершенствования муниципальной службы и муниципального управления как одного из условий повышения эффективности взаимодействия общества и власти.</w:t>
      </w:r>
      <w:r w:rsidR="0035017B" w:rsidRPr="00D86336">
        <w:rPr>
          <w:sz w:val="28"/>
          <w:szCs w:val="28"/>
        </w:rPr>
        <w:t xml:space="preserve"> </w:t>
      </w:r>
    </w:p>
    <w:p w:rsidR="0035017B" w:rsidRPr="00D86336" w:rsidRDefault="00062485" w:rsidP="00062485">
      <w:pPr>
        <w:pStyle w:val="ConsPlusCell"/>
        <w:suppressAutoHyphens/>
        <w:jc w:val="both"/>
        <w:rPr>
          <w:rFonts w:ascii="Times New Roman" w:hAnsi="Times New Roman"/>
          <w:sz w:val="28"/>
          <w:szCs w:val="28"/>
        </w:rPr>
      </w:pPr>
      <w:r>
        <w:rPr>
          <w:rFonts w:ascii="Times New Roman" w:hAnsi="Times New Roman"/>
          <w:kern w:val="2"/>
          <w:sz w:val="28"/>
          <w:szCs w:val="28"/>
        </w:rPr>
        <w:t xml:space="preserve">         </w:t>
      </w:r>
      <w:r w:rsidR="0035017B">
        <w:rPr>
          <w:rFonts w:ascii="Times New Roman" w:hAnsi="Times New Roman"/>
          <w:kern w:val="2"/>
          <w:sz w:val="28"/>
          <w:szCs w:val="28"/>
        </w:rPr>
        <w:t xml:space="preserve"> </w:t>
      </w:r>
      <w:r w:rsidR="0035017B" w:rsidRPr="00D86336">
        <w:rPr>
          <w:rFonts w:ascii="Times New Roman" w:hAnsi="Times New Roman"/>
          <w:kern w:val="2"/>
          <w:sz w:val="28"/>
          <w:szCs w:val="28"/>
        </w:rPr>
        <w:t>Ответственным исполнителем</w:t>
      </w:r>
      <w:r w:rsidR="0035017B" w:rsidRPr="00D86336">
        <w:rPr>
          <w:rFonts w:ascii="Times New Roman" w:hAnsi="Times New Roman"/>
          <w:sz w:val="28"/>
          <w:szCs w:val="28"/>
        </w:rPr>
        <w:t xml:space="preserve"> муниципальной программы является Администрация </w:t>
      </w:r>
      <w:r w:rsidR="0035017B">
        <w:rPr>
          <w:rFonts w:ascii="Times New Roman" w:hAnsi="Times New Roman"/>
          <w:sz w:val="28"/>
          <w:szCs w:val="28"/>
        </w:rPr>
        <w:t>Камышевского</w:t>
      </w:r>
      <w:r w:rsidR="0035017B" w:rsidRPr="00D86336">
        <w:rPr>
          <w:rFonts w:ascii="Times New Roman" w:hAnsi="Times New Roman"/>
          <w:sz w:val="28"/>
          <w:szCs w:val="28"/>
        </w:rPr>
        <w:t xml:space="preserve"> сельского поселения. </w:t>
      </w:r>
    </w:p>
    <w:p w:rsidR="0035017B" w:rsidRPr="00D86336" w:rsidRDefault="00062485" w:rsidP="00062485">
      <w:pPr>
        <w:widowControl w:val="0"/>
        <w:autoSpaceDE w:val="0"/>
        <w:autoSpaceDN w:val="0"/>
        <w:adjustRightInd w:val="0"/>
        <w:jc w:val="both"/>
        <w:rPr>
          <w:sz w:val="28"/>
          <w:szCs w:val="28"/>
        </w:rPr>
      </w:pPr>
      <w:r>
        <w:rPr>
          <w:sz w:val="28"/>
          <w:szCs w:val="28"/>
        </w:rPr>
        <w:t xml:space="preserve">          </w:t>
      </w:r>
      <w:r w:rsidR="0035017B" w:rsidRPr="00D86336">
        <w:rPr>
          <w:sz w:val="28"/>
          <w:szCs w:val="28"/>
        </w:rPr>
        <w:t>Достижение целей муниципальной программы и решение ее задач осуществляется в рамках двух подпрограмм:</w:t>
      </w:r>
    </w:p>
    <w:p w:rsidR="0035017B" w:rsidRPr="00D86336" w:rsidRDefault="0035017B" w:rsidP="00062485">
      <w:pPr>
        <w:ind w:firstLine="709"/>
        <w:jc w:val="both"/>
        <w:rPr>
          <w:sz w:val="28"/>
          <w:szCs w:val="28"/>
        </w:rPr>
      </w:pPr>
      <w:r w:rsidRPr="00D86336">
        <w:rPr>
          <w:color w:val="000000"/>
          <w:sz w:val="28"/>
          <w:szCs w:val="28"/>
        </w:rPr>
        <w:t>Подпрограмма 1 - «Ра</w:t>
      </w:r>
      <w:r>
        <w:rPr>
          <w:color w:val="000000"/>
          <w:sz w:val="28"/>
          <w:szCs w:val="28"/>
        </w:rPr>
        <w:t>звитие 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w:t>
      </w:r>
      <w:r w:rsidRPr="00D86336">
        <w:rPr>
          <w:color w:val="000000"/>
          <w:sz w:val="28"/>
          <w:szCs w:val="28"/>
        </w:rPr>
        <w:t>»;</w:t>
      </w:r>
    </w:p>
    <w:p w:rsidR="0035017B" w:rsidRDefault="0035017B" w:rsidP="00062485">
      <w:pPr>
        <w:ind w:firstLine="709"/>
        <w:jc w:val="both"/>
        <w:rPr>
          <w:sz w:val="28"/>
          <w:szCs w:val="28"/>
        </w:rPr>
      </w:pPr>
      <w:r>
        <w:rPr>
          <w:sz w:val="28"/>
          <w:szCs w:val="28"/>
        </w:rPr>
        <w:t xml:space="preserve">Цели подпрограммы: Повышение качества муниципального управления </w:t>
      </w:r>
    </w:p>
    <w:p w:rsidR="00016F67" w:rsidRDefault="0035017B" w:rsidP="00062485">
      <w:pPr>
        <w:ind w:firstLine="709"/>
        <w:jc w:val="both"/>
        <w:rPr>
          <w:sz w:val="28"/>
          <w:szCs w:val="28"/>
          <w:lang w:val="en-US"/>
        </w:rPr>
      </w:pPr>
      <w:r>
        <w:rPr>
          <w:sz w:val="28"/>
          <w:szCs w:val="28"/>
        </w:rPr>
        <w:t xml:space="preserve">Задачи подпрограммы: </w:t>
      </w:r>
    </w:p>
    <w:p w:rsidR="00016F67" w:rsidRPr="00016F67" w:rsidRDefault="00E471D0" w:rsidP="00062485">
      <w:pPr>
        <w:ind w:firstLine="709"/>
        <w:jc w:val="both"/>
        <w:rPr>
          <w:sz w:val="28"/>
          <w:szCs w:val="28"/>
        </w:rPr>
      </w:pPr>
      <w:r>
        <w:rPr>
          <w:sz w:val="28"/>
          <w:szCs w:val="28"/>
        </w:rPr>
        <w:t>1. Повышение</w:t>
      </w:r>
      <w:r w:rsidR="00062485">
        <w:rPr>
          <w:sz w:val="28"/>
          <w:szCs w:val="28"/>
        </w:rPr>
        <w:t xml:space="preserve"> эффективности деятельности Администрации Камышевского сельского </w:t>
      </w:r>
      <w:r>
        <w:rPr>
          <w:sz w:val="28"/>
          <w:szCs w:val="28"/>
        </w:rPr>
        <w:t xml:space="preserve">поселения; </w:t>
      </w:r>
    </w:p>
    <w:p w:rsidR="00B77797" w:rsidRDefault="00E471D0" w:rsidP="00062485">
      <w:pPr>
        <w:ind w:firstLine="709"/>
        <w:jc w:val="both"/>
        <w:rPr>
          <w:sz w:val="28"/>
          <w:szCs w:val="28"/>
        </w:rPr>
      </w:pPr>
      <w:r>
        <w:rPr>
          <w:sz w:val="28"/>
          <w:szCs w:val="28"/>
        </w:rPr>
        <w:t>2. Развитие</w:t>
      </w:r>
      <w:r w:rsidR="00062485">
        <w:rPr>
          <w:sz w:val="28"/>
          <w:szCs w:val="28"/>
        </w:rPr>
        <w:t xml:space="preserve"> системы территориального общественного самоуправления в Камышевском сельском поселении</w:t>
      </w:r>
      <w:r w:rsidR="007F2C27">
        <w:rPr>
          <w:sz w:val="28"/>
          <w:szCs w:val="28"/>
        </w:rPr>
        <w:t>;</w:t>
      </w:r>
    </w:p>
    <w:p w:rsidR="00016F67" w:rsidRPr="00016F67" w:rsidRDefault="00062485" w:rsidP="00062485">
      <w:pPr>
        <w:ind w:firstLine="709"/>
        <w:jc w:val="both"/>
        <w:rPr>
          <w:sz w:val="28"/>
          <w:szCs w:val="28"/>
        </w:rPr>
      </w:pPr>
      <w:r>
        <w:rPr>
          <w:sz w:val="28"/>
          <w:szCs w:val="28"/>
        </w:rPr>
        <w:t xml:space="preserve"> 3.Внедрение единого подхода к кадровой работе на муниципальной службе в Администрации Камышевского сельского поселения</w:t>
      </w:r>
      <w:r w:rsidR="00B77797">
        <w:rPr>
          <w:sz w:val="28"/>
          <w:szCs w:val="28"/>
        </w:rPr>
        <w:t>;</w:t>
      </w:r>
      <w:r w:rsidR="00BF7933">
        <w:rPr>
          <w:sz w:val="28"/>
          <w:szCs w:val="28"/>
        </w:rPr>
        <w:t xml:space="preserve"> </w:t>
      </w:r>
    </w:p>
    <w:p w:rsidR="0035017B" w:rsidRPr="00D86336" w:rsidRDefault="00E471D0" w:rsidP="00062485">
      <w:pPr>
        <w:ind w:firstLine="709"/>
        <w:jc w:val="both"/>
        <w:rPr>
          <w:sz w:val="28"/>
          <w:szCs w:val="28"/>
        </w:rPr>
      </w:pPr>
      <w:r>
        <w:rPr>
          <w:sz w:val="28"/>
          <w:szCs w:val="28"/>
        </w:rPr>
        <w:t>4. Обеспечение</w:t>
      </w:r>
      <w:r w:rsidR="00BF7933">
        <w:rPr>
          <w:sz w:val="28"/>
          <w:szCs w:val="28"/>
        </w:rPr>
        <w:t xml:space="preserve"> профессионального развития муниципальных служащих и иных лиц</w:t>
      </w:r>
      <w:r w:rsidR="00BF7933" w:rsidRPr="00BF7933">
        <w:rPr>
          <w:sz w:val="28"/>
          <w:szCs w:val="28"/>
        </w:rPr>
        <w:t>,</w:t>
      </w:r>
      <w:r w:rsidR="00B77797">
        <w:rPr>
          <w:sz w:val="28"/>
          <w:szCs w:val="28"/>
        </w:rPr>
        <w:t xml:space="preserve"> </w:t>
      </w:r>
      <w:r w:rsidR="00BF7933">
        <w:rPr>
          <w:sz w:val="28"/>
          <w:szCs w:val="28"/>
        </w:rPr>
        <w:t>занятых в системе местного самоуправления Камышевского сельского поселения</w:t>
      </w:r>
      <w:r w:rsidR="00B77797">
        <w:rPr>
          <w:sz w:val="28"/>
          <w:szCs w:val="28"/>
        </w:rPr>
        <w:t>.</w:t>
      </w:r>
      <w:r w:rsidR="00062485">
        <w:rPr>
          <w:sz w:val="28"/>
          <w:szCs w:val="28"/>
        </w:rPr>
        <w:t xml:space="preserve">                           </w:t>
      </w:r>
    </w:p>
    <w:p w:rsidR="0035017B" w:rsidRDefault="0035017B" w:rsidP="0035017B">
      <w:pPr>
        <w:widowControl w:val="0"/>
        <w:autoSpaceDE w:val="0"/>
        <w:autoSpaceDN w:val="0"/>
        <w:adjustRightInd w:val="0"/>
        <w:jc w:val="both"/>
        <w:rPr>
          <w:sz w:val="28"/>
          <w:szCs w:val="28"/>
        </w:rPr>
      </w:pPr>
      <w:r w:rsidRPr="00D86336">
        <w:rPr>
          <w:sz w:val="28"/>
          <w:szCs w:val="28"/>
        </w:rPr>
        <w:t xml:space="preserve">     </w:t>
      </w:r>
      <w:r>
        <w:rPr>
          <w:sz w:val="28"/>
          <w:szCs w:val="28"/>
        </w:rPr>
        <w:t xml:space="preserve">  </w:t>
      </w:r>
      <w:r w:rsidR="00BF7933">
        <w:rPr>
          <w:sz w:val="28"/>
          <w:szCs w:val="28"/>
        </w:rPr>
        <w:t xml:space="preserve">  </w:t>
      </w:r>
      <w:r w:rsidR="00046187">
        <w:rPr>
          <w:sz w:val="28"/>
          <w:szCs w:val="28"/>
        </w:rPr>
        <w:t xml:space="preserve">  Подпрограмма </w:t>
      </w:r>
      <w:r w:rsidR="00E471D0">
        <w:rPr>
          <w:sz w:val="28"/>
          <w:szCs w:val="28"/>
        </w:rPr>
        <w:t>2. -</w:t>
      </w:r>
      <w:r w:rsidR="00046187">
        <w:rPr>
          <w:sz w:val="28"/>
          <w:szCs w:val="28"/>
        </w:rPr>
        <w:t xml:space="preserve"> «Реализация муниципальной информационной политики»</w:t>
      </w:r>
    </w:p>
    <w:p w:rsidR="00016F67" w:rsidRDefault="00046187" w:rsidP="0035017B">
      <w:pPr>
        <w:widowControl w:val="0"/>
        <w:autoSpaceDE w:val="0"/>
        <w:autoSpaceDN w:val="0"/>
        <w:adjustRightInd w:val="0"/>
        <w:jc w:val="both"/>
        <w:rPr>
          <w:sz w:val="28"/>
          <w:szCs w:val="28"/>
          <w:lang w:val="en-US"/>
        </w:rPr>
      </w:pPr>
      <w:r>
        <w:rPr>
          <w:sz w:val="28"/>
          <w:szCs w:val="28"/>
        </w:rPr>
        <w:t xml:space="preserve">           Цели подпрограммы: </w:t>
      </w:r>
    </w:p>
    <w:p w:rsidR="00046187" w:rsidRDefault="00340614" w:rsidP="0035017B">
      <w:pPr>
        <w:widowControl w:val="0"/>
        <w:autoSpaceDE w:val="0"/>
        <w:autoSpaceDN w:val="0"/>
        <w:adjustRightInd w:val="0"/>
        <w:jc w:val="both"/>
        <w:rPr>
          <w:sz w:val="28"/>
          <w:szCs w:val="28"/>
        </w:rPr>
      </w:pPr>
      <w:r>
        <w:rPr>
          <w:sz w:val="28"/>
          <w:szCs w:val="28"/>
        </w:rPr>
        <w:t xml:space="preserve">      </w:t>
      </w:r>
      <w:r w:rsidR="00046187">
        <w:rPr>
          <w:sz w:val="28"/>
          <w:szCs w:val="28"/>
        </w:rPr>
        <w:t>Повышение уровня информированности населения Камышевского сельского поселения о деятельности Администрации»</w:t>
      </w:r>
      <w:r w:rsidR="00B77797">
        <w:rPr>
          <w:sz w:val="28"/>
          <w:szCs w:val="28"/>
        </w:rPr>
        <w:t>;</w:t>
      </w:r>
    </w:p>
    <w:p w:rsidR="00016F67" w:rsidRPr="00340614" w:rsidRDefault="00046187" w:rsidP="0035017B">
      <w:pPr>
        <w:widowControl w:val="0"/>
        <w:autoSpaceDE w:val="0"/>
        <w:autoSpaceDN w:val="0"/>
        <w:adjustRightInd w:val="0"/>
        <w:jc w:val="both"/>
        <w:rPr>
          <w:sz w:val="28"/>
          <w:szCs w:val="28"/>
        </w:rPr>
      </w:pPr>
      <w:r>
        <w:rPr>
          <w:sz w:val="28"/>
          <w:szCs w:val="28"/>
        </w:rPr>
        <w:t xml:space="preserve">      Задачи подпрограммы: </w:t>
      </w:r>
    </w:p>
    <w:p w:rsidR="00046187" w:rsidRPr="00D86336" w:rsidRDefault="00340614" w:rsidP="0035017B">
      <w:pPr>
        <w:widowControl w:val="0"/>
        <w:autoSpaceDE w:val="0"/>
        <w:autoSpaceDN w:val="0"/>
        <w:adjustRightInd w:val="0"/>
        <w:jc w:val="both"/>
        <w:rPr>
          <w:sz w:val="28"/>
          <w:szCs w:val="28"/>
        </w:rPr>
      </w:pPr>
      <w:r>
        <w:rPr>
          <w:sz w:val="28"/>
          <w:szCs w:val="28"/>
        </w:rPr>
        <w:t xml:space="preserve">      </w:t>
      </w:r>
      <w:r w:rsidR="00E471D0">
        <w:rPr>
          <w:sz w:val="28"/>
          <w:szCs w:val="28"/>
        </w:rPr>
        <w:t>Создание</w:t>
      </w:r>
      <w:r w:rsidR="00046187">
        <w:rPr>
          <w:sz w:val="28"/>
          <w:szCs w:val="28"/>
        </w:rPr>
        <w:t xml:space="preserve"> условий для объективного и полного информирования жителей Камышевского сельского поселения о деятельности Администрации»</w:t>
      </w:r>
      <w:r w:rsidR="00B77797">
        <w:rPr>
          <w:sz w:val="28"/>
          <w:szCs w:val="28"/>
        </w:rPr>
        <w:t>.</w:t>
      </w:r>
    </w:p>
    <w:p w:rsidR="00E471D0" w:rsidRDefault="00E471D0" w:rsidP="0035017B">
      <w:pPr>
        <w:jc w:val="center"/>
        <w:rPr>
          <w:b/>
          <w:i/>
          <w:sz w:val="28"/>
          <w:szCs w:val="28"/>
        </w:rPr>
      </w:pPr>
    </w:p>
    <w:p w:rsidR="0035017B" w:rsidRPr="00016F67" w:rsidRDefault="0035017B" w:rsidP="0035017B">
      <w:pPr>
        <w:jc w:val="center"/>
        <w:rPr>
          <w:b/>
          <w:sz w:val="28"/>
          <w:szCs w:val="28"/>
        </w:rPr>
      </w:pPr>
      <w:r w:rsidRPr="00447774">
        <w:rPr>
          <w:b/>
          <w:i/>
          <w:sz w:val="28"/>
          <w:szCs w:val="28"/>
        </w:rPr>
        <w:t xml:space="preserve">2. </w:t>
      </w:r>
      <w:r w:rsidRPr="00016F67">
        <w:rPr>
          <w:b/>
          <w:sz w:val="28"/>
          <w:szCs w:val="28"/>
        </w:rPr>
        <w:t xml:space="preserve">Результаты реализации основных мероприятий программы </w:t>
      </w:r>
    </w:p>
    <w:p w:rsidR="0035017B" w:rsidRDefault="0035017B" w:rsidP="0035017B">
      <w:pPr>
        <w:jc w:val="center"/>
        <w:rPr>
          <w:b/>
          <w:sz w:val="28"/>
          <w:szCs w:val="28"/>
        </w:rPr>
      </w:pPr>
      <w:r w:rsidRPr="00016F67">
        <w:rPr>
          <w:b/>
          <w:sz w:val="28"/>
          <w:szCs w:val="28"/>
        </w:rPr>
        <w:t>в разрезе подпрограммы</w:t>
      </w:r>
      <w:r w:rsidR="0051010F">
        <w:rPr>
          <w:b/>
          <w:sz w:val="28"/>
          <w:szCs w:val="28"/>
        </w:rPr>
        <w:t>.</w:t>
      </w:r>
    </w:p>
    <w:p w:rsidR="00340614" w:rsidRPr="00016F67" w:rsidRDefault="00340614" w:rsidP="0035017B">
      <w:pPr>
        <w:jc w:val="center"/>
        <w:rPr>
          <w:b/>
          <w:sz w:val="28"/>
          <w:szCs w:val="28"/>
        </w:rPr>
      </w:pPr>
    </w:p>
    <w:p w:rsidR="00C81CF7" w:rsidRDefault="00C81CF7" w:rsidP="00B77797">
      <w:pPr>
        <w:ind w:firstLine="851"/>
        <w:jc w:val="both"/>
        <w:rPr>
          <w:sz w:val="28"/>
          <w:szCs w:val="28"/>
        </w:rPr>
      </w:pPr>
      <w:r>
        <w:rPr>
          <w:sz w:val="28"/>
          <w:szCs w:val="28"/>
        </w:rPr>
        <w:t>Для реализации поставленных целей и решения задач муниципальной программой предусмотрено выполнение следующих мероприятий:</w:t>
      </w:r>
    </w:p>
    <w:p w:rsidR="00C81CF7" w:rsidRDefault="00C81CF7" w:rsidP="00B77797">
      <w:pPr>
        <w:ind w:firstLine="851"/>
        <w:jc w:val="both"/>
        <w:rPr>
          <w:sz w:val="28"/>
          <w:szCs w:val="28"/>
        </w:rPr>
      </w:pPr>
      <w:r>
        <w:rPr>
          <w:sz w:val="28"/>
          <w:szCs w:val="28"/>
        </w:rPr>
        <w:t xml:space="preserve"> -</w:t>
      </w:r>
      <w:r w:rsidR="00340614">
        <w:rPr>
          <w:sz w:val="28"/>
          <w:szCs w:val="28"/>
        </w:rPr>
        <w:t xml:space="preserve"> </w:t>
      </w:r>
      <w:r>
        <w:rPr>
          <w:sz w:val="28"/>
          <w:szCs w:val="28"/>
        </w:rPr>
        <w:t>совершенствование правовой и методической основы муниципальной службы;</w:t>
      </w:r>
    </w:p>
    <w:p w:rsidR="00C81CF7" w:rsidRPr="00D621FB" w:rsidRDefault="00C81CF7" w:rsidP="00B77797">
      <w:pPr>
        <w:ind w:firstLine="851"/>
        <w:jc w:val="both"/>
        <w:rPr>
          <w:sz w:val="28"/>
          <w:szCs w:val="28"/>
        </w:rPr>
      </w:pPr>
      <w:r>
        <w:rPr>
          <w:sz w:val="28"/>
          <w:szCs w:val="28"/>
        </w:rPr>
        <w:t xml:space="preserve"> -</w:t>
      </w:r>
      <w:r w:rsidR="00340614">
        <w:rPr>
          <w:sz w:val="28"/>
          <w:szCs w:val="28"/>
        </w:rPr>
        <w:t xml:space="preserve"> </w:t>
      </w:r>
      <w:r>
        <w:rPr>
          <w:sz w:val="28"/>
          <w:szCs w:val="28"/>
        </w:rPr>
        <w:t>обеспечение дополнительного профессионального образования лиц</w:t>
      </w:r>
      <w:r w:rsidRPr="00C81CF7">
        <w:rPr>
          <w:sz w:val="28"/>
          <w:szCs w:val="28"/>
        </w:rPr>
        <w:t>,</w:t>
      </w:r>
      <w:r>
        <w:rPr>
          <w:sz w:val="28"/>
          <w:szCs w:val="28"/>
        </w:rPr>
        <w:t xml:space="preserve"> замещающих выборные муниципальные должности</w:t>
      </w:r>
      <w:r w:rsidRPr="00C81CF7">
        <w:rPr>
          <w:sz w:val="28"/>
          <w:szCs w:val="28"/>
        </w:rPr>
        <w:t>,</w:t>
      </w:r>
      <w:r w:rsidR="00D621FB">
        <w:rPr>
          <w:sz w:val="28"/>
          <w:szCs w:val="28"/>
        </w:rPr>
        <w:t xml:space="preserve"> </w:t>
      </w:r>
      <w:r>
        <w:rPr>
          <w:sz w:val="28"/>
          <w:szCs w:val="28"/>
        </w:rPr>
        <w:t>муниципальных служащих;</w:t>
      </w:r>
    </w:p>
    <w:p w:rsidR="00C81CF7" w:rsidRDefault="00C81CF7" w:rsidP="00B77797">
      <w:pPr>
        <w:ind w:firstLine="851"/>
        <w:jc w:val="both"/>
        <w:rPr>
          <w:sz w:val="28"/>
          <w:szCs w:val="28"/>
        </w:rPr>
      </w:pPr>
      <w:r w:rsidRPr="00C81CF7">
        <w:rPr>
          <w:sz w:val="28"/>
          <w:szCs w:val="28"/>
        </w:rPr>
        <w:t xml:space="preserve">- </w:t>
      </w:r>
      <w:r>
        <w:rPr>
          <w:sz w:val="28"/>
          <w:szCs w:val="28"/>
        </w:rPr>
        <w:t>проведение обязательных предварительных и периодических медицинских осмотров</w:t>
      </w:r>
      <w:r w:rsidRPr="00C81CF7">
        <w:rPr>
          <w:sz w:val="28"/>
          <w:szCs w:val="28"/>
        </w:rPr>
        <w:t>,</w:t>
      </w:r>
      <w:r w:rsidR="00EA238F">
        <w:rPr>
          <w:sz w:val="28"/>
          <w:szCs w:val="28"/>
        </w:rPr>
        <w:t xml:space="preserve"> </w:t>
      </w:r>
      <w:r>
        <w:rPr>
          <w:sz w:val="28"/>
          <w:szCs w:val="28"/>
        </w:rPr>
        <w:t xml:space="preserve">обследования </w:t>
      </w:r>
      <w:r w:rsidR="005D333B">
        <w:rPr>
          <w:sz w:val="28"/>
          <w:szCs w:val="28"/>
        </w:rPr>
        <w:t>муниципальных служащих</w:t>
      </w:r>
      <w:r w:rsidR="005D333B" w:rsidRPr="005D333B">
        <w:rPr>
          <w:sz w:val="28"/>
          <w:szCs w:val="28"/>
        </w:rPr>
        <w:t xml:space="preserve"> </w:t>
      </w:r>
      <w:r w:rsidR="005D333B">
        <w:rPr>
          <w:sz w:val="28"/>
          <w:szCs w:val="28"/>
        </w:rPr>
        <w:t xml:space="preserve">и иных </w:t>
      </w:r>
      <w:r w:rsidR="00EA238F">
        <w:rPr>
          <w:sz w:val="28"/>
          <w:szCs w:val="28"/>
        </w:rPr>
        <w:t>лиц занятых в системе местного самоуправления</w:t>
      </w:r>
      <w:r w:rsidR="00B77797">
        <w:rPr>
          <w:sz w:val="28"/>
          <w:szCs w:val="28"/>
        </w:rPr>
        <w:t>;</w:t>
      </w:r>
    </w:p>
    <w:p w:rsidR="00EA238F" w:rsidRDefault="00EA238F" w:rsidP="00B77797">
      <w:pPr>
        <w:ind w:firstLine="851"/>
        <w:jc w:val="both"/>
        <w:rPr>
          <w:sz w:val="28"/>
          <w:szCs w:val="28"/>
        </w:rPr>
      </w:pPr>
      <w:r>
        <w:rPr>
          <w:sz w:val="28"/>
          <w:szCs w:val="28"/>
        </w:rPr>
        <w:t>-</w:t>
      </w:r>
      <w:r w:rsidR="00340614">
        <w:rPr>
          <w:sz w:val="28"/>
          <w:szCs w:val="28"/>
        </w:rPr>
        <w:t xml:space="preserve"> </w:t>
      </w:r>
      <w:r>
        <w:rPr>
          <w:sz w:val="28"/>
          <w:szCs w:val="28"/>
        </w:rPr>
        <w:t>официальная публикация нормативно</w:t>
      </w:r>
      <w:r w:rsidR="00016F67" w:rsidRPr="00016F67">
        <w:rPr>
          <w:sz w:val="28"/>
          <w:szCs w:val="28"/>
        </w:rPr>
        <w:t xml:space="preserve"> -</w:t>
      </w:r>
      <w:r>
        <w:rPr>
          <w:sz w:val="28"/>
          <w:szCs w:val="28"/>
        </w:rPr>
        <w:t xml:space="preserve"> правовых актов Администрации Камышевского сельского поселения</w:t>
      </w:r>
      <w:r w:rsidRPr="00EA238F">
        <w:rPr>
          <w:sz w:val="28"/>
          <w:szCs w:val="28"/>
        </w:rPr>
        <w:t>,</w:t>
      </w:r>
      <w:r w:rsidR="00B77797">
        <w:rPr>
          <w:sz w:val="28"/>
          <w:szCs w:val="28"/>
        </w:rPr>
        <w:t xml:space="preserve"> </w:t>
      </w:r>
      <w:r>
        <w:rPr>
          <w:sz w:val="28"/>
          <w:szCs w:val="28"/>
        </w:rPr>
        <w:t>Собрания депутатов Камышевского сельского поселения</w:t>
      </w:r>
    </w:p>
    <w:p w:rsidR="00EA238F" w:rsidRDefault="00EA238F" w:rsidP="00B77797">
      <w:pPr>
        <w:ind w:firstLine="851"/>
        <w:jc w:val="both"/>
        <w:rPr>
          <w:sz w:val="28"/>
          <w:szCs w:val="28"/>
        </w:rPr>
      </w:pPr>
      <w:r>
        <w:rPr>
          <w:sz w:val="28"/>
          <w:szCs w:val="28"/>
        </w:rPr>
        <w:t xml:space="preserve">- </w:t>
      </w:r>
      <w:r w:rsidR="00B77797">
        <w:rPr>
          <w:sz w:val="28"/>
          <w:szCs w:val="28"/>
        </w:rPr>
        <w:t>в</w:t>
      </w:r>
      <w:r>
        <w:rPr>
          <w:sz w:val="28"/>
          <w:szCs w:val="28"/>
        </w:rPr>
        <w:t xml:space="preserve">ыплата государственной пенсии за выслугу </w:t>
      </w:r>
      <w:r w:rsidR="00E471D0">
        <w:rPr>
          <w:sz w:val="28"/>
          <w:szCs w:val="28"/>
        </w:rPr>
        <w:t>лет, служащим,</w:t>
      </w:r>
      <w:r>
        <w:rPr>
          <w:sz w:val="28"/>
          <w:szCs w:val="28"/>
        </w:rPr>
        <w:t xml:space="preserve"> замещавшим муниципальные должности и должности муниципальной службы </w:t>
      </w:r>
      <w:r w:rsidR="00D621FB">
        <w:rPr>
          <w:sz w:val="28"/>
          <w:szCs w:val="28"/>
        </w:rPr>
        <w:t xml:space="preserve">в муниципальном </w:t>
      </w:r>
      <w:r w:rsidR="00E471D0">
        <w:rPr>
          <w:sz w:val="28"/>
          <w:szCs w:val="28"/>
        </w:rPr>
        <w:t>образовании «</w:t>
      </w:r>
      <w:r w:rsidR="00D621FB">
        <w:rPr>
          <w:sz w:val="28"/>
          <w:szCs w:val="28"/>
        </w:rPr>
        <w:t>Камышевское сельское поселение»</w:t>
      </w:r>
      <w:r w:rsidR="00B77797">
        <w:rPr>
          <w:sz w:val="28"/>
          <w:szCs w:val="28"/>
        </w:rPr>
        <w:t>.</w:t>
      </w:r>
    </w:p>
    <w:p w:rsidR="00D621FB" w:rsidRPr="00D621FB" w:rsidRDefault="00D621FB" w:rsidP="00B77797">
      <w:pPr>
        <w:ind w:firstLine="851"/>
        <w:jc w:val="both"/>
        <w:rPr>
          <w:sz w:val="28"/>
          <w:szCs w:val="28"/>
        </w:rPr>
      </w:pPr>
      <w:r>
        <w:rPr>
          <w:sz w:val="28"/>
          <w:szCs w:val="28"/>
        </w:rPr>
        <w:t xml:space="preserve">Достижению результатов по итогам </w:t>
      </w:r>
      <w:r w:rsidR="005D333B">
        <w:rPr>
          <w:sz w:val="28"/>
          <w:szCs w:val="28"/>
        </w:rPr>
        <w:t>2023</w:t>
      </w:r>
      <w:r>
        <w:rPr>
          <w:sz w:val="28"/>
          <w:szCs w:val="28"/>
        </w:rPr>
        <w:t xml:space="preserve"> года</w:t>
      </w:r>
      <w:r w:rsidRPr="00D621FB">
        <w:rPr>
          <w:sz w:val="28"/>
          <w:szCs w:val="28"/>
        </w:rPr>
        <w:t>,</w:t>
      </w:r>
      <w:r w:rsidR="00B77797">
        <w:rPr>
          <w:sz w:val="28"/>
          <w:szCs w:val="28"/>
        </w:rPr>
        <w:t xml:space="preserve"> </w:t>
      </w:r>
      <w:r>
        <w:rPr>
          <w:sz w:val="28"/>
          <w:szCs w:val="28"/>
        </w:rPr>
        <w:t>описанных в разделе 1 настоящего отчета о реализации муниципальной программы</w:t>
      </w:r>
      <w:r w:rsidRPr="00D621FB">
        <w:rPr>
          <w:sz w:val="28"/>
          <w:szCs w:val="28"/>
        </w:rPr>
        <w:t>,</w:t>
      </w:r>
      <w:r w:rsidR="005D333B">
        <w:rPr>
          <w:sz w:val="28"/>
          <w:szCs w:val="28"/>
        </w:rPr>
        <w:t xml:space="preserve"> </w:t>
      </w:r>
      <w:r>
        <w:rPr>
          <w:sz w:val="28"/>
          <w:szCs w:val="28"/>
        </w:rPr>
        <w:t>способствовала  реализаци</w:t>
      </w:r>
      <w:r w:rsidR="005D333B">
        <w:rPr>
          <w:sz w:val="28"/>
          <w:szCs w:val="28"/>
        </w:rPr>
        <w:t>и</w:t>
      </w:r>
      <w:r>
        <w:rPr>
          <w:sz w:val="28"/>
          <w:szCs w:val="28"/>
        </w:rPr>
        <w:t xml:space="preserve"> 10 основных мероприятий подпрограмм</w:t>
      </w:r>
      <w:r w:rsidRPr="00D621FB">
        <w:rPr>
          <w:sz w:val="28"/>
          <w:szCs w:val="28"/>
        </w:rPr>
        <w:t>,</w:t>
      </w:r>
      <w:r w:rsidR="00B77797">
        <w:rPr>
          <w:sz w:val="28"/>
          <w:szCs w:val="28"/>
        </w:rPr>
        <w:t xml:space="preserve"> </w:t>
      </w:r>
      <w:r>
        <w:rPr>
          <w:sz w:val="28"/>
          <w:szCs w:val="28"/>
        </w:rPr>
        <w:t>результат исполнения которых подробно представлен в приложении № 1 к настоящему отчету о реализации муниципальной программы таблицы №1-2.</w:t>
      </w:r>
    </w:p>
    <w:p w:rsidR="00B77797" w:rsidRDefault="0035017B" w:rsidP="0035017B">
      <w:pPr>
        <w:jc w:val="both"/>
        <w:rPr>
          <w:kern w:val="2"/>
          <w:sz w:val="26"/>
          <w:szCs w:val="26"/>
        </w:rPr>
      </w:pPr>
      <w:r>
        <w:rPr>
          <w:kern w:val="2"/>
          <w:sz w:val="26"/>
          <w:szCs w:val="26"/>
        </w:rPr>
        <w:t xml:space="preserve">                 </w:t>
      </w:r>
      <w:r w:rsidRPr="006F43F9">
        <w:rPr>
          <w:kern w:val="2"/>
          <w:sz w:val="26"/>
          <w:szCs w:val="26"/>
        </w:rPr>
        <w:t xml:space="preserve"> </w:t>
      </w:r>
    </w:p>
    <w:p w:rsidR="0035017B" w:rsidRPr="00016F67" w:rsidRDefault="0035017B" w:rsidP="00B77797">
      <w:pPr>
        <w:jc w:val="center"/>
        <w:rPr>
          <w:b/>
          <w:sz w:val="28"/>
          <w:szCs w:val="28"/>
        </w:rPr>
      </w:pPr>
      <w:r w:rsidRPr="00340614">
        <w:rPr>
          <w:b/>
          <w:iCs/>
          <w:sz w:val="28"/>
          <w:szCs w:val="28"/>
        </w:rPr>
        <w:t>3.</w:t>
      </w:r>
      <w:r w:rsidRPr="00BA50AC">
        <w:rPr>
          <w:b/>
          <w:i/>
          <w:sz w:val="28"/>
          <w:szCs w:val="28"/>
        </w:rPr>
        <w:t xml:space="preserve"> </w:t>
      </w:r>
      <w:r w:rsidRPr="00016F67">
        <w:rPr>
          <w:b/>
          <w:sz w:val="28"/>
          <w:szCs w:val="28"/>
        </w:rPr>
        <w:t>Результаты использования бюджетных ассигнований</w:t>
      </w:r>
      <w:r w:rsidR="005D333B">
        <w:rPr>
          <w:b/>
          <w:sz w:val="28"/>
          <w:szCs w:val="28"/>
        </w:rPr>
        <w:t xml:space="preserve"> </w:t>
      </w:r>
    </w:p>
    <w:p w:rsidR="0035017B" w:rsidRPr="00016F67" w:rsidRDefault="0035017B" w:rsidP="00B77797">
      <w:pPr>
        <w:ind w:left="-284"/>
        <w:jc w:val="center"/>
        <w:rPr>
          <w:b/>
          <w:sz w:val="28"/>
          <w:szCs w:val="28"/>
        </w:rPr>
      </w:pPr>
      <w:r w:rsidRPr="00016F67">
        <w:rPr>
          <w:b/>
          <w:sz w:val="28"/>
          <w:szCs w:val="28"/>
        </w:rPr>
        <w:t>и внебюджетных средств на реализацию мероприятий</w:t>
      </w:r>
    </w:p>
    <w:p w:rsidR="0035017B" w:rsidRDefault="0035017B" w:rsidP="00B77797">
      <w:pPr>
        <w:ind w:left="-284"/>
        <w:jc w:val="center"/>
        <w:rPr>
          <w:b/>
          <w:sz w:val="28"/>
          <w:szCs w:val="28"/>
        </w:rPr>
      </w:pPr>
      <w:r w:rsidRPr="00016F67">
        <w:rPr>
          <w:b/>
          <w:sz w:val="28"/>
          <w:szCs w:val="28"/>
        </w:rPr>
        <w:t>муниципальной программы</w:t>
      </w:r>
      <w:r w:rsidR="0051010F">
        <w:rPr>
          <w:b/>
          <w:sz w:val="28"/>
          <w:szCs w:val="28"/>
        </w:rPr>
        <w:t>.</w:t>
      </w:r>
    </w:p>
    <w:p w:rsidR="00340614" w:rsidRPr="00BA50AC" w:rsidRDefault="00340614" w:rsidP="00B77797">
      <w:pPr>
        <w:ind w:left="-284"/>
        <w:jc w:val="center"/>
        <w:rPr>
          <w:b/>
          <w:i/>
          <w:sz w:val="28"/>
          <w:szCs w:val="28"/>
        </w:rPr>
      </w:pPr>
    </w:p>
    <w:p w:rsidR="0035017B" w:rsidRPr="00BA50AC" w:rsidRDefault="0035017B" w:rsidP="0035017B">
      <w:pPr>
        <w:suppressAutoHyphens/>
        <w:jc w:val="both"/>
        <w:rPr>
          <w:sz w:val="28"/>
          <w:szCs w:val="28"/>
        </w:rPr>
      </w:pPr>
      <w:r w:rsidRPr="00BA50AC">
        <w:rPr>
          <w:sz w:val="28"/>
          <w:szCs w:val="28"/>
        </w:rPr>
        <w:t xml:space="preserve">        Финансирование муниципальной программы в </w:t>
      </w:r>
      <w:r w:rsidR="005D333B">
        <w:rPr>
          <w:sz w:val="28"/>
          <w:szCs w:val="28"/>
        </w:rPr>
        <w:t>2023</w:t>
      </w:r>
      <w:r w:rsidRPr="00BA50AC">
        <w:rPr>
          <w:sz w:val="28"/>
          <w:szCs w:val="28"/>
        </w:rPr>
        <w:t xml:space="preserve"> году </w:t>
      </w:r>
      <w:r w:rsidR="00E471D0" w:rsidRPr="00BA50AC">
        <w:rPr>
          <w:sz w:val="28"/>
          <w:szCs w:val="28"/>
        </w:rPr>
        <w:t>осуществлялось за</w:t>
      </w:r>
      <w:r w:rsidRPr="00BA50AC">
        <w:rPr>
          <w:sz w:val="28"/>
          <w:szCs w:val="28"/>
        </w:rPr>
        <w:t xml:space="preserve"> счет средств местного бюджета в объемах, предусмотренных муниципальной программой. </w:t>
      </w:r>
    </w:p>
    <w:p w:rsidR="0035017B" w:rsidRPr="00BA50AC" w:rsidRDefault="0035017B" w:rsidP="0035017B">
      <w:pPr>
        <w:pStyle w:val="ConsPlusNormal0"/>
        <w:jc w:val="both"/>
        <w:rPr>
          <w:rFonts w:ascii="Times New Roman" w:hAnsi="Times New Roman" w:cs="Times New Roman"/>
          <w:sz w:val="28"/>
          <w:szCs w:val="28"/>
        </w:rPr>
      </w:pPr>
      <w:r w:rsidRPr="00BA50AC">
        <w:rPr>
          <w:rFonts w:ascii="Times New Roman" w:hAnsi="Times New Roman" w:cs="Times New Roman"/>
          <w:sz w:val="28"/>
          <w:szCs w:val="28"/>
        </w:rPr>
        <w:t xml:space="preserve">     Общий объем финансирования муниципальной программы в </w:t>
      </w:r>
      <w:r w:rsidR="005D333B">
        <w:rPr>
          <w:rFonts w:ascii="Times New Roman" w:hAnsi="Times New Roman" w:cs="Times New Roman"/>
          <w:sz w:val="28"/>
          <w:szCs w:val="28"/>
        </w:rPr>
        <w:t>2023</w:t>
      </w:r>
      <w:r w:rsidRPr="00BA50AC">
        <w:rPr>
          <w:rFonts w:ascii="Times New Roman" w:hAnsi="Times New Roman" w:cs="Times New Roman"/>
          <w:sz w:val="28"/>
          <w:szCs w:val="28"/>
        </w:rPr>
        <w:t xml:space="preserve"> году составил </w:t>
      </w:r>
      <w:r w:rsidR="00E471D0">
        <w:rPr>
          <w:rFonts w:ascii="Times New Roman" w:hAnsi="Times New Roman" w:cs="Times New Roman"/>
          <w:sz w:val="28"/>
          <w:szCs w:val="28"/>
        </w:rPr>
        <w:t>–</w:t>
      </w:r>
      <w:r w:rsidRPr="00BA50AC">
        <w:rPr>
          <w:rFonts w:ascii="Times New Roman" w:hAnsi="Times New Roman" w:cs="Times New Roman"/>
          <w:sz w:val="28"/>
          <w:szCs w:val="28"/>
        </w:rPr>
        <w:t xml:space="preserve"> </w:t>
      </w:r>
      <w:r w:rsidR="00F74197">
        <w:rPr>
          <w:rFonts w:ascii="Times New Roman" w:hAnsi="Times New Roman" w:cs="Times New Roman"/>
          <w:sz w:val="28"/>
          <w:szCs w:val="28"/>
        </w:rPr>
        <w:t>150,4</w:t>
      </w:r>
      <w:r w:rsidR="000E2CDF">
        <w:rPr>
          <w:rFonts w:ascii="Times New Roman" w:hAnsi="Times New Roman" w:cs="Times New Roman"/>
          <w:sz w:val="28"/>
          <w:szCs w:val="28"/>
        </w:rPr>
        <w:t xml:space="preserve"> </w:t>
      </w:r>
      <w:r w:rsidRPr="00BA50AC">
        <w:rPr>
          <w:rFonts w:ascii="Times New Roman" w:hAnsi="Times New Roman" w:cs="Times New Roman"/>
          <w:sz w:val="28"/>
          <w:szCs w:val="28"/>
        </w:rPr>
        <w:t xml:space="preserve">тыс. рублей, при плановых назначениях </w:t>
      </w:r>
      <w:r w:rsidR="00E471D0">
        <w:rPr>
          <w:rFonts w:ascii="Times New Roman" w:hAnsi="Times New Roman" w:cs="Times New Roman"/>
          <w:sz w:val="28"/>
          <w:szCs w:val="28"/>
        </w:rPr>
        <w:t>–</w:t>
      </w:r>
      <w:r>
        <w:rPr>
          <w:rFonts w:ascii="Times New Roman" w:hAnsi="Times New Roman" w:cs="Times New Roman"/>
          <w:sz w:val="28"/>
          <w:szCs w:val="28"/>
        </w:rPr>
        <w:t xml:space="preserve"> </w:t>
      </w:r>
      <w:r w:rsidR="00F74197">
        <w:rPr>
          <w:rFonts w:ascii="Times New Roman" w:hAnsi="Times New Roman" w:cs="Times New Roman"/>
          <w:sz w:val="28"/>
          <w:szCs w:val="28"/>
        </w:rPr>
        <w:t>178,5</w:t>
      </w:r>
      <w:r w:rsidR="00E471D0">
        <w:rPr>
          <w:rFonts w:ascii="Times New Roman" w:hAnsi="Times New Roman" w:cs="Times New Roman"/>
          <w:sz w:val="28"/>
          <w:szCs w:val="28"/>
        </w:rPr>
        <w:t xml:space="preserve"> </w:t>
      </w:r>
      <w:r w:rsidRPr="00BA50AC">
        <w:rPr>
          <w:rFonts w:ascii="Times New Roman" w:hAnsi="Times New Roman" w:cs="Times New Roman"/>
          <w:sz w:val="28"/>
          <w:szCs w:val="28"/>
        </w:rPr>
        <w:t xml:space="preserve">тыс. рублей. Информация о расходах на реализацию муниципальной программы представлена в таблице № 4 </w:t>
      </w:r>
      <w:r w:rsidR="00E471D0" w:rsidRPr="00BA50AC">
        <w:rPr>
          <w:rFonts w:ascii="Times New Roman" w:hAnsi="Times New Roman" w:cs="Times New Roman"/>
          <w:sz w:val="28"/>
          <w:szCs w:val="28"/>
        </w:rPr>
        <w:t>к приложению</w:t>
      </w:r>
      <w:r w:rsidRPr="00BA50AC">
        <w:rPr>
          <w:rFonts w:ascii="Times New Roman" w:hAnsi="Times New Roman" w:cs="Times New Roman"/>
          <w:sz w:val="28"/>
          <w:szCs w:val="28"/>
        </w:rPr>
        <w:t xml:space="preserve"> постановления. </w:t>
      </w:r>
    </w:p>
    <w:p w:rsidR="0035017B" w:rsidRPr="00BA50AC" w:rsidRDefault="0035017B" w:rsidP="0035017B">
      <w:pPr>
        <w:ind w:left="-284"/>
        <w:jc w:val="center"/>
        <w:rPr>
          <w:sz w:val="28"/>
          <w:szCs w:val="28"/>
        </w:rPr>
      </w:pPr>
    </w:p>
    <w:p w:rsidR="0035017B" w:rsidRPr="00586EE0" w:rsidRDefault="0035017B" w:rsidP="0035017B">
      <w:pPr>
        <w:jc w:val="center"/>
        <w:rPr>
          <w:b/>
          <w:i/>
          <w:sz w:val="28"/>
          <w:szCs w:val="28"/>
        </w:rPr>
      </w:pPr>
      <w:r w:rsidRPr="00586EE0">
        <w:rPr>
          <w:b/>
          <w:i/>
          <w:sz w:val="28"/>
          <w:szCs w:val="28"/>
        </w:rPr>
        <w:t xml:space="preserve">4. Сведения о достижении значений показателей (индикаторов) </w:t>
      </w:r>
    </w:p>
    <w:p w:rsidR="0035017B" w:rsidRPr="00586EE0" w:rsidRDefault="0035017B" w:rsidP="0035017B">
      <w:pPr>
        <w:jc w:val="center"/>
        <w:rPr>
          <w:b/>
          <w:i/>
          <w:sz w:val="28"/>
          <w:szCs w:val="28"/>
        </w:rPr>
      </w:pPr>
      <w:r w:rsidRPr="00586EE0">
        <w:rPr>
          <w:b/>
          <w:i/>
          <w:sz w:val="28"/>
          <w:szCs w:val="28"/>
        </w:rPr>
        <w:t>муниципальной программы</w:t>
      </w:r>
    </w:p>
    <w:p w:rsidR="0035017B" w:rsidRPr="00586EE0" w:rsidRDefault="0035017B" w:rsidP="0035017B">
      <w:pPr>
        <w:jc w:val="both"/>
        <w:rPr>
          <w:sz w:val="28"/>
          <w:szCs w:val="28"/>
        </w:rPr>
      </w:pPr>
      <w:r w:rsidRPr="00586EE0">
        <w:rPr>
          <w:sz w:val="28"/>
          <w:szCs w:val="28"/>
        </w:rPr>
        <w:t xml:space="preserve">       Сведения о достижении значений показателей (индикаторов) муниципальной программы, подпрограммы муниципальной программы за год приведены в таблице № 2 </w:t>
      </w:r>
      <w:r w:rsidR="00E471D0" w:rsidRPr="00586EE0">
        <w:rPr>
          <w:sz w:val="28"/>
          <w:szCs w:val="28"/>
        </w:rPr>
        <w:t>к отчету</w:t>
      </w:r>
      <w:r w:rsidRPr="00586EE0">
        <w:rPr>
          <w:sz w:val="28"/>
          <w:szCs w:val="28"/>
        </w:rPr>
        <w:t xml:space="preserve"> о </w:t>
      </w:r>
      <w:r w:rsidR="00E471D0" w:rsidRPr="00586EE0">
        <w:rPr>
          <w:sz w:val="28"/>
          <w:szCs w:val="28"/>
        </w:rPr>
        <w:t>реализации муниципальной</w:t>
      </w:r>
      <w:r w:rsidRPr="00586EE0">
        <w:rPr>
          <w:sz w:val="28"/>
          <w:szCs w:val="28"/>
        </w:rPr>
        <w:t xml:space="preserve"> программы </w:t>
      </w:r>
      <w:r>
        <w:rPr>
          <w:sz w:val="28"/>
          <w:szCs w:val="28"/>
        </w:rPr>
        <w:t xml:space="preserve">Камышевского </w:t>
      </w:r>
      <w:r w:rsidRPr="00586EE0">
        <w:rPr>
          <w:sz w:val="28"/>
          <w:szCs w:val="28"/>
        </w:rPr>
        <w:t xml:space="preserve">сельского поселения </w:t>
      </w:r>
      <w:r w:rsidRPr="00586EE0">
        <w:rPr>
          <w:bCs/>
          <w:sz w:val="28"/>
          <w:szCs w:val="28"/>
        </w:rPr>
        <w:t>«</w:t>
      </w:r>
      <w:r w:rsidR="00B77797">
        <w:rPr>
          <w:color w:val="000000"/>
          <w:sz w:val="28"/>
          <w:szCs w:val="28"/>
        </w:rPr>
        <w:t>Муниципальная политика</w:t>
      </w:r>
      <w:r w:rsidRPr="00586EE0">
        <w:rPr>
          <w:bCs/>
          <w:sz w:val="28"/>
          <w:szCs w:val="28"/>
        </w:rPr>
        <w:t>»</w:t>
      </w:r>
      <w:r w:rsidRPr="00586EE0">
        <w:rPr>
          <w:sz w:val="28"/>
          <w:szCs w:val="28"/>
        </w:rPr>
        <w:t xml:space="preserve"> за </w:t>
      </w:r>
      <w:r w:rsidR="005D333B">
        <w:rPr>
          <w:sz w:val="28"/>
          <w:szCs w:val="28"/>
        </w:rPr>
        <w:t>2023</w:t>
      </w:r>
      <w:r w:rsidRPr="00586EE0">
        <w:rPr>
          <w:sz w:val="28"/>
          <w:szCs w:val="28"/>
        </w:rPr>
        <w:t xml:space="preserve"> год.</w:t>
      </w:r>
    </w:p>
    <w:p w:rsidR="0035017B" w:rsidRPr="00B85861" w:rsidRDefault="0035017B" w:rsidP="0035017B">
      <w:pPr>
        <w:jc w:val="center"/>
        <w:rPr>
          <w:b/>
          <w:i/>
          <w:sz w:val="26"/>
          <w:szCs w:val="26"/>
        </w:rPr>
      </w:pPr>
    </w:p>
    <w:p w:rsidR="0035017B" w:rsidRDefault="0035017B" w:rsidP="0035017B">
      <w:pPr>
        <w:jc w:val="center"/>
        <w:rPr>
          <w:b/>
          <w:i/>
          <w:sz w:val="28"/>
          <w:szCs w:val="28"/>
        </w:rPr>
      </w:pPr>
      <w:r w:rsidRPr="00586EE0">
        <w:rPr>
          <w:b/>
          <w:i/>
          <w:sz w:val="28"/>
          <w:szCs w:val="28"/>
        </w:rPr>
        <w:t>5. Результаты реализации мер государственного и правового регулирования</w:t>
      </w:r>
      <w:r w:rsidR="0051010F">
        <w:rPr>
          <w:b/>
          <w:i/>
          <w:sz w:val="28"/>
          <w:szCs w:val="28"/>
        </w:rPr>
        <w:t>.</w:t>
      </w:r>
    </w:p>
    <w:p w:rsidR="000E2CDF" w:rsidRDefault="000E2CDF" w:rsidP="0035017B">
      <w:pPr>
        <w:autoSpaceDE w:val="0"/>
        <w:autoSpaceDN w:val="0"/>
        <w:adjustRightInd w:val="0"/>
        <w:ind w:firstLine="709"/>
        <w:jc w:val="both"/>
        <w:rPr>
          <w:kern w:val="2"/>
          <w:sz w:val="28"/>
          <w:szCs w:val="28"/>
        </w:rPr>
      </w:pPr>
    </w:p>
    <w:p w:rsidR="0035017B" w:rsidRPr="00586EE0" w:rsidRDefault="0035017B" w:rsidP="0035017B">
      <w:pPr>
        <w:autoSpaceDE w:val="0"/>
        <w:autoSpaceDN w:val="0"/>
        <w:adjustRightInd w:val="0"/>
        <w:ind w:firstLine="709"/>
        <w:jc w:val="both"/>
        <w:rPr>
          <w:kern w:val="2"/>
          <w:sz w:val="28"/>
          <w:szCs w:val="28"/>
        </w:rPr>
      </w:pPr>
      <w:r w:rsidRPr="00586EE0">
        <w:rPr>
          <w:kern w:val="2"/>
          <w:sz w:val="28"/>
          <w:szCs w:val="28"/>
        </w:rPr>
        <w:t>В рамках реализации программы осуществление мер государственного регулирования не предусматривается, принятие нормативных правовых актов для достижения целей реализации программы не требуется.</w:t>
      </w:r>
    </w:p>
    <w:p w:rsidR="0035017B" w:rsidRPr="00586EE0" w:rsidRDefault="0035017B" w:rsidP="0035017B">
      <w:pPr>
        <w:autoSpaceDE w:val="0"/>
        <w:autoSpaceDN w:val="0"/>
        <w:adjustRightInd w:val="0"/>
        <w:ind w:firstLine="709"/>
        <w:jc w:val="center"/>
        <w:rPr>
          <w:b/>
          <w:i/>
          <w:kern w:val="2"/>
          <w:sz w:val="28"/>
          <w:szCs w:val="28"/>
        </w:rPr>
      </w:pPr>
    </w:p>
    <w:p w:rsidR="0035017B" w:rsidRDefault="00E40345" w:rsidP="0035017B">
      <w:pPr>
        <w:autoSpaceDE w:val="0"/>
        <w:autoSpaceDN w:val="0"/>
        <w:adjustRightInd w:val="0"/>
        <w:ind w:firstLine="709"/>
        <w:jc w:val="center"/>
        <w:rPr>
          <w:b/>
          <w:i/>
          <w:kern w:val="2"/>
          <w:sz w:val="28"/>
          <w:szCs w:val="28"/>
        </w:rPr>
      </w:pPr>
      <w:r>
        <w:rPr>
          <w:b/>
          <w:i/>
          <w:kern w:val="2"/>
          <w:sz w:val="28"/>
          <w:szCs w:val="28"/>
        </w:rPr>
        <w:t>6</w:t>
      </w:r>
      <w:r w:rsidR="0035017B" w:rsidRPr="003E783A">
        <w:rPr>
          <w:b/>
          <w:i/>
          <w:kern w:val="2"/>
          <w:sz w:val="28"/>
          <w:szCs w:val="28"/>
        </w:rPr>
        <w:t>. Результаты оценки эффективности реализации муниципальной программы в отчетном году, в том числе бюджетной эффективности</w:t>
      </w:r>
      <w:r w:rsidR="0051010F">
        <w:rPr>
          <w:b/>
          <w:i/>
          <w:kern w:val="2"/>
          <w:sz w:val="28"/>
          <w:szCs w:val="28"/>
        </w:rPr>
        <w:t>.</w:t>
      </w:r>
    </w:p>
    <w:p w:rsidR="000E2CDF" w:rsidRPr="003E783A" w:rsidRDefault="000E2CDF" w:rsidP="0035017B">
      <w:pPr>
        <w:autoSpaceDE w:val="0"/>
        <w:autoSpaceDN w:val="0"/>
        <w:adjustRightInd w:val="0"/>
        <w:ind w:firstLine="709"/>
        <w:jc w:val="center"/>
        <w:rPr>
          <w:b/>
          <w:i/>
          <w:kern w:val="2"/>
          <w:sz w:val="28"/>
          <w:szCs w:val="28"/>
        </w:rPr>
      </w:pPr>
    </w:p>
    <w:p w:rsidR="0035017B" w:rsidRPr="00730A35" w:rsidRDefault="0035017B" w:rsidP="0035017B">
      <w:pPr>
        <w:widowControl w:val="0"/>
        <w:shd w:val="clear" w:color="auto" w:fill="FFFFFF"/>
        <w:autoSpaceDE w:val="0"/>
        <w:autoSpaceDN w:val="0"/>
        <w:adjustRightInd w:val="0"/>
        <w:ind w:firstLine="709"/>
        <w:jc w:val="both"/>
        <w:rPr>
          <w:rFonts w:eastAsia="Calibri"/>
          <w:sz w:val="28"/>
          <w:szCs w:val="28"/>
          <w:lang w:eastAsia="en-US"/>
        </w:rPr>
      </w:pPr>
      <w:r w:rsidRPr="00730A35">
        <w:rPr>
          <w:rFonts w:eastAsia="Calibri"/>
          <w:sz w:val="28"/>
          <w:szCs w:val="28"/>
          <w:lang w:eastAsia="en-US"/>
        </w:rPr>
        <w:t xml:space="preserve">Эффективность </w:t>
      </w:r>
      <w:r w:rsidRPr="00730A35">
        <w:rPr>
          <w:sz w:val="28"/>
          <w:szCs w:val="28"/>
        </w:rPr>
        <w:t>муниципальной</w:t>
      </w:r>
      <w:r w:rsidRPr="00730A35">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730A35">
        <w:rPr>
          <w:sz w:val="28"/>
          <w:szCs w:val="28"/>
        </w:rPr>
        <w:t>муниципальной</w:t>
      </w:r>
      <w:r w:rsidRPr="00730A35">
        <w:rPr>
          <w:rFonts w:eastAsia="Calibri"/>
          <w:sz w:val="28"/>
          <w:szCs w:val="28"/>
          <w:lang w:eastAsia="en-US"/>
        </w:rPr>
        <w:t xml:space="preserve"> программы.</w:t>
      </w:r>
    </w:p>
    <w:p w:rsidR="0035017B" w:rsidRPr="00730A35" w:rsidRDefault="0035017B" w:rsidP="0035017B">
      <w:pPr>
        <w:tabs>
          <w:tab w:val="left" w:pos="332"/>
          <w:tab w:val="left" w:pos="1134"/>
        </w:tabs>
        <w:autoSpaceDE w:val="0"/>
        <w:autoSpaceDN w:val="0"/>
        <w:adjustRightInd w:val="0"/>
        <w:ind w:firstLine="709"/>
        <w:jc w:val="both"/>
        <w:rPr>
          <w:kern w:val="2"/>
          <w:sz w:val="28"/>
          <w:szCs w:val="28"/>
        </w:rPr>
      </w:pPr>
      <w:r w:rsidRPr="00730A35">
        <w:rPr>
          <w:kern w:val="2"/>
          <w:sz w:val="28"/>
          <w:szCs w:val="28"/>
          <w:lang w:eastAsia="en-US"/>
        </w:rPr>
        <w:t>1.</w:t>
      </w:r>
      <w:r w:rsidRPr="00730A35">
        <w:rPr>
          <w:kern w:val="2"/>
          <w:sz w:val="28"/>
          <w:szCs w:val="28"/>
        </w:rPr>
        <w:t xml:space="preserve"> 1. Степень достижения целевых показателей муниципальной программы, подпрограмм муниципальной программы:</w:t>
      </w:r>
    </w:p>
    <w:p w:rsidR="00867C33" w:rsidRPr="00515894" w:rsidRDefault="00867C33" w:rsidP="00867C33">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w:t>
      </w:r>
      <w:r>
        <w:rPr>
          <w:kern w:val="2"/>
          <w:sz w:val="28"/>
          <w:szCs w:val="28"/>
        </w:rPr>
        <w:t xml:space="preserve">  </w:t>
      </w:r>
      <w:r w:rsidRPr="00515894">
        <w:rPr>
          <w:kern w:val="2"/>
          <w:sz w:val="28"/>
          <w:szCs w:val="28"/>
        </w:rPr>
        <w:t xml:space="preserve"> равна </w:t>
      </w:r>
      <w:r>
        <w:rPr>
          <w:kern w:val="2"/>
          <w:sz w:val="28"/>
          <w:szCs w:val="28"/>
        </w:rPr>
        <w:t>1,0</w:t>
      </w:r>
      <w:r w:rsidRPr="00515894">
        <w:rPr>
          <w:kern w:val="2"/>
          <w:sz w:val="28"/>
          <w:szCs w:val="28"/>
        </w:rPr>
        <w:t>;</w:t>
      </w:r>
    </w:p>
    <w:p w:rsidR="00867C33" w:rsidRPr="00515894" w:rsidRDefault="00867C33" w:rsidP="00867C33">
      <w:pPr>
        <w:tabs>
          <w:tab w:val="left" w:pos="332"/>
          <w:tab w:val="left" w:pos="1134"/>
        </w:tabs>
        <w:autoSpaceDE w:val="0"/>
        <w:autoSpaceDN w:val="0"/>
        <w:adjustRightInd w:val="0"/>
        <w:ind w:firstLine="709"/>
        <w:jc w:val="both"/>
        <w:rPr>
          <w:kern w:val="2"/>
          <w:sz w:val="28"/>
          <w:szCs w:val="28"/>
        </w:rPr>
      </w:pPr>
      <w:r w:rsidRPr="00515894">
        <w:rPr>
          <w:kern w:val="2"/>
          <w:sz w:val="28"/>
          <w:szCs w:val="28"/>
        </w:rPr>
        <w:t xml:space="preserve">эффективность хода реализации целевого показателя </w:t>
      </w:r>
      <w:r>
        <w:rPr>
          <w:kern w:val="2"/>
          <w:sz w:val="28"/>
          <w:szCs w:val="28"/>
        </w:rPr>
        <w:t xml:space="preserve">2.  </w:t>
      </w:r>
      <w:r w:rsidRPr="00515894">
        <w:rPr>
          <w:kern w:val="2"/>
          <w:sz w:val="28"/>
          <w:szCs w:val="28"/>
        </w:rPr>
        <w:t xml:space="preserve"> равна </w:t>
      </w:r>
      <w:r>
        <w:rPr>
          <w:kern w:val="2"/>
          <w:sz w:val="28"/>
          <w:szCs w:val="28"/>
        </w:rPr>
        <w:t>1,0</w:t>
      </w:r>
      <w:r w:rsidRPr="00515894">
        <w:rPr>
          <w:kern w:val="2"/>
          <w:sz w:val="28"/>
          <w:szCs w:val="28"/>
        </w:rPr>
        <w:t>;</w:t>
      </w:r>
    </w:p>
    <w:p w:rsidR="00867C33" w:rsidRPr="00515894" w:rsidRDefault="00867C33" w:rsidP="00867C33">
      <w:pPr>
        <w:tabs>
          <w:tab w:val="left" w:pos="332"/>
          <w:tab w:val="left" w:pos="1134"/>
        </w:tabs>
        <w:autoSpaceDE w:val="0"/>
        <w:autoSpaceDN w:val="0"/>
        <w:adjustRightInd w:val="0"/>
        <w:ind w:firstLine="709"/>
        <w:jc w:val="both"/>
        <w:rPr>
          <w:kern w:val="2"/>
          <w:sz w:val="28"/>
          <w:szCs w:val="28"/>
        </w:rPr>
      </w:pPr>
      <w:r w:rsidRPr="00515894">
        <w:rPr>
          <w:kern w:val="2"/>
          <w:sz w:val="28"/>
          <w:szCs w:val="28"/>
        </w:rPr>
        <w:t xml:space="preserve">эффективность хода реализации целевого показателя </w:t>
      </w:r>
      <w:r>
        <w:rPr>
          <w:kern w:val="2"/>
          <w:sz w:val="28"/>
          <w:szCs w:val="28"/>
        </w:rPr>
        <w:t>3.</w:t>
      </w:r>
      <w:r w:rsidRPr="00515894">
        <w:rPr>
          <w:kern w:val="2"/>
          <w:sz w:val="28"/>
          <w:szCs w:val="28"/>
        </w:rPr>
        <w:t xml:space="preserve"> </w:t>
      </w:r>
      <w:r>
        <w:rPr>
          <w:kern w:val="2"/>
          <w:sz w:val="28"/>
          <w:szCs w:val="28"/>
        </w:rPr>
        <w:t xml:space="preserve">  </w:t>
      </w:r>
      <w:r w:rsidRPr="00515894">
        <w:rPr>
          <w:kern w:val="2"/>
          <w:sz w:val="28"/>
          <w:szCs w:val="28"/>
        </w:rPr>
        <w:t>равна 0,</w:t>
      </w:r>
      <w:r>
        <w:rPr>
          <w:kern w:val="2"/>
          <w:sz w:val="28"/>
          <w:szCs w:val="28"/>
        </w:rPr>
        <w:t>99</w:t>
      </w:r>
      <w:r w:rsidRPr="00515894">
        <w:rPr>
          <w:kern w:val="2"/>
          <w:sz w:val="28"/>
          <w:szCs w:val="28"/>
        </w:rPr>
        <w:t>;</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1.1</w:t>
      </w:r>
      <w:r w:rsidR="00867C33">
        <w:rPr>
          <w:kern w:val="2"/>
          <w:sz w:val="28"/>
          <w:szCs w:val="28"/>
        </w:rPr>
        <w:t>.</w:t>
      </w:r>
      <w:r w:rsidRPr="00515894">
        <w:rPr>
          <w:kern w:val="2"/>
          <w:sz w:val="28"/>
          <w:szCs w:val="28"/>
        </w:rPr>
        <w:t xml:space="preserve"> равна </w:t>
      </w:r>
      <w:r w:rsidR="00867C33">
        <w:rPr>
          <w:kern w:val="2"/>
          <w:sz w:val="28"/>
          <w:szCs w:val="28"/>
        </w:rPr>
        <w:t>1,0</w:t>
      </w:r>
      <w:r w:rsidRPr="00515894">
        <w:rPr>
          <w:kern w:val="2"/>
          <w:sz w:val="28"/>
          <w:szCs w:val="28"/>
        </w:rPr>
        <w:t>;</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1.2</w:t>
      </w:r>
      <w:r w:rsidR="00867C33">
        <w:rPr>
          <w:kern w:val="2"/>
          <w:sz w:val="28"/>
          <w:szCs w:val="28"/>
        </w:rPr>
        <w:t>.</w:t>
      </w:r>
      <w:r w:rsidRPr="00515894">
        <w:rPr>
          <w:kern w:val="2"/>
          <w:sz w:val="28"/>
          <w:szCs w:val="28"/>
        </w:rPr>
        <w:t xml:space="preserve"> равна 1,0;</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1.3</w:t>
      </w:r>
      <w:r w:rsidR="00867C33">
        <w:rPr>
          <w:kern w:val="2"/>
          <w:sz w:val="28"/>
          <w:szCs w:val="28"/>
        </w:rPr>
        <w:t>.</w:t>
      </w:r>
      <w:r w:rsidRPr="00515894">
        <w:rPr>
          <w:kern w:val="2"/>
          <w:sz w:val="28"/>
          <w:szCs w:val="28"/>
        </w:rPr>
        <w:t xml:space="preserve"> равна 1,0;</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1.4</w:t>
      </w:r>
      <w:r w:rsidR="00867C33">
        <w:rPr>
          <w:kern w:val="2"/>
          <w:sz w:val="28"/>
          <w:szCs w:val="28"/>
        </w:rPr>
        <w:t>.</w:t>
      </w:r>
      <w:r w:rsidRPr="00515894">
        <w:rPr>
          <w:kern w:val="2"/>
          <w:sz w:val="28"/>
          <w:szCs w:val="28"/>
        </w:rPr>
        <w:t xml:space="preserve"> равна 1,0;</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эффективность хода реализации целевого показателя 1.5</w:t>
      </w:r>
      <w:r w:rsidR="00867C33">
        <w:rPr>
          <w:kern w:val="2"/>
          <w:sz w:val="28"/>
          <w:szCs w:val="28"/>
        </w:rPr>
        <w:t>.</w:t>
      </w:r>
      <w:r w:rsidRPr="00515894">
        <w:rPr>
          <w:kern w:val="2"/>
          <w:sz w:val="28"/>
          <w:szCs w:val="28"/>
        </w:rPr>
        <w:t xml:space="preserve"> равна 1,0;</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 xml:space="preserve">эффективность хода реализации целевого показателя </w:t>
      </w:r>
      <w:r w:rsidR="00867C33">
        <w:rPr>
          <w:kern w:val="2"/>
          <w:sz w:val="28"/>
          <w:szCs w:val="28"/>
        </w:rPr>
        <w:t>2.1.</w:t>
      </w:r>
      <w:r w:rsidRPr="00515894">
        <w:rPr>
          <w:kern w:val="2"/>
          <w:sz w:val="28"/>
          <w:szCs w:val="28"/>
        </w:rPr>
        <w:t xml:space="preserve"> равна 1,0;</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 xml:space="preserve">эффективность хода реализации целевого показателя </w:t>
      </w:r>
      <w:r w:rsidR="00867C33">
        <w:rPr>
          <w:kern w:val="2"/>
          <w:sz w:val="28"/>
          <w:szCs w:val="28"/>
        </w:rPr>
        <w:t>2.2.</w:t>
      </w:r>
      <w:r w:rsidRPr="00515894">
        <w:rPr>
          <w:kern w:val="2"/>
          <w:sz w:val="28"/>
          <w:szCs w:val="28"/>
        </w:rPr>
        <w:t xml:space="preserve"> равна </w:t>
      </w:r>
      <w:r w:rsidR="00867C33">
        <w:rPr>
          <w:kern w:val="2"/>
          <w:sz w:val="28"/>
          <w:szCs w:val="28"/>
        </w:rPr>
        <w:t>1,0</w:t>
      </w:r>
      <w:r w:rsidRPr="00515894">
        <w:rPr>
          <w:kern w:val="2"/>
          <w:sz w:val="28"/>
          <w:szCs w:val="28"/>
        </w:rPr>
        <w:t>.</w:t>
      </w:r>
    </w:p>
    <w:p w:rsidR="0035017B" w:rsidRPr="00515894" w:rsidRDefault="0035017B" w:rsidP="0035017B">
      <w:pPr>
        <w:tabs>
          <w:tab w:val="left" w:pos="332"/>
          <w:tab w:val="left" w:pos="1134"/>
        </w:tabs>
        <w:autoSpaceDE w:val="0"/>
        <w:autoSpaceDN w:val="0"/>
        <w:adjustRightInd w:val="0"/>
        <w:ind w:firstLine="709"/>
        <w:jc w:val="both"/>
        <w:rPr>
          <w:kern w:val="2"/>
          <w:sz w:val="28"/>
          <w:szCs w:val="28"/>
        </w:rPr>
      </w:pPr>
      <w:r w:rsidRPr="00515894">
        <w:rPr>
          <w:kern w:val="2"/>
          <w:sz w:val="28"/>
          <w:szCs w:val="28"/>
        </w:rPr>
        <w:t xml:space="preserve">Суммарная оценка степени достижения целевых показателей муниципальной программы составляет </w:t>
      </w:r>
      <w:r w:rsidR="00867C33">
        <w:rPr>
          <w:kern w:val="2"/>
          <w:sz w:val="28"/>
          <w:szCs w:val="28"/>
        </w:rPr>
        <w:t>1,0</w:t>
      </w:r>
      <w:r w:rsidR="00512F08">
        <w:rPr>
          <w:kern w:val="2"/>
          <w:sz w:val="28"/>
          <w:szCs w:val="28"/>
        </w:rPr>
        <w:t xml:space="preserve"> (9/9)</w:t>
      </w:r>
      <w:r w:rsidRPr="00515894">
        <w:rPr>
          <w:kern w:val="2"/>
          <w:sz w:val="28"/>
          <w:szCs w:val="28"/>
        </w:rPr>
        <w:t xml:space="preserve">, что характеризует </w:t>
      </w:r>
      <w:r w:rsidRPr="00515894">
        <w:rPr>
          <w:sz w:val="28"/>
          <w:szCs w:val="28"/>
        </w:rPr>
        <w:t>низкий уровень</w:t>
      </w:r>
      <w:r w:rsidRPr="00515894">
        <w:rPr>
          <w:sz w:val="27"/>
          <w:szCs w:val="27"/>
        </w:rPr>
        <w:t xml:space="preserve"> </w:t>
      </w:r>
      <w:r w:rsidRPr="00515894">
        <w:rPr>
          <w:kern w:val="2"/>
          <w:sz w:val="28"/>
          <w:szCs w:val="28"/>
        </w:rPr>
        <w:t xml:space="preserve">эффективности реализации муниципальной программы по степени достижения целевых показателей в </w:t>
      </w:r>
      <w:r w:rsidR="005D333B">
        <w:rPr>
          <w:kern w:val="2"/>
          <w:sz w:val="28"/>
          <w:szCs w:val="28"/>
        </w:rPr>
        <w:t>2023</w:t>
      </w:r>
      <w:r w:rsidRPr="00515894">
        <w:rPr>
          <w:kern w:val="2"/>
          <w:sz w:val="28"/>
          <w:szCs w:val="28"/>
        </w:rPr>
        <w:t xml:space="preserve"> году.</w:t>
      </w:r>
    </w:p>
    <w:p w:rsidR="0035017B" w:rsidRPr="00515894" w:rsidRDefault="0035017B" w:rsidP="0035017B">
      <w:pPr>
        <w:shd w:val="clear" w:color="auto" w:fill="FFFFFF"/>
        <w:ind w:firstLine="709"/>
        <w:jc w:val="both"/>
        <w:rPr>
          <w:kern w:val="2"/>
          <w:sz w:val="28"/>
          <w:szCs w:val="28"/>
          <w:lang w:eastAsia="en-US"/>
        </w:rPr>
      </w:pPr>
      <w:r w:rsidRPr="00515894">
        <w:rPr>
          <w:kern w:val="2"/>
          <w:sz w:val="28"/>
          <w:szCs w:val="28"/>
          <w:lang w:eastAsia="en-US"/>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35017B" w:rsidRPr="00515894" w:rsidRDefault="0035017B" w:rsidP="0035017B">
      <w:pPr>
        <w:shd w:val="clear" w:color="auto" w:fill="FFFFFF"/>
        <w:autoSpaceDE w:val="0"/>
        <w:autoSpaceDN w:val="0"/>
        <w:adjustRightInd w:val="0"/>
        <w:ind w:firstLine="709"/>
        <w:jc w:val="both"/>
        <w:outlineLvl w:val="0"/>
      </w:pPr>
    </w:p>
    <w:p w:rsidR="0035017B" w:rsidRPr="00515894" w:rsidRDefault="0035017B" w:rsidP="0035017B">
      <w:pPr>
        <w:shd w:val="clear" w:color="auto" w:fill="FFFFFF"/>
        <w:autoSpaceDE w:val="0"/>
        <w:autoSpaceDN w:val="0"/>
        <w:adjustRightInd w:val="0"/>
        <w:ind w:firstLine="709"/>
        <w:jc w:val="center"/>
        <w:rPr>
          <w:sz w:val="28"/>
          <w:szCs w:val="28"/>
        </w:rPr>
      </w:pPr>
      <w:r w:rsidRPr="00515894">
        <w:rPr>
          <w:sz w:val="28"/>
          <w:szCs w:val="28"/>
        </w:rPr>
        <w:t>СРом = Мв / М,</w:t>
      </w:r>
    </w:p>
    <w:p w:rsidR="0035017B" w:rsidRPr="00515894" w:rsidRDefault="0035017B" w:rsidP="0035017B">
      <w:pPr>
        <w:shd w:val="clear" w:color="auto" w:fill="FFFFFF"/>
        <w:autoSpaceDE w:val="0"/>
        <w:autoSpaceDN w:val="0"/>
        <w:adjustRightInd w:val="0"/>
        <w:ind w:firstLine="709"/>
        <w:jc w:val="both"/>
      </w:pP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 xml:space="preserve">где: </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 xml:space="preserve">СРом – степень реализации </w:t>
      </w:r>
      <w:r w:rsidRPr="00515894">
        <w:rPr>
          <w:kern w:val="2"/>
          <w:sz w:val="28"/>
          <w:szCs w:val="28"/>
          <w:lang w:eastAsia="en-US"/>
        </w:rPr>
        <w:t>основных</w:t>
      </w:r>
      <w:r w:rsidRPr="00515894">
        <w:rPr>
          <w:sz w:val="28"/>
          <w:szCs w:val="28"/>
        </w:rPr>
        <w:t xml:space="preserve"> мероприятий;</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 xml:space="preserve">Мв – количество </w:t>
      </w:r>
      <w:r w:rsidRPr="00515894">
        <w:rPr>
          <w:kern w:val="2"/>
          <w:sz w:val="28"/>
          <w:szCs w:val="28"/>
          <w:lang w:eastAsia="en-US"/>
        </w:rPr>
        <w:t>основных</w:t>
      </w:r>
      <w:r w:rsidRPr="00515894">
        <w:rPr>
          <w:sz w:val="28"/>
          <w:szCs w:val="28"/>
        </w:rPr>
        <w:t xml:space="preserve"> мероприятий, выполненных в полном объеме, из числа </w:t>
      </w:r>
      <w:r w:rsidRPr="00515894">
        <w:rPr>
          <w:kern w:val="2"/>
          <w:sz w:val="28"/>
          <w:szCs w:val="28"/>
          <w:lang w:eastAsia="en-US"/>
        </w:rPr>
        <w:t>основных</w:t>
      </w:r>
      <w:r w:rsidRPr="00515894">
        <w:rPr>
          <w:sz w:val="28"/>
          <w:szCs w:val="28"/>
        </w:rPr>
        <w:t xml:space="preserve"> мероприятий, запланированных к реализации в отчетном году;</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pacing w:val="-6"/>
          <w:sz w:val="28"/>
          <w:szCs w:val="28"/>
        </w:rPr>
        <w:t>М – общее количество основных мероприятий, запланированных к реализации</w:t>
      </w:r>
      <w:r w:rsidRPr="00515894">
        <w:rPr>
          <w:sz w:val="28"/>
          <w:szCs w:val="28"/>
        </w:rPr>
        <w:t xml:space="preserve"> в отчетном году.</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pacing w:val="-4"/>
          <w:kern w:val="2"/>
          <w:sz w:val="28"/>
          <w:szCs w:val="28"/>
          <w:lang w:eastAsia="en-US"/>
        </w:rPr>
        <w:t>Основное м</w:t>
      </w:r>
      <w:r w:rsidRPr="00515894">
        <w:rPr>
          <w:spacing w:val="-4"/>
          <w:sz w:val="28"/>
          <w:szCs w:val="28"/>
        </w:rPr>
        <w:t>ероприятие может считаться выполненным в полном объеме</w:t>
      </w:r>
      <w:r w:rsidRPr="00515894">
        <w:rPr>
          <w:sz w:val="28"/>
          <w:szCs w:val="28"/>
        </w:rPr>
        <w:t xml:space="preserve"> при достижении в совокупности следующих результатов:</w:t>
      </w:r>
    </w:p>
    <w:p w:rsidR="0035017B" w:rsidRPr="00515894" w:rsidRDefault="0035017B" w:rsidP="0035017B">
      <w:pPr>
        <w:shd w:val="clear" w:color="auto" w:fill="FFFFFF"/>
        <w:ind w:firstLine="709"/>
        <w:jc w:val="both"/>
        <w:rPr>
          <w:sz w:val="28"/>
          <w:szCs w:val="28"/>
        </w:rPr>
      </w:pPr>
      <w:r w:rsidRPr="00515894">
        <w:rPr>
          <w:sz w:val="28"/>
          <w:szCs w:val="28"/>
        </w:rPr>
        <w:t xml:space="preserve">если фактически достигнутое значение показателя (индикатора) составляет </w:t>
      </w:r>
      <w:r w:rsidRPr="00515894">
        <w:rPr>
          <w:rFonts w:eastAsia="Calibri"/>
          <w:sz w:val="28"/>
          <w:szCs w:val="28"/>
          <w:lang w:eastAsia="en-US"/>
        </w:rPr>
        <w:t>95 и более</w:t>
      </w:r>
      <w:r w:rsidRPr="00515894">
        <w:rPr>
          <w:sz w:val="28"/>
          <w:szCs w:val="28"/>
        </w:rPr>
        <w:t xml:space="preserve"> процентов от запланированного. В том случае, когда для описания результатов реализации </w:t>
      </w:r>
      <w:r w:rsidRPr="00515894">
        <w:rPr>
          <w:kern w:val="2"/>
          <w:sz w:val="28"/>
          <w:szCs w:val="28"/>
          <w:lang w:eastAsia="en-US"/>
        </w:rPr>
        <w:t>основного</w:t>
      </w:r>
      <w:r w:rsidRPr="00515894">
        <w:rPr>
          <w:sz w:val="28"/>
          <w:szCs w:val="28"/>
        </w:rPr>
        <w:t xml:space="preserve"> мероприятия используются несколько показателей (индикаторов), для оценки степени реализации </w:t>
      </w:r>
      <w:r w:rsidRPr="00515894">
        <w:rPr>
          <w:kern w:val="2"/>
          <w:sz w:val="28"/>
          <w:szCs w:val="28"/>
          <w:lang w:eastAsia="en-US"/>
        </w:rPr>
        <w:t>основного</w:t>
      </w:r>
      <w:r w:rsidRPr="00515894">
        <w:rPr>
          <w:sz w:val="28"/>
          <w:szCs w:val="28"/>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35017B" w:rsidRPr="00515894" w:rsidRDefault="0035017B" w:rsidP="0035017B">
      <w:pPr>
        <w:shd w:val="clear" w:color="auto" w:fill="FFFFFF"/>
        <w:ind w:firstLine="709"/>
        <w:jc w:val="both"/>
        <w:rPr>
          <w:kern w:val="2"/>
          <w:sz w:val="28"/>
          <w:szCs w:val="28"/>
          <w:lang w:eastAsia="en-US"/>
        </w:rPr>
      </w:pPr>
      <w:r w:rsidRPr="00515894">
        <w:rPr>
          <w:kern w:val="2"/>
          <w:sz w:val="28"/>
          <w:szCs w:val="28"/>
          <w:lang w:eastAsia="en-US"/>
        </w:rPr>
        <w:t xml:space="preserve"> Если суммарная оценка степени </w:t>
      </w:r>
      <w:r w:rsidRPr="00515894">
        <w:rPr>
          <w:sz w:val="28"/>
          <w:szCs w:val="28"/>
        </w:rPr>
        <w:t>реализации основных мероприятий</w:t>
      </w:r>
      <w:r w:rsidRPr="00515894">
        <w:rPr>
          <w:kern w:val="2"/>
          <w:sz w:val="28"/>
          <w:szCs w:val="28"/>
          <w:lang w:eastAsia="en-US"/>
        </w:rPr>
        <w:t xml:space="preserve"> </w:t>
      </w:r>
      <w:r w:rsidRPr="00515894">
        <w:rPr>
          <w:sz w:val="28"/>
          <w:szCs w:val="28"/>
        </w:rPr>
        <w:t>муниципальной</w:t>
      </w:r>
      <w:r w:rsidRPr="00515894">
        <w:rPr>
          <w:kern w:val="2"/>
          <w:sz w:val="28"/>
          <w:szCs w:val="28"/>
          <w:lang w:eastAsia="en-US"/>
        </w:rPr>
        <w:t xml:space="preserve"> программы составляет </w:t>
      </w:r>
      <w:r w:rsidRPr="00515894">
        <w:rPr>
          <w:rFonts w:eastAsia="Calibri"/>
          <w:sz w:val="28"/>
          <w:szCs w:val="28"/>
          <w:lang w:eastAsia="en-US"/>
        </w:rPr>
        <w:t>0,95 и более</w:t>
      </w:r>
      <w:r w:rsidRPr="00515894">
        <w:rPr>
          <w:kern w:val="2"/>
          <w:sz w:val="28"/>
          <w:szCs w:val="28"/>
          <w:lang w:eastAsia="en-US"/>
        </w:rPr>
        <w:t xml:space="preserve">, это характеризует высокий уровень эффективности реализации </w:t>
      </w:r>
      <w:r w:rsidRPr="00515894">
        <w:rPr>
          <w:sz w:val="28"/>
          <w:szCs w:val="28"/>
        </w:rPr>
        <w:t>муниципальной</w:t>
      </w:r>
      <w:r w:rsidRPr="00515894">
        <w:rPr>
          <w:kern w:val="2"/>
          <w:sz w:val="28"/>
          <w:szCs w:val="28"/>
          <w:lang w:eastAsia="en-US"/>
        </w:rPr>
        <w:t xml:space="preserve"> программы по степени </w:t>
      </w:r>
      <w:r w:rsidRPr="00515894">
        <w:rPr>
          <w:sz w:val="28"/>
          <w:szCs w:val="28"/>
        </w:rPr>
        <w:t>реализации основных мероприятий</w:t>
      </w:r>
      <w:r w:rsidRPr="00515894">
        <w:rPr>
          <w:kern w:val="2"/>
          <w:sz w:val="28"/>
          <w:szCs w:val="28"/>
          <w:lang w:eastAsia="en-US"/>
        </w:rPr>
        <w:t>.</w:t>
      </w:r>
    </w:p>
    <w:p w:rsidR="0035017B" w:rsidRPr="00515894" w:rsidRDefault="0035017B" w:rsidP="0035017B">
      <w:pPr>
        <w:shd w:val="clear" w:color="auto" w:fill="FFFFFF"/>
        <w:ind w:firstLine="709"/>
        <w:jc w:val="both"/>
        <w:rPr>
          <w:kern w:val="2"/>
          <w:sz w:val="28"/>
          <w:szCs w:val="28"/>
          <w:lang w:eastAsia="en-US"/>
        </w:rPr>
      </w:pPr>
      <w:r w:rsidRPr="00515894">
        <w:rPr>
          <w:kern w:val="2"/>
          <w:sz w:val="28"/>
          <w:szCs w:val="28"/>
          <w:lang w:eastAsia="en-US"/>
        </w:rPr>
        <w:t xml:space="preserve">Если суммарная оценка степени </w:t>
      </w:r>
      <w:r w:rsidRPr="00515894">
        <w:rPr>
          <w:sz w:val="28"/>
          <w:szCs w:val="28"/>
        </w:rPr>
        <w:t>реализации основных мероприятий</w:t>
      </w:r>
      <w:r w:rsidRPr="00515894">
        <w:rPr>
          <w:kern w:val="2"/>
          <w:sz w:val="28"/>
          <w:szCs w:val="28"/>
          <w:lang w:eastAsia="en-US"/>
        </w:rPr>
        <w:t xml:space="preserve"> </w:t>
      </w:r>
      <w:r w:rsidRPr="00515894">
        <w:rPr>
          <w:sz w:val="28"/>
          <w:szCs w:val="28"/>
        </w:rPr>
        <w:t>муниципальной</w:t>
      </w:r>
      <w:r w:rsidRPr="00515894">
        <w:rPr>
          <w:kern w:val="2"/>
          <w:sz w:val="28"/>
          <w:szCs w:val="28"/>
          <w:lang w:eastAsia="en-US"/>
        </w:rPr>
        <w:t xml:space="preserve"> программы составляет от 0,75 до 0,95, это характеризует удовлетворительный уровень эффективности реализации </w:t>
      </w:r>
      <w:r w:rsidRPr="00515894">
        <w:rPr>
          <w:sz w:val="28"/>
          <w:szCs w:val="28"/>
        </w:rPr>
        <w:t>муниципальной</w:t>
      </w:r>
      <w:r w:rsidRPr="00515894">
        <w:rPr>
          <w:kern w:val="2"/>
          <w:sz w:val="28"/>
          <w:szCs w:val="28"/>
          <w:lang w:eastAsia="en-US"/>
        </w:rPr>
        <w:t xml:space="preserve"> программы по степени </w:t>
      </w:r>
      <w:r w:rsidRPr="00515894">
        <w:rPr>
          <w:sz w:val="28"/>
          <w:szCs w:val="28"/>
        </w:rPr>
        <w:t>реализации основных мероприятий</w:t>
      </w:r>
      <w:r w:rsidRPr="00515894">
        <w:rPr>
          <w:kern w:val="2"/>
          <w:sz w:val="28"/>
          <w:szCs w:val="28"/>
          <w:lang w:eastAsia="en-US"/>
        </w:rPr>
        <w:t>.</w:t>
      </w:r>
    </w:p>
    <w:p w:rsidR="0035017B" w:rsidRPr="00515894" w:rsidRDefault="0035017B" w:rsidP="0035017B">
      <w:pPr>
        <w:shd w:val="clear" w:color="auto" w:fill="FFFFFF"/>
        <w:spacing w:line="235" w:lineRule="auto"/>
        <w:ind w:firstLine="709"/>
        <w:jc w:val="both"/>
        <w:rPr>
          <w:kern w:val="2"/>
          <w:sz w:val="28"/>
          <w:szCs w:val="28"/>
          <w:lang w:eastAsia="en-US"/>
        </w:rPr>
      </w:pPr>
      <w:r w:rsidRPr="00515894">
        <w:rPr>
          <w:kern w:val="2"/>
          <w:sz w:val="28"/>
          <w:szCs w:val="28"/>
          <w:lang w:eastAsia="en-US"/>
        </w:rPr>
        <w:t xml:space="preserve">Если суммарная оценка степени </w:t>
      </w:r>
      <w:r w:rsidRPr="00515894">
        <w:rPr>
          <w:sz w:val="28"/>
          <w:szCs w:val="28"/>
        </w:rPr>
        <w:t>реализации основных мероприятий</w:t>
      </w:r>
      <w:r w:rsidRPr="00515894">
        <w:rPr>
          <w:kern w:val="2"/>
          <w:sz w:val="28"/>
          <w:szCs w:val="28"/>
          <w:lang w:eastAsia="en-US"/>
        </w:rPr>
        <w:t xml:space="preserve"> </w:t>
      </w:r>
      <w:r w:rsidRPr="00515894">
        <w:rPr>
          <w:sz w:val="28"/>
          <w:szCs w:val="28"/>
        </w:rPr>
        <w:t>муниципальной</w:t>
      </w:r>
      <w:r w:rsidRPr="00515894">
        <w:rPr>
          <w:kern w:val="2"/>
          <w:sz w:val="28"/>
          <w:szCs w:val="28"/>
          <w:lang w:eastAsia="en-US"/>
        </w:rPr>
        <w:t xml:space="preserve"> программы составляет менее 0,75, это характеризует низкий уровень эффективности реализации </w:t>
      </w:r>
      <w:r w:rsidRPr="00515894">
        <w:rPr>
          <w:sz w:val="28"/>
          <w:szCs w:val="28"/>
        </w:rPr>
        <w:t>муниципальной</w:t>
      </w:r>
      <w:r w:rsidRPr="00515894">
        <w:rPr>
          <w:kern w:val="2"/>
          <w:sz w:val="28"/>
          <w:szCs w:val="28"/>
          <w:lang w:eastAsia="en-US"/>
        </w:rPr>
        <w:t xml:space="preserve"> программы по степени </w:t>
      </w:r>
      <w:r w:rsidRPr="00515894">
        <w:rPr>
          <w:sz w:val="28"/>
          <w:szCs w:val="28"/>
        </w:rPr>
        <w:t>реализации основных мероприятий</w:t>
      </w:r>
      <w:r w:rsidRPr="00515894">
        <w:rPr>
          <w:kern w:val="2"/>
          <w:sz w:val="28"/>
          <w:szCs w:val="28"/>
          <w:lang w:eastAsia="en-US"/>
        </w:rPr>
        <w:t>.</w:t>
      </w:r>
    </w:p>
    <w:p w:rsidR="0035017B" w:rsidRPr="00515894" w:rsidRDefault="0035017B" w:rsidP="0035017B">
      <w:pPr>
        <w:shd w:val="clear" w:color="auto" w:fill="FFFFFF"/>
        <w:autoSpaceDE w:val="0"/>
        <w:autoSpaceDN w:val="0"/>
        <w:adjustRightInd w:val="0"/>
        <w:ind w:firstLine="709"/>
        <w:jc w:val="both"/>
        <w:rPr>
          <w:sz w:val="28"/>
          <w:szCs w:val="28"/>
        </w:rPr>
      </w:pPr>
    </w:p>
    <w:p w:rsidR="0035017B" w:rsidRPr="00515894" w:rsidRDefault="0035017B" w:rsidP="0035017B">
      <w:pPr>
        <w:shd w:val="clear" w:color="auto" w:fill="FFFFFF"/>
        <w:tabs>
          <w:tab w:val="left" w:pos="2827"/>
          <w:tab w:val="left" w:pos="4200"/>
        </w:tabs>
        <w:ind w:firstLine="709"/>
        <w:jc w:val="both"/>
        <w:rPr>
          <w:kern w:val="2"/>
          <w:sz w:val="28"/>
          <w:szCs w:val="28"/>
          <w:u w:val="single"/>
          <w:lang w:eastAsia="en-US"/>
        </w:rPr>
      </w:pPr>
      <w:r w:rsidRPr="00515894">
        <w:rPr>
          <w:kern w:val="2"/>
          <w:sz w:val="28"/>
          <w:szCs w:val="28"/>
          <w:lang w:eastAsia="en-US"/>
        </w:rPr>
        <w:tab/>
      </w:r>
      <w:r w:rsidRPr="00515894">
        <w:rPr>
          <w:kern w:val="2"/>
          <w:sz w:val="28"/>
          <w:szCs w:val="28"/>
          <w:lang w:eastAsia="en-US"/>
        </w:rPr>
        <w:tab/>
      </w:r>
      <w:r w:rsidRPr="00515894">
        <w:rPr>
          <w:kern w:val="2"/>
          <w:sz w:val="28"/>
          <w:szCs w:val="28"/>
          <w:u w:val="single"/>
          <w:lang w:eastAsia="en-US"/>
        </w:rPr>
        <w:t>__</w:t>
      </w:r>
      <w:r w:rsidR="00B45A6E">
        <w:rPr>
          <w:kern w:val="2"/>
          <w:sz w:val="28"/>
          <w:szCs w:val="28"/>
          <w:u w:val="single"/>
          <w:lang w:eastAsia="en-US"/>
        </w:rPr>
        <w:t>9</w:t>
      </w:r>
      <w:r w:rsidRPr="00515894">
        <w:rPr>
          <w:kern w:val="2"/>
          <w:sz w:val="28"/>
          <w:szCs w:val="28"/>
          <w:lang w:eastAsia="en-US"/>
        </w:rPr>
        <w:t xml:space="preserve">__= </w:t>
      </w:r>
      <w:r w:rsidR="00B45A6E">
        <w:rPr>
          <w:kern w:val="2"/>
          <w:sz w:val="28"/>
          <w:szCs w:val="28"/>
          <w:lang w:eastAsia="en-US"/>
        </w:rPr>
        <w:t>1,0</w:t>
      </w:r>
    </w:p>
    <w:p w:rsidR="0035017B" w:rsidRPr="00515894" w:rsidRDefault="0035017B" w:rsidP="0035017B">
      <w:pPr>
        <w:shd w:val="clear" w:color="auto" w:fill="FFFFFF"/>
        <w:tabs>
          <w:tab w:val="left" w:pos="2827"/>
          <w:tab w:val="left" w:pos="4573"/>
        </w:tabs>
        <w:ind w:firstLine="709"/>
        <w:jc w:val="both"/>
        <w:rPr>
          <w:kern w:val="2"/>
          <w:sz w:val="28"/>
          <w:szCs w:val="28"/>
          <w:lang w:eastAsia="en-US"/>
        </w:rPr>
      </w:pPr>
      <w:r w:rsidRPr="00515894">
        <w:rPr>
          <w:kern w:val="2"/>
          <w:sz w:val="28"/>
          <w:szCs w:val="28"/>
          <w:lang w:eastAsia="en-US"/>
        </w:rPr>
        <w:t xml:space="preserve">                              </w:t>
      </w:r>
      <w:r w:rsidRPr="00515894">
        <w:rPr>
          <w:sz w:val="28"/>
          <w:szCs w:val="28"/>
        </w:rPr>
        <w:t xml:space="preserve">СРом = </w:t>
      </w:r>
      <w:r w:rsidRPr="00515894">
        <w:rPr>
          <w:sz w:val="28"/>
          <w:szCs w:val="28"/>
        </w:rPr>
        <w:tab/>
      </w:r>
      <w:r w:rsidR="00B45A6E">
        <w:rPr>
          <w:sz w:val="28"/>
          <w:szCs w:val="28"/>
        </w:rPr>
        <w:t>9</w:t>
      </w:r>
    </w:p>
    <w:p w:rsidR="0035017B" w:rsidRPr="00515894" w:rsidRDefault="0035017B" w:rsidP="0035017B">
      <w:pPr>
        <w:widowControl w:val="0"/>
        <w:tabs>
          <w:tab w:val="left" w:pos="600"/>
        </w:tabs>
        <w:autoSpaceDE w:val="0"/>
        <w:autoSpaceDN w:val="0"/>
        <w:adjustRightInd w:val="0"/>
        <w:ind w:firstLine="709"/>
        <w:jc w:val="both"/>
        <w:rPr>
          <w:kern w:val="2"/>
          <w:sz w:val="28"/>
          <w:szCs w:val="28"/>
        </w:rPr>
      </w:pPr>
    </w:p>
    <w:p w:rsidR="0035017B" w:rsidRPr="00515894" w:rsidRDefault="0035017B" w:rsidP="0035017B">
      <w:pPr>
        <w:shd w:val="clear" w:color="auto" w:fill="FFFFFF"/>
        <w:ind w:firstLine="709"/>
        <w:jc w:val="both"/>
        <w:rPr>
          <w:kern w:val="2"/>
          <w:sz w:val="28"/>
          <w:szCs w:val="28"/>
          <w:lang w:eastAsia="en-US"/>
        </w:rPr>
      </w:pPr>
      <w:r w:rsidRPr="00515894">
        <w:rPr>
          <w:sz w:val="28"/>
          <w:szCs w:val="28"/>
        </w:rPr>
        <w:t>Учитывая полученные значения</w:t>
      </w:r>
      <w:r w:rsidRPr="00515894">
        <w:rPr>
          <w:spacing w:val="-4"/>
          <w:kern w:val="2"/>
          <w:sz w:val="28"/>
          <w:szCs w:val="28"/>
          <w:lang w:eastAsia="en-US"/>
        </w:rPr>
        <w:t xml:space="preserve"> основное м</w:t>
      </w:r>
      <w:r w:rsidRPr="00515894">
        <w:rPr>
          <w:spacing w:val="-4"/>
          <w:sz w:val="28"/>
          <w:szCs w:val="28"/>
        </w:rPr>
        <w:t xml:space="preserve">ероприятие может считаться выполненным частично, что </w:t>
      </w:r>
      <w:r w:rsidRPr="00515894">
        <w:rPr>
          <w:kern w:val="2"/>
          <w:sz w:val="28"/>
          <w:szCs w:val="28"/>
          <w:lang w:eastAsia="en-US"/>
        </w:rPr>
        <w:t xml:space="preserve">характеризуется низким уровнем эффективности реализации </w:t>
      </w:r>
      <w:r w:rsidRPr="00515894">
        <w:rPr>
          <w:sz w:val="28"/>
          <w:szCs w:val="28"/>
        </w:rPr>
        <w:t>муниципальной</w:t>
      </w:r>
      <w:r w:rsidRPr="00515894">
        <w:rPr>
          <w:kern w:val="2"/>
          <w:sz w:val="28"/>
          <w:szCs w:val="28"/>
          <w:lang w:eastAsia="en-US"/>
        </w:rPr>
        <w:t xml:space="preserve"> программы по степени </w:t>
      </w:r>
      <w:r w:rsidRPr="00515894">
        <w:rPr>
          <w:sz w:val="28"/>
          <w:szCs w:val="28"/>
        </w:rPr>
        <w:t>реализации основных мероприятий</w:t>
      </w:r>
      <w:r w:rsidRPr="00515894">
        <w:rPr>
          <w:kern w:val="2"/>
          <w:sz w:val="28"/>
          <w:szCs w:val="28"/>
          <w:lang w:eastAsia="en-US"/>
        </w:rPr>
        <w:t>.</w:t>
      </w:r>
    </w:p>
    <w:p w:rsidR="0035017B" w:rsidRPr="00515894" w:rsidRDefault="0035017B" w:rsidP="0035017B">
      <w:pPr>
        <w:widowControl w:val="0"/>
        <w:tabs>
          <w:tab w:val="left" w:pos="600"/>
        </w:tabs>
        <w:autoSpaceDE w:val="0"/>
        <w:autoSpaceDN w:val="0"/>
        <w:adjustRightInd w:val="0"/>
        <w:ind w:firstLine="709"/>
        <w:jc w:val="both"/>
        <w:rPr>
          <w:kern w:val="2"/>
          <w:sz w:val="28"/>
          <w:szCs w:val="28"/>
        </w:rPr>
      </w:pPr>
    </w:p>
    <w:p w:rsidR="0035017B" w:rsidRPr="00515894" w:rsidRDefault="0035017B" w:rsidP="0035017B">
      <w:pPr>
        <w:widowControl w:val="0"/>
        <w:tabs>
          <w:tab w:val="left" w:pos="600"/>
        </w:tabs>
        <w:autoSpaceDE w:val="0"/>
        <w:autoSpaceDN w:val="0"/>
        <w:adjustRightInd w:val="0"/>
        <w:ind w:firstLine="709"/>
        <w:jc w:val="both"/>
        <w:rPr>
          <w:kern w:val="2"/>
          <w:sz w:val="28"/>
          <w:szCs w:val="28"/>
        </w:rPr>
      </w:pPr>
      <w:r w:rsidRPr="00515894">
        <w:rPr>
          <w:kern w:val="2"/>
          <w:sz w:val="28"/>
          <w:szCs w:val="28"/>
        </w:rPr>
        <w:t xml:space="preserve">3. </w:t>
      </w:r>
      <w:r w:rsidRPr="00515894">
        <w:rPr>
          <w:rFonts w:eastAsia="Calibri"/>
          <w:sz w:val="28"/>
          <w:szCs w:val="28"/>
        </w:rPr>
        <w:t xml:space="preserve">Бюджетная эффективность Программы </w:t>
      </w:r>
      <w:r w:rsidRPr="00515894">
        <w:rPr>
          <w:sz w:val="28"/>
          <w:szCs w:val="28"/>
        </w:rPr>
        <w:t>реализации муниципальной программы Камышевского сельского поселения рассчитывается:</w:t>
      </w:r>
    </w:p>
    <w:p w:rsidR="0035017B" w:rsidRPr="00515894" w:rsidRDefault="0035017B" w:rsidP="0035017B">
      <w:pPr>
        <w:widowControl w:val="0"/>
        <w:tabs>
          <w:tab w:val="left" w:pos="600"/>
        </w:tabs>
        <w:autoSpaceDE w:val="0"/>
        <w:autoSpaceDN w:val="0"/>
        <w:adjustRightInd w:val="0"/>
        <w:ind w:firstLine="709"/>
        <w:jc w:val="both"/>
        <w:rPr>
          <w:kern w:val="2"/>
          <w:sz w:val="28"/>
          <w:szCs w:val="28"/>
        </w:rPr>
      </w:pPr>
    </w:p>
    <w:p w:rsidR="0035017B" w:rsidRPr="00515894" w:rsidRDefault="0035017B" w:rsidP="0035017B">
      <w:pPr>
        <w:shd w:val="clear" w:color="auto" w:fill="FFFFFF"/>
        <w:autoSpaceDE w:val="0"/>
        <w:autoSpaceDN w:val="0"/>
        <w:adjustRightInd w:val="0"/>
        <w:spacing w:line="235" w:lineRule="auto"/>
        <w:ind w:firstLine="709"/>
        <w:jc w:val="both"/>
      </w:pPr>
      <w:r w:rsidRPr="00515894">
        <w:rPr>
          <w:kern w:val="2"/>
          <w:sz w:val="28"/>
          <w:szCs w:val="28"/>
        </w:rPr>
        <w:t>3.1</w:t>
      </w:r>
      <w:r w:rsidRPr="00515894">
        <w:rPr>
          <w:sz w:val="28"/>
          <w:szCs w:val="28"/>
        </w:rPr>
        <w:t> Степень реализации основных мероприятий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35017B" w:rsidRPr="00515894" w:rsidRDefault="0035017B" w:rsidP="0035017B">
      <w:pPr>
        <w:shd w:val="clear" w:color="auto" w:fill="FFFFFF"/>
        <w:autoSpaceDE w:val="0"/>
        <w:autoSpaceDN w:val="0"/>
        <w:adjustRightInd w:val="0"/>
        <w:spacing w:line="235" w:lineRule="auto"/>
        <w:ind w:firstLine="709"/>
        <w:jc w:val="center"/>
        <w:rPr>
          <w:sz w:val="28"/>
          <w:szCs w:val="28"/>
        </w:rPr>
      </w:pPr>
      <w:r w:rsidRPr="00515894">
        <w:rPr>
          <w:sz w:val="28"/>
          <w:szCs w:val="28"/>
        </w:rPr>
        <w:t>СРм = Мв / М,</w:t>
      </w:r>
    </w:p>
    <w:p w:rsidR="0035017B" w:rsidRPr="00515894" w:rsidRDefault="0035017B" w:rsidP="0035017B">
      <w:pPr>
        <w:shd w:val="clear" w:color="auto" w:fill="FFFFFF"/>
        <w:autoSpaceDE w:val="0"/>
        <w:autoSpaceDN w:val="0"/>
        <w:adjustRightInd w:val="0"/>
        <w:spacing w:line="235" w:lineRule="auto"/>
        <w:ind w:firstLine="709"/>
        <w:jc w:val="both"/>
      </w:pP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 xml:space="preserve">где: </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СРм – степень реализации мероприятий;</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Мв – количество мероприятий, выполненных в полном объеме, из числа мероприятий, запланированных к реализации в отчетном году;</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 xml:space="preserve">М – общее количество мероприятий, запланированных к реализации </w:t>
      </w:r>
      <w:r w:rsidRPr="00515894">
        <w:rPr>
          <w:sz w:val="28"/>
          <w:szCs w:val="28"/>
        </w:rPr>
        <w:br/>
        <w:t>в отчетном году.</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 xml:space="preserve"> Мероприятие может считаться выполненным в полном объеме при достижении следующих результатов:</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если фактически достигнутое значение показателя (индикатора)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(индикаторов),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0E2CDF" w:rsidRDefault="0035017B" w:rsidP="0035017B">
      <w:pPr>
        <w:widowControl w:val="0"/>
        <w:tabs>
          <w:tab w:val="left" w:pos="600"/>
          <w:tab w:val="left" w:pos="3560"/>
          <w:tab w:val="left" w:pos="3813"/>
        </w:tabs>
        <w:autoSpaceDE w:val="0"/>
        <w:autoSpaceDN w:val="0"/>
        <w:adjustRightInd w:val="0"/>
        <w:ind w:firstLine="709"/>
        <w:jc w:val="both"/>
        <w:rPr>
          <w:sz w:val="28"/>
          <w:szCs w:val="28"/>
        </w:rPr>
      </w:pPr>
      <w:r w:rsidRPr="00515894">
        <w:rPr>
          <w:sz w:val="28"/>
          <w:szCs w:val="28"/>
        </w:rPr>
        <w:t xml:space="preserve">             </w:t>
      </w:r>
    </w:p>
    <w:p w:rsidR="0035017B" w:rsidRPr="00515894" w:rsidRDefault="0035017B" w:rsidP="0035017B">
      <w:pPr>
        <w:widowControl w:val="0"/>
        <w:tabs>
          <w:tab w:val="left" w:pos="600"/>
          <w:tab w:val="left" w:pos="3560"/>
          <w:tab w:val="left" w:pos="3813"/>
        </w:tabs>
        <w:autoSpaceDE w:val="0"/>
        <w:autoSpaceDN w:val="0"/>
        <w:adjustRightInd w:val="0"/>
        <w:ind w:firstLine="709"/>
        <w:jc w:val="both"/>
        <w:rPr>
          <w:sz w:val="28"/>
          <w:szCs w:val="28"/>
        </w:rPr>
      </w:pPr>
      <w:r w:rsidRPr="00515894">
        <w:rPr>
          <w:sz w:val="28"/>
          <w:szCs w:val="28"/>
        </w:rPr>
        <w:tab/>
        <w:t>4</w:t>
      </w:r>
    </w:p>
    <w:p w:rsidR="0035017B" w:rsidRPr="00515894" w:rsidRDefault="0035017B" w:rsidP="0035017B">
      <w:pPr>
        <w:widowControl w:val="0"/>
        <w:tabs>
          <w:tab w:val="left" w:pos="600"/>
          <w:tab w:val="left" w:pos="3560"/>
        </w:tabs>
        <w:autoSpaceDE w:val="0"/>
        <w:autoSpaceDN w:val="0"/>
        <w:adjustRightInd w:val="0"/>
        <w:ind w:firstLine="709"/>
        <w:jc w:val="both"/>
        <w:rPr>
          <w:kern w:val="2"/>
          <w:sz w:val="28"/>
          <w:szCs w:val="28"/>
        </w:rPr>
      </w:pPr>
      <w:r w:rsidRPr="00515894">
        <w:rPr>
          <w:sz w:val="28"/>
          <w:szCs w:val="28"/>
        </w:rPr>
        <w:t xml:space="preserve">                          СРм =</w:t>
      </w:r>
      <w:r w:rsidRPr="00515894">
        <w:rPr>
          <w:sz w:val="28"/>
          <w:szCs w:val="28"/>
        </w:rPr>
        <w:tab/>
        <w:t>____ = 0,67</w:t>
      </w:r>
    </w:p>
    <w:p w:rsidR="0035017B" w:rsidRPr="00515894" w:rsidRDefault="0035017B" w:rsidP="0035017B">
      <w:pPr>
        <w:widowControl w:val="0"/>
        <w:tabs>
          <w:tab w:val="left" w:pos="3560"/>
        </w:tabs>
        <w:autoSpaceDE w:val="0"/>
        <w:autoSpaceDN w:val="0"/>
        <w:adjustRightInd w:val="0"/>
        <w:ind w:firstLine="720"/>
        <w:jc w:val="both"/>
        <w:outlineLvl w:val="1"/>
        <w:rPr>
          <w:sz w:val="16"/>
          <w:szCs w:val="16"/>
        </w:rPr>
      </w:pPr>
      <w:r w:rsidRPr="00515894">
        <w:rPr>
          <w:sz w:val="16"/>
          <w:szCs w:val="16"/>
        </w:rPr>
        <w:tab/>
      </w:r>
    </w:p>
    <w:p w:rsidR="0035017B" w:rsidRPr="00515894" w:rsidRDefault="0035017B" w:rsidP="0035017B">
      <w:pPr>
        <w:widowControl w:val="0"/>
        <w:tabs>
          <w:tab w:val="left" w:pos="3560"/>
        </w:tabs>
        <w:autoSpaceDE w:val="0"/>
        <w:autoSpaceDN w:val="0"/>
        <w:adjustRightInd w:val="0"/>
        <w:ind w:firstLine="720"/>
        <w:jc w:val="both"/>
        <w:outlineLvl w:val="1"/>
        <w:rPr>
          <w:sz w:val="28"/>
          <w:szCs w:val="28"/>
        </w:rPr>
      </w:pPr>
      <w:r w:rsidRPr="00515894">
        <w:rPr>
          <w:sz w:val="28"/>
          <w:szCs w:val="28"/>
        </w:rPr>
        <w:tab/>
        <w:t>6</w:t>
      </w:r>
    </w:p>
    <w:p w:rsidR="0035017B" w:rsidRPr="00515894" w:rsidRDefault="0035017B" w:rsidP="0035017B">
      <w:pPr>
        <w:widowControl w:val="0"/>
        <w:autoSpaceDE w:val="0"/>
        <w:autoSpaceDN w:val="0"/>
        <w:adjustRightInd w:val="0"/>
        <w:ind w:firstLine="720"/>
        <w:jc w:val="both"/>
        <w:outlineLvl w:val="1"/>
        <w:rPr>
          <w:sz w:val="28"/>
          <w:szCs w:val="28"/>
        </w:rPr>
      </w:pPr>
      <w:r w:rsidRPr="00515894">
        <w:rPr>
          <w:sz w:val="28"/>
          <w:szCs w:val="28"/>
        </w:rPr>
        <w:t>Учитывая полученные значения мероприятие может считаться выполненным в частично.</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3.2 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35017B" w:rsidRPr="00515894" w:rsidRDefault="0035017B" w:rsidP="0035017B">
      <w:pPr>
        <w:shd w:val="clear" w:color="auto" w:fill="FFFFFF"/>
        <w:autoSpaceDE w:val="0"/>
        <w:autoSpaceDN w:val="0"/>
        <w:adjustRightInd w:val="0"/>
        <w:spacing w:line="235" w:lineRule="auto"/>
        <w:ind w:firstLine="709"/>
        <w:jc w:val="both"/>
      </w:pPr>
    </w:p>
    <w:p w:rsidR="0035017B" w:rsidRPr="00515894" w:rsidRDefault="0035017B" w:rsidP="0035017B">
      <w:pPr>
        <w:shd w:val="clear" w:color="auto" w:fill="FFFFFF"/>
        <w:autoSpaceDE w:val="0"/>
        <w:autoSpaceDN w:val="0"/>
        <w:adjustRightInd w:val="0"/>
        <w:spacing w:after="120" w:line="235" w:lineRule="auto"/>
        <w:ind w:firstLine="709"/>
        <w:jc w:val="center"/>
        <w:rPr>
          <w:sz w:val="28"/>
          <w:szCs w:val="28"/>
        </w:rPr>
      </w:pPr>
      <w:r w:rsidRPr="00515894">
        <w:rPr>
          <w:sz w:val="28"/>
          <w:szCs w:val="28"/>
        </w:rPr>
        <w:t>ССуз = Зф / Зп,</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 xml:space="preserve">где: </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ССуз – степень соответствия запланированному уровню расходов;</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Зф – фактические бюджетные расходы на реализацию муниципальной программы в отчетном году;</w:t>
      </w: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 xml:space="preserve">Зп – плановые бюджетные ассигнования на реализацию </w:t>
      </w:r>
      <w:r w:rsidR="00E471D0" w:rsidRPr="00515894">
        <w:rPr>
          <w:sz w:val="28"/>
          <w:szCs w:val="28"/>
        </w:rPr>
        <w:t>муниципальной программы</w:t>
      </w:r>
      <w:r w:rsidRPr="00515894">
        <w:rPr>
          <w:sz w:val="28"/>
          <w:szCs w:val="28"/>
        </w:rPr>
        <w:t xml:space="preserve"> в отчетном году.</w:t>
      </w:r>
    </w:p>
    <w:p w:rsidR="0035017B" w:rsidRPr="00515894" w:rsidRDefault="0035017B" w:rsidP="0035017B">
      <w:pPr>
        <w:widowControl w:val="0"/>
        <w:tabs>
          <w:tab w:val="left" w:pos="3427"/>
          <w:tab w:val="left" w:pos="4893"/>
        </w:tabs>
        <w:autoSpaceDE w:val="0"/>
        <w:autoSpaceDN w:val="0"/>
        <w:adjustRightInd w:val="0"/>
        <w:ind w:firstLine="720"/>
        <w:jc w:val="both"/>
        <w:outlineLvl w:val="1"/>
        <w:rPr>
          <w:sz w:val="28"/>
          <w:szCs w:val="28"/>
        </w:rPr>
      </w:pPr>
      <w:r w:rsidRPr="00515894">
        <w:rPr>
          <w:sz w:val="28"/>
          <w:szCs w:val="28"/>
        </w:rPr>
        <w:tab/>
      </w:r>
      <w:r w:rsidRPr="00515894">
        <w:rPr>
          <w:sz w:val="28"/>
          <w:szCs w:val="28"/>
        </w:rPr>
        <w:tab/>
      </w:r>
      <w:r w:rsidR="00780B97">
        <w:rPr>
          <w:sz w:val="28"/>
          <w:szCs w:val="28"/>
        </w:rPr>
        <w:t>177,8</w:t>
      </w:r>
    </w:p>
    <w:p w:rsidR="0035017B" w:rsidRPr="00515894" w:rsidRDefault="0035017B" w:rsidP="0035017B">
      <w:pPr>
        <w:widowControl w:val="0"/>
        <w:tabs>
          <w:tab w:val="left" w:pos="3427"/>
          <w:tab w:val="left" w:pos="6827"/>
        </w:tabs>
        <w:autoSpaceDE w:val="0"/>
        <w:autoSpaceDN w:val="0"/>
        <w:adjustRightInd w:val="0"/>
        <w:ind w:firstLine="720"/>
        <w:jc w:val="both"/>
        <w:outlineLvl w:val="1"/>
        <w:rPr>
          <w:sz w:val="28"/>
          <w:szCs w:val="28"/>
        </w:rPr>
      </w:pPr>
      <w:r w:rsidRPr="00515894">
        <w:rPr>
          <w:sz w:val="28"/>
          <w:szCs w:val="28"/>
        </w:rPr>
        <w:t xml:space="preserve">                                    ССуз = ______________</w:t>
      </w:r>
      <w:r w:rsidRPr="00515894">
        <w:rPr>
          <w:sz w:val="28"/>
          <w:szCs w:val="28"/>
        </w:rPr>
        <w:tab/>
        <w:t xml:space="preserve">= 0, </w:t>
      </w:r>
      <w:r w:rsidR="00780B97">
        <w:rPr>
          <w:sz w:val="28"/>
          <w:szCs w:val="28"/>
        </w:rPr>
        <w:t>97</w:t>
      </w:r>
    </w:p>
    <w:p w:rsidR="0035017B" w:rsidRPr="00515894" w:rsidRDefault="0035017B" w:rsidP="0035017B">
      <w:pPr>
        <w:widowControl w:val="0"/>
        <w:tabs>
          <w:tab w:val="left" w:pos="4587"/>
          <w:tab w:val="left" w:pos="5373"/>
        </w:tabs>
        <w:autoSpaceDE w:val="0"/>
        <w:autoSpaceDN w:val="0"/>
        <w:adjustRightInd w:val="0"/>
        <w:ind w:firstLine="720"/>
        <w:jc w:val="both"/>
        <w:outlineLvl w:val="1"/>
        <w:rPr>
          <w:sz w:val="28"/>
          <w:szCs w:val="28"/>
        </w:rPr>
      </w:pPr>
      <w:r w:rsidRPr="00515894">
        <w:rPr>
          <w:sz w:val="28"/>
          <w:szCs w:val="28"/>
        </w:rPr>
        <w:tab/>
      </w:r>
      <w:r w:rsidR="00780B97">
        <w:rPr>
          <w:sz w:val="28"/>
          <w:szCs w:val="28"/>
        </w:rPr>
        <w:t>183,3</w:t>
      </w:r>
    </w:p>
    <w:p w:rsidR="0035017B" w:rsidRPr="00515894" w:rsidRDefault="0035017B" w:rsidP="0035017B">
      <w:pPr>
        <w:widowControl w:val="0"/>
        <w:autoSpaceDE w:val="0"/>
        <w:autoSpaceDN w:val="0"/>
        <w:adjustRightInd w:val="0"/>
        <w:ind w:firstLine="720"/>
        <w:jc w:val="both"/>
        <w:outlineLvl w:val="1"/>
        <w:rPr>
          <w:sz w:val="28"/>
          <w:szCs w:val="28"/>
        </w:rPr>
      </w:pPr>
    </w:p>
    <w:p w:rsidR="0035017B" w:rsidRPr="00515894" w:rsidRDefault="0035017B" w:rsidP="0035017B">
      <w:pPr>
        <w:shd w:val="clear" w:color="auto" w:fill="FFFFFF"/>
        <w:autoSpaceDE w:val="0"/>
        <w:autoSpaceDN w:val="0"/>
        <w:adjustRightInd w:val="0"/>
        <w:spacing w:line="235" w:lineRule="auto"/>
        <w:ind w:firstLine="709"/>
        <w:jc w:val="both"/>
        <w:rPr>
          <w:sz w:val="28"/>
          <w:szCs w:val="28"/>
        </w:rPr>
      </w:pPr>
      <w:r w:rsidRPr="00515894">
        <w:rPr>
          <w:sz w:val="28"/>
          <w:szCs w:val="28"/>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35017B" w:rsidRPr="00515894" w:rsidRDefault="00502399" w:rsidP="0035017B">
      <w:pPr>
        <w:shd w:val="clear" w:color="auto" w:fill="FFFFFF"/>
        <w:autoSpaceDE w:val="0"/>
        <w:autoSpaceDN w:val="0"/>
        <w:adjustRightInd w:val="0"/>
        <w:ind w:firstLine="709"/>
        <w:jc w:val="center"/>
        <w:rPr>
          <w:sz w:val="28"/>
          <w:szCs w:val="28"/>
        </w:rPr>
      </w:pPr>
      <w:r w:rsidRPr="008D35BD">
        <w:rPr>
          <w:noProof/>
          <w:sz w:val="28"/>
          <w:szCs w:val="28"/>
        </w:rPr>
        <w:drawing>
          <wp:inline distT="0" distB="0" distL="0" distR="0">
            <wp:extent cx="1562100" cy="33147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331470"/>
                    </a:xfrm>
                    <a:prstGeom prst="rect">
                      <a:avLst/>
                    </a:prstGeom>
                    <a:noFill/>
                    <a:ln>
                      <a:noFill/>
                    </a:ln>
                  </pic:spPr>
                </pic:pic>
              </a:graphicData>
            </a:graphic>
          </wp:inline>
        </w:drawing>
      </w:r>
    </w:p>
    <w:p w:rsidR="0035017B" w:rsidRPr="00515894" w:rsidRDefault="0035017B" w:rsidP="0035017B">
      <w:pPr>
        <w:shd w:val="clear" w:color="auto" w:fill="FFFFFF"/>
        <w:autoSpaceDE w:val="0"/>
        <w:autoSpaceDN w:val="0"/>
        <w:adjustRightInd w:val="0"/>
        <w:ind w:firstLine="709"/>
        <w:jc w:val="center"/>
        <w:rPr>
          <w:sz w:val="16"/>
          <w:szCs w:val="16"/>
        </w:rPr>
      </w:pP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где:</w:t>
      </w:r>
    </w:p>
    <w:p w:rsidR="0035017B" w:rsidRPr="00515894" w:rsidRDefault="00502399" w:rsidP="0035017B">
      <w:pPr>
        <w:shd w:val="clear" w:color="auto" w:fill="FFFFFF"/>
        <w:autoSpaceDE w:val="0"/>
        <w:autoSpaceDN w:val="0"/>
        <w:adjustRightInd w:val="0"/>
        <w:ind w:firstLine="709"/>
        <w:jc w:val="both"/>
        <w:rPr>
          <w:sz w:val="28"/>
          <w:szCs w:val="28"/>
        </w:rPr>
      </w:pPr>
      <w:r w:rsidRPr="008D35BD">
        <w:rPr>
          <w:noProof/>
          <w:position w:val="-12"/>
          <w:sz w:val="28"/>
          <w:szCs w:val="28"/>
        </w:rPr>
        <w:drawing>
          <wp:inline distT="0" distB="0" distL="0" distR="0">
            <wp:extent cx="331470" cy="32385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 cy="323850"/>
                    </a:xfrm>
                    <a:prstGeom prst="rect">
                      <a:avLst/>
                    </a:prstGeom>
                    <a:noFill/>
                    <a:ln>
                      <a:noFill/>
                    </a:ln>
                  </pic:spPr>
                </pic:pic>
              </a:graphicData>
            </a:graphic>
          </wp:inline>
        </w:drawing>
      </w:r>
      <w:r w:rsidR="0035017B" w:rsidRPr="00515894">
        <w:rPr>
          <w:sz w:val="28"/>
          <w:szCs w:val="28"/>
        </w:rPr>
        <w:t xml:space="preserve"> – эффективность использования финансовых ресурсов на реализацию программы;</w:t>
      </w:r>
    </w:p>
    <w:p w:rsidR="0035017B" w:rsidRPr="00515894" w:rsidRDefault="00502399" w:rsidP="0035017B">
      <w:pPr>
        <w:shd w:val="clear" w:color="auto" w:fill="FFFFFF"/>
        <w:autoSpaceDE w:val="0"/>
        <w:autoSpaceDN w:val="0"/>
        <w:adjustRightInd w:val="0"/>
        <w:ind w:firstLine="709"/>
        <w:jc w:val="both"/>
        <w:rPr>
          <w:sz w:val="28"/>
          <w:szCs w:val="28"/>
        </w:rPr>
      </w:pPr>
      <w:r w:rsidRPr="008D35BD">
        <w:rPr>
          <w:noProof/>
          <w:position w:val="-10"/>
          <w:sz w:val="28"/>
          <w:szCs w:val="28"/>
        </w:rPr>
        <w:drawing>
          <wp:inline distT="0" distB="0" distL="0" distR="0">
            <wp:extent cx="424815" cy="302260"/>
            <wp:effectExtent l="0" t="0" r="0" b="254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815" cy="302260"/>
                    </a:xfrm>
                    <a:prstGeom prst="rect">
                      <a:avLst/>
                    </a:prstGeom>
                    <a:noFill/>
                    <a:ln>
                      <a:noFill/>
                    </a:ln>
                  </pic:spPr>
                </pic:pic>
              </a:graphicData>
            </a:graphic>
          </wp:inline>
        </w:drawing>
      </w:r>
      <w:r w:rsidR="0035017B" w:rsidRPr="00515894">
        <w:rPr>
          <w:sz w:val="28"/>
          <w:szCs w:val="28"/>
        </w:rPr>
        <w:t xml:space="preserve"> – степень реализации всех мероприятий программы;</w:t>
      </w:r>
    </w:p>
    <w:p w:rsidR="0035017B" w:rsidRPr="00515894" w:rsidRDefault="00502399" w:rsidP="0035017B">
      <w:pPr>
        <w:shd w:val="clear" w:color="auto" w:fill="FFFFFF"/>
        <w:autoSpaceDE w:val="0"/>
        <w:autoSpaceDN w:val="0"/>
        <w:adjustRightInd w:val="0"/>
        <w:ind w:firstLine="709"/>
        <w:jc w:val="both"/>
        <w:rPr>
          <w:sz w:val="28"/>
          <w:szCs w:val="28"/>
        </w:rPr>
      </w:pPr>
      <w:r w:rsidRPr="008D35BD">
        <w:rPr>
          <w:noProof/>
          <w:position w:val="-14"/>
          <w:sz w:val="28"/>
          <w:szCs w:val="28"/>
        </w:rPr>
        <w:drawing>
          <wp:inline distT="0" distB="0" distL="0" distR="0">
            <wp:extent cx="474980" cy="33147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980" cy="331470"/>
                    </a:xfrm>
                    <a:prstGeom prst="rect">
                      <a:avLst/>
                    </a:prstGeom>
                    <a:noFill/>
                    <a:ln>
                      <a:noFill/>
                    </a:ln>
                  </pic:spPr>
                </pic:pic>
              </a:graphicData>
            </a:graphic>
          </wp:inline>
        </w:drawing>
      </w:r>
      <w:r w:rsidR="0035017B" w:rsidRPr="00515894">
        <w:rPr>
          <w:sz w:val="28"/>
          <w:szCs w:val="28"/>
        </w:rPr>
        <w:t xml:space="preserve"> – степень соответствия запланированному уровню расходов </w:t>
      </w:r>
      <w:r w:rsidR="0035017B" w:rsidRPr="00515894">
        <w:rPr>
          <w:sz w:val="28"/>
          <w:szCs w:val="28"/>
        </w:rPr>
        <w:br/>
        <w:t>из местного бюджета.</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Бюджетная эффективность реализации программы признается:</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высокой, в случае если значение Э</w:t>
      </w:r>
      <w:r w:rsidRPr="00515894">
        <w:rPr>
          <w:sz w:val="28"/>
          <w:szCs w:val="28"/>
          <w:vertAlign w:val="subscript"/>
        </w:rPr>
        <w:t xml:space="preserve">ис  </w:t>
      </w:r>
      <w:r w:rsidRPr="00515894">
        <w:rPr>
          <w:sz w:val="28"/>
          <w:szCs w:val="28"/>
        </w:rPr>
        <w:t>составляет 0,95 и более;</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удовлетворительной, в случае если значение Э</w:t>
      </w:r>
      <w:r w:rsidRPr="00515894">
        <w:rPr>
          <w:sz w:val="28"/>
          <w:szCs w:val="28"/>
          <w:vertAlign w:val="subscript"/>
        </w:rPr>
        <w:t>ис</w:t>
      </w:r>
      <w:r w:rsidRPr="00515894">
        <w:rPr>
          <w:sz w:val="28"/>
          <w:szCs w:val="28"/>
        </w:rPr>
        <w:t xml:space="preserve"> составляет от 0,75 до 0,95;</w:t>
      </w:r>
    </w:p>
    <w:p w:rsidR="0035017B" w:rsidRPr="00515894" w:rsidRDefault="0035017B" w:rsidP="0035017B">
      <w:pPr>
        <w:shd w:val="clear" w:color="auto" w:fill="FFFFFF"/>
        <w:autoSpaceDE w:val="0"/>
        <w:autoSpaceDN w:val="0"/>
        <w:adjustRightInd w:val="0"/>
        <w:ind w:firstLine="709"/>
        <w:jc w:val="both"/>
        <w:rPr>
          <w:sz w:val="28"/>
          <w:szCs w:val="28"/>
        </w:rPr>
      </w:pPr>
      <w:r w:rsidRPr="00515894">
        <w:rPr>
          <w:sz w:val="28"/>
          <w:szCs w:val="28"/>
        </w:rPr>
        <w:t>низкой, в случае если значение Э</w:t>
      </w:r>
      <w:r w:rsidRPr="00515894">
        <w:rPr>
          <w:sz w:val="28"/>
          <w:szCs w:val="28"/>
          <w:vertAlign w:val="subscript"/>
        </w:rPr>
        <w:t>ис</w:t>
      </w:r>
      <w:r w:rsidRPr="00515894">
        <w:rPr>
          <w:sz w:val="28"/>
          <w:szCs w:val="28"/>
        </w:rPr>
        <w:t xml:space="preserve"> составляет менее 0,75.</w:t>
      </w:r>
    </w:p>
    <w:p w:rsidR="0035017B" w:rsidRPr="00515894" w:rsidRDefault="0035017B" w:rsidP="0035017B">
      <w:pPr>
        <w:widowControl w:val="0"/>
        <w:tabs>
          <w:tab w:val="left" w:pos="3427"/>
          <w:tab w:val="left" w:pos="4227"/>
        </w:tabs>
        <w:autoSpaceDE w:val="0"/>
        <w:autoSpaceDN w:val="0"/>
        <w:adjustRightInd w:val="0"/>
        <w:ind w:firstLine="720"/>
        <w:jc w:val="both"/>
        <w:outlineLvl w:val="1"/>
        <w:rPr>
          <w:sz w:val="28"/>
          <w:szCs w:val="28"/>
        </w:rPr>
      </w:pPr>
    </w:p>
    <w:p w:rsidR="0035017B" w:rsidRPr="00515894" w:rsidRDefault="0035017B" w:rsidP="0035017B">
      <w:pPr>
        <w:widowControl w:val="0"/>
        <w:tabs>
          <w:tab w:val="left" w:pos="3427"/>
          <w:tab w:val="left" w:pos="4227"/>
        </w:tabs>
        <w:autoSpaceDE w:val="0"/>
        <w:autoSpaceDN w:val="0"/>
        <w:adjustRightInd w:val="0"/>
        <w:ind w:firstLine="720"/>
        <w:jc w:val="both"/>
        <w:outlineLvl w:val="1"/>
        <w:rPr>
          <w:sz w:val="28"/>
          <w:szCs w:val="28"/>
        </w:rPr>
      </w:pPr>
      <w:r w:rsidRPr="00515894">
        <w:rPr>
          <w:sz w:val="28"/>
          <w:szCs w:val="28"/>
        </w:rPr>
        <w:tab/>
      </w:r>
      <w:r w:rsidRPr="00515894">
        <w:rPr>
          <w:sz w:val="28"/>
          <w:szCs w:val="28"/>
        </w:rPr>
        <w:tab/>
      </w:r>
      <w:r w:rsidR="00B45A6E">
        <w:rPr>
          <w:sz w:val="28"/>
          <w:szCs w:val="28"/>
        </w:rPr>
        <w:t>1,0</w:t>
      </w:r>
    </w:p>
    <w:p w:rsidR="0035017B" w:rsidRPr="00515894" w:rsidRDefault="0035017B" w:rsidP="0035017B">
      <w:pPr>
        <w:widowControl w:val="0"/>
        <w:tabs>
          <w:tab w:val="left" w:pos="3427"/>
        </w:tabs>
        <w:autoSpaceDE w:val="0"/>
        <w:autoSpaceDN w:val="0"/>
        <w:adjustRightInd w:val="0"/>
        <w:ind w:firstLine="720"/>
        <w:jc w:val="both"/>
        <w:outlineLvl w:val="1"/>
        <w:rPr>
          <w:sz w:val="28"/>
          <w:szCs w:val="28"/>
        </w:rPr>
      </w:pPr>
      <w:r w:rsidRPr="00515894">
        <w:rPr>
          <w:sz w:val="28"/>
          <w:szCs w:val="28"/>
        </w:rPr>
        <w:t xml:space="preserve">                                 Эис  =  ________  =</w:t>
      </w:r>
      <w:r w:rsidR="00B45A6E">
        <w:rPr>
          <w:sz w:val="28"/>
          <w:szCs w:val="28"/>
        </w:rPr>
        <w:t>1,</w:t>
      </w:r>
      <w:r w:rsidR="00780B97">
        <w:rPr>
          <w:sz w:val="28"/>
          <w:szCs w:val="28"/>
        </w:rPr>
        <w:t>03</w:t>
      </w:r>
    </w:p>
    <w:p w:rsidR="0035017B" w:rsidRPr="00515894" w:rsidRDefault="0035017B" w:rsidP="0035017B">
      <w:pPr>
        <w:widowControl w:val="0"/>
        <w:tabs>
          <w:tab w:val="left" w:pos="4160"/>
          <w:tab w:val="left" w:pos="4547"/>
        </w:tabs>
        <w:autoSpaceDE w:val="0"/>
        <w:autoSpaceDN w:val="0"/>
        <w:adjustRightInd w:val="0"/>
        <w:ind w:firstLine="720"/>
        <w:jc w:val="both"/>
        <w:outlineLvl w:val="1"/>
        <w:rPr>
          <w:sz w:val="28"/>
          <w:szCs w:val="28"/>
        </w:rPr>
      </w:pPr>
      <w:r w:rsidRPr="00515894">
        <w:rPr>
          <w:sz w:val="28"/>
          <w:szCs w:val="28"/>
        </w:rPr>
        <w:tab/>
      </w:r>
      <w:r w:rsidR="00B45A6E">
        <w:rPr>
          <w:sz w:val="28"/>
          <w:szCs w:val="28"/>
        </w:rPr>
        <w:t>0,</w:t>
      </w:r>
      <w:r w:rsidR="00780B97">
        <w:rPr>
          <w:sz w:val="28"/>
          <w:szCs w:val="28"/>
        </w:rPr>
        <w:t>97</w:t>
      </w:r>
    </w:p>
    <w:p w:rsidR="0035017B" w:rsidRPr="00515894" w:rsidRDefault="0035017B" w:rsidP="0035017B">
      <w:pPr>
        <w:autoSpaceDE w:val="0"/>
        <w:autoSpaceDN w:val="0"/>
        <w:adjustRightInd w:val="0"/>
        <w:ind w:firstLine="709"/>
        <w:jc w:val="both"/>
        <w:rPr>
          <w:sz w:val="28"/>
          <w:szCs w:val="28"/>
        </w:rPr>
      </w:pPr>
      <w:r w:rsidRPr="00515894">
        <w:rPr>
          <w:sz w:val="28"/>
          <w:szCs w:val="28"/>
        </w:rPr>
        <w:t> Бюджетная эффективность реализации программы признается удовлетворительной.</w:t>
      </w:r>
    </w:p>
    <w:p w:rsidR="0035017B" w:rsidRPr="00515894" w:rsidRDefault="0035017B" w:rsidP="0035017B">
      <w:pPr>
        <w:widowControl w:val="0"/>
        <w:shd w:val="clear" w:color="auto" w:fill="FFFFFF"/>
        <w:autoSpaceDE w:val="0"/>
        <w:autoSpaceDN w:val="0"/>
        <w:adjustRightInd w:val="0"/>
        <w:ind w:firstLine="709"/>
        <w:jc w:val="both"/>
        <w:rPr>
          <w:rFonts w:eastAsia="Calibri"/>
          <w:sz w:val="28"/>
          <w:szCs w:val="28"/>
          <w:lang w:eastAsia="en-US"/>
        </w:rPr>
      </w:pPr>
      <w:r w:rsidRPr="00515894">
        <w:rPr>
          <w:rFonts w:eastAsia="Calibri"/>
          <w:sz w:val="28"/>
          <w:szCs w:val="28"/>
          <w:lang w:eastAsia="en-US"/>
        </w:rPr>
        <w:t>4. Для оценки эффективности реализации программы применяются следующие коэффициенты значимости:</w:t>
      </w:r>
    </w:p>
    <w:p w:rsidR="0035017B" w:rsidRPr="00515894" w:rsidRDefault="0035017B" w:rsidP="0035017B">
      <w:pPr>
        <w:widowControl w:val="0"/>
        <w:shd w:val="clear" w:color="auto" w:fill="FFFFFF"/>
        <w:autoSpaceDE w:val="0"/>
        <w:autoSpaceDN w:val="0"/>
        <w:adjustRightInd w:val="0"/>
        <w:ind w:firstLine="709"/>
        <w:jc w:val="both"/>
        <w:rPr>
          <w:rFonts w:eastAsia="Calibri"/>
          <w:sz w:val="28"/>
          <w:szCs w:val="28"/>
          <w:lang w:eastAsia="en-US"/>
        </w:rPr>
      </w:pPr>
      <w:r w:rsidRPr="00515894">
        <w:rPr>
          <w:rFonts w:eastAsia="Calibri"/>
          <w:sz w:val="28"/>
          <w:szCs w:val="28"/>
          <w:lang w:eastAsia="en-US"/>
        </w:rPr>
        <w:t>степень достижения целевых показателей – 0,5;</w:t>
      </w:r>
    </w:p>
    <w:p w:rsidR="0035017B" w:rsidRPr="00515894" w:rsidRDefault="0035017B" w:rsidP="0035017B">
      <w:pPr>
        <w:widowControl w:val="0"/>
        <w:shd w:val="clear" w:color="auto" w:fill="FFFFFF"/>
        <w:autoSpaceDE w:val="0"/>
        <w:autoSpaceDN w:val="0"/>
        <w:adjustRightInd w:val="0"/>
        <w:ind w:firstLine="709"/>
        <w:jc w:val="both"/>
        <w:rPr>
          <w:rFonts w:eastAsia="Calibri"/>
          <w:sz w:val="28"/>
          <w:szCs w:val="28"/>
          <w:lang w:eastAsia="en-US"/>
        </w:rPr>
      </w:pPr>
      <w:r w:rsidRPr="00515894">
        <w:rPr>
          <w:rFonts w:eastAsia="Calibri"/>
          <w:sz w:val="28"/>
          <w:szCs w:val="28"/>
          <w:lang w:eastAsia="en-US"/>
        </w:rPr>
        <w:t>реализация основных мероприятий – 0,3;</w:t>
      </w:r>
    </w:p>
    <w:p w:rsidR="0035017B" w:rsidRPr="00515894" w:rsidRDefault="0035017B" w:rsidP="0035017B">
      <w:pPr>
        <w:widowControl w:val="0"/>
        <w:shd w:val="clear" w:color="auto" w:fill="FFFFFF"/>
        <w:autoSpaceDE w:val="0"/>
        <w:autoSpaceDN w:val="0"/>
        <w:adjustRightInd w:val="0"/>
        <w:ind w:firstLine="709"/>
        <w:jc w:val="both"/>
        <w:rPr>
          <w:rFonts w:eastAsia="Calibri"/>
          <w:sz w:val="28"/>
          <w:szCs w:val="28"/>
          <w:lang w:eastAsia="en-US"/>
        </w:rPr>
      </w:pPr>
      <w:r w:rsidRPr="00515894">
        <w:rPr>
          <w:rFonts w:eastAsia="Calibri"/>
          <w:sz w:val="28"/>
          <w:szCs w:val="28"/>
          <w:lang w:eastAsia="en-US"/>
        </w:rPr>
        <w:t>бюджетная эффективность – 0,2.</w:t>
      </w:r>
    </w:p>
    <w:p w:rsidR="0035017B" w:rsidRPr="00515894" w:rsidRDefault="0035017B" w:rsidP="0035017B">
      <w:pPr>
        <w:shd w:val="clear" w:color="auto" w:fill="FFFFFF"/>
        <w:spacing w:line="276" w:lineRule="auto"/>
        <w:ind w:firstLine="709"/>
        <w:jc w:val="both"/>
        <w:rPr>
          <w:rFonts w:eastAsia="Calibri"/>
          <w:sz w:val="28"/>
          <w:szCs w:val="28"/>
          <w:lang w:eastAsia="en-US"/>
        </w:rPr>
      </w:pPr>
    </w:p>
    <w:p w:rsidR="0035017B" w:rsidRPr="00515894" w:rsidRDefault="0035017B" w:rsidP="0035017B">
      <w:pPr>
        <w:shd w:val="clear" w:color="auto" w:fill="FFFFFF"/>
        <w:spacing w:line="276" w:lineRule="auto"/>
        <w:ind w:firstLine="709"/>
        <w:jc w:val="both"/>
        <w:rPr>
          <w:rFonts w:eastAsia="Calibri"/>
          <w:sz w:val="28"/>
          <w:szCs w:val="28"/>
          <w:lang w:eastAsia="en-US"/>
        </w:rPr>
      </w:pPr>
      <w:r w:rsidRPr="00515894">
        <w:rPr>
          <w:rFonts w:eastAsia="Calibri"/>
          <w:sz w:val="28"/>
          <w:szCs w:val="28"/>
          <w:lang w:eastAsia="en-US"/>
        </w:rPr>
        <w:t xml:space="preserve">5. Уровень реализации </w:t>
      </w:r>
      <w:r w:rsidRPr="00515894">
        <w:rPr>
          <w:sz w:val="28"/>
          <w:szCs w:val="28"/>
        </w:rPr>
        <w:t>муниципальной</w:t>
      </w:r>
      <w:r w:rsidRPr="00515894">
        <w:rPr>
          <w:rFonts w:eastAsia="Calibri"/>
          <w:sz w:val="28"/>
          <w:szCs w:val="28"/>
          <w:lang w:eastAsia="en-US"/>
        </w:rPr>
        <w:t xml:space="preserve"> программы в целом оценивается по формуле:</w:t>
      </w:r>
    </w:p>
    <w:p w:rsidR="0035017B" w:rsidRPr="00515894" w:rsidRDefault="0035017B" w:rsidP="0035017B">
      <w:pPr>
        <w:shd w:val="clear" w:color="auto" w:fill="FFFFFF"/>
        <w:spacing w:after="200" w:line="276" w:lineRule="auto"/>
        <w:jc w:val="center"/>
        <w:rPr>
          <w:rFonts w:eastAsia="Calibri"/>
          <w:sz w:val="28"/>
          <w:szCs w:val="28"/>
          <w:lang w:eastAsia="en-US"/>
        </w:rPr>
      </w:pPr>
      <w:r w:rsidRPr="00515894">
        <w:rPr>
          <w:rFonts w:eastAsia="Calibri"/>
          <w:sz w:val="28"/>
          <w:szCs w:val="28"/>
          <w:lang w:eastAsia="en-US"/>
        </w:rPr>
        <w:t>УР</w:t>
      </w:r>
      <w:r w:rsidRPr="00515894">
        <w:rPr>
          <w:rFonts w:eastAsia="Calibri"/>
          <w:sz w:val="28"/>
          <w:szCs w:val="28"/>
          <w:vertAlign w:val="subscript"/>
          <w:lang w:eastAsia="en-US"/>
        </w:rPr>
        <w:t xml:space="preserve">пр </w:t>
      </w:r>
      <w:r w:rsidRPr="00515894">
        <w:rPr>
          <w:rFonts w:eastAsia="Calibri"/>
          <w:sz w:val="28"/>
          <w:szCs w:val="28"/>
          <w:lang w:eastAsia="en-US"/>
        </w:rPr>
        <w:t>= Э</w:t>
      </w:r>
      <w:r w:rsidRPr="00515894">
        <w:rPr>
          <w:rFonts w:eastAsia="Calibri"/>
          <w:sz w:val="28"/>
          <w:szCs w:val="28"/>
          <w:vertAlign w:val="subscript"/>
          <w:lang w:eastAsia="en-US"/>
        </w:rPr>
        <w:t xml:space="preserve">о </w:t>
      </w:r>
      <w:r w:rsidRPr="00515894">
        <w:rPr>
          <w:rFonts w:eastAsia="Calibri"/>
          <w:sz w:val="28"/>
          <w:szCs w:val="28"/>
          <w:lang w:eastAsia="en-US"/>
        </w:rPr>
        <w:t>х</w:t>
      </w:r>
      <w:r w:rsidRPr="00515894">
        <w:rPr>
          <w:rFonts w:eastAsia="Calibri"/>
          <w:sz w:val="28"/>
          <w:szCs w:val="28"/>
          <w:vertAlign w:val="subscript"/>
          <w:lang w:eastAsia="en-US"/>
        </w:rPr>
        <w:t xml:space="preserve"> </w:t>
      </w:r>
      <w:r w:rsidRPr="00515894">
        <w:rPr>
          <w:rFonts w:eastAsia="Calibri"/>
          <w:sz w:val="28"/>
          <w:szCs w:val="28"/>
          <w:lang w:eastAsia="en-US"/>
        </w:rPr>
        <w:t>0,5 + СР</w:t>
      </w:r>
      <w:r w:rsidRPr="00515894">
        <w:rPr>
          <w:rFonts w:eastAsia="Calibri"/>
          <w:sz w:val="28"/>
          <w:szCs w:val="28"/>
          <w:vertAlign w:val="subscript"/>
          <w:lang w:eastAsia="en-US"/>
        </w:rPr>
        <w:t xml:space="preserve">ом </w:t>
      </w:r>
      <w:r w:rsidRPr="00515894">
        <w:rPr>
          <w:rFonts w:eastAsia="Calibri"/>
          <w:sz w:val="28"/>
          <w:szCs w:val="28"/>
          <w:lang w:eastAsia="en-US"/>
        </w:rPr>
        <w:t>х 0,3 + Э</w:t>
      </w:r>
      <w:r w:rsidRPr="00515894">
        <w:rPr>
          <w:rFonts w:eastAsia="Calibri"/>
          <w:sz w:val="28"/>
          <w:szCs w:val="28"/>
          <w:vertAlign w:val="subscript"/>
          <w:lang w:eastAsia="en-US"/>
        </w:rPr>
        <w:t xml:space="preserve">ис </w:t>
      </w:r>
      <w:r w:rsidRPr="00515894">
        <w:rPr>
          <w:rFonts w:eastAsia="Calibri"/>
          <w:sz w:val="28"/>
          <w:szCs w:val="28"/>
          <w:lang w:eastAsia="en-US"/>
        </w:rPr>
        <w:t>х 0,2.</w:t>
      </w:r>
    </w:p>
    <w:p w:rsidR="0035017B" w:rsidRPr="00515894" w:rsidRDefault="0035017B" w:rsidP="0035017B">
      <w:pPr>
        <w:shd w:val="clear" w:color="auto" w:fill="FFFFFF"/>
        <w:tabs>
          <w:tab w:val="left" w:pos="2293"/>
          <w:tab w:val="left" w:pos="3533"/>
        </w:tabs>
        <w:spacing w:after="200" w:line="276" w:lineRule="auto"/>
        <w:rPr>
          <w:rFonts w:eastAsia="Calibri"/>
          <w:sz w:val="28"/>
          <w:szCs w:val="28"/>
          <w:vertAlign w:val="subscript"/>
          <w:lang w:eastAsia="en-US"/>
        </w:rPr>
      </w:pPr>
      <w:r w:rsidRPr="00515894">
        <w:rPr>
          <w:rFonts w:eastAsia="Calibri"/>
          <w:sz w:val="28"/>
          <w:szCs w:val="28"/>
          <w:lang w:eastAsia="en-US"/>
        </w:rPr>
        <w:tab/>
        <w:t xml:space="preserve">           УР</w:t>
      </w:r>
      <w:r w:rsidRPr="00515894">
        <w:rPr>
          <w:rFonts w:eastAsia="Calibri"/>
          <w:sz w:val="28"/>
          <w:szCs w:val="28"/>
          <w:vertAlign w:val="subscript"/>
          <w:lang w:eastAsia="en-US"/>
        </w:rPr>
        <w:t xml:space="preserve">пр </w:t>
      </w:r>
      <w:r w:rsidRPr="00515894">
        <w:rPr>
          <w:rFonts w:eastAsia="Calibri"/>
          <w:sz w:val="28"/>
          <w:szCs w:val="28"/>
          <w:lang w:eastAsia="en-US"/>
        </w:rPr>
        <w:t xml:space="preserve">= </w:t>
      </w:r>
      <w:r w:rsidR="00B45A6E">
        <w:rPr>
          <w:rFonts w:eastAsia="Calibri"/>
          <w:sz w:val="28"/>
          <w:szCs w:val="28"/>
          <w:lang w:eastAsia="en-US"/>
        </w:rPr>
        <w:t xml:space="preserve">1,0 </w:t>
      </w:r>
      <w:r w:rsidRPr="00515894">
        <w:rPr>
          <w:rFonts w:eastAsia="Calibri"/>
          <w:sz w:val="28"/>
          <w:szCs w:val="28"/>
          <w:lang w:eastAsia="en-US"/>
        </w:rPr>
        <w:t>х</w:t>
      </w:r>
      <w:r w:rsidR="00B45A6E">
        <w:rPr>
          <w:rFonts w:eastAsia="Calibri"/>
          <w:sz w:val="28"/>
          <w:szCs w:val="28"/>
          <w:lang w:eastAsia="en-US"/>
        </w:rPr>
        <w:t xml:space="preserve"> </w:t>
      </w:r>
      <w:r w:rsidRPr="00515894">
        <w:rPr>
          <w:rFonts w:eastAsia="Calibri"/>
          <w:sz w:val="28"/>
          <w:szCs w:val="28"/>
          <w:lang w:eastAsia="en-US"/>
        </w:rPr>
        <w:t xml:space="preserve">0,5 + </w:t>
      </w:r>
      <w:r w:rsidR="00B45A6E">
        <w:rPr>
          <w:rFonts w:eastAsia="Calibri"/>
          <w:sz w:val="28"/>
          <w:szCs w:val="28"/>
          <w:lang w:eastAsia="en-US"/>
        </w:rPr>
        <w:t xml:space="preserve">1,0 </w:t>
      </w:r>
      <w:r w:rsidRPr="00515894">
        <w:rPr>
          <w:rFonts w:eastAsia="Calibri"/>
          <w:sz w:val="28"/>
          <w:szCs w:val="28"/>
          <w:lang w:eastAsia="en-US"/>
        </w:rPr>
        <w:t>х</w:t>
      </w:r>
      <w:r w:rsidR="00B45A6E">
        <w:rPr>
          <w:rFonts w:eastAsia="Calibri"/>
          <w:sz w:val="28"/>
          <w:szCs w:val="28"/>
          <w:lang w:eastAsia="en-US"/>
        </w:rPr>
        <w:t xml:space="preserve"> </w:t>
      </w:r>
      <w:r w:rsidRPr="00515894">
        <w:rPr>
          <w:rFonts w:eastAsia="Calibri"/>
          <w:sz w:val="28"/>
          <w:szCs w:val="28"/>
          <w:lang w:eastAsia="en-US"/>
        </w:rPr>
        <w:t>0,</w:t>
      </w:r>
      <w:r w:rsidR="00AA4B92" w:rsidRPr="00515894">
        <w:rPr>
          <w:rFonts w:eastAsia="Calibri"/>
          <w:sz w:val="28"/>
          <w:szCs w:val="28"/>
          <w:lang w:eastAsia="en-US"/>
        </w:rPr>
        <w:t>3 +</w:t>
      </w:r>
      <w:r w:rsidRPr="00515894">
        <w:rPr>
          <w:rFonts w:eastAsia="Calibri"/>
          <w:sz w:val="28"/>
          <w:szCs w:val="28"/>
          <w:lang w:eastAsia="en-US"/>
        </w:rPr>
        <w:t xml:space="preserve"> 1,</w:t>
      </w:r>
      <w:r w:rsidR="00780B97">
        <w:rPr>
          <w:rFonts w:eastAsia="Calibri"/>
          <w:sz w:val="28"/>
          <w:szCs w:val="28"/>
          <w:lang w:eastAsia="en-US"/>
        </w:rPr>
        <w:t>03</w:t>
      </w:r>
      <w:r w:rsidRPr="00515894">
        <w:rPr>
          <w:rFonts w:eastAsia="Calibri"/>
          <w:sz w:val="28"/>
          <w:szCs w:val="28"/>
          <w:lang w:eastAsia="en-US"/>
        </w:rPr>
        <w:t xml:space="preserve"> х</w:t>
      </w:r>
      <w:r w:rsidR="00B45A6E">
        <w:rPr>
          <w:rFonts w:eastAsia="Calibri"/>
          <w:sz w:val="28"/>
          <w:szCs w:val="28"/>
          <w:lang w:eastAsia="en-US"/>
        </w:rPr>
        <w:t xml:space="preserve"> </w:t>
      </w:r>
      <w:r w:rsidRPr="00515894">
        <w:rPr>
          <w:rFonts w:eastAsia="Calibri"/>
          <w:sz w:val="28"/>
          <w:szCs w:val="28"/>
          <w:lang w:eastAsia="en-US"/>
        </w:rPr>
        <w:t>0,2 =</w:t>
      </w:r>
      <w:r w:rsidR="00F74197">
        <w:rPr>
          <w:rFonts w:eastAsia="Calibri"/>
          <w:sz w:val="28"/>
          <w:szCs w:val="28"/>
          <w:lang w:eastAsia="en-US"/>
        </w:rPr>
        <w:t>1,0</w:t>
      </w:r>
      <w:r w:rsidR="00780B97">
        <w:rPr>
          <w:rFonts w:eastAsia="Calibri"/>
          <w:sz w:val="28"/>
          <w:szCs w:val="28"/>
          <w:lang w:eastAsia="en-US"/>
        </w:rPr>
        <w:t>1</w:t>
      </w:r>
    </w:p>
    <w:p w:rsidR="0035017B" w:rsidRPr="00515894" w:rsidRDefault="0035017B" w:rsidP="00B77797">
      <w:pPr>
        <w:widowControl w:val="0"/>
        <w:shd w:val="clear" w:color="auto" w:fill="FFFFFF"/>
        <w:autoSpaceDE w:val="0"/>
        <w:autoSpaceDN w:val="0"/>
        <w:adjustRightInd w:val="0"/>
        <w:ind w:firstLine="709"/>
        <w:jc w:val="both"/>
        <w:rPr>
          <w:sz w:val="28"/>
          <w:szCs w:val="28"/>
        </w:rPr>
      </w:pPr>
      <w:r w:rsidRPr="00515894">
        <w:rPr>
          <w:rFonts w:eastAsia="Calibri"/>
          <w:sz w:val="28"/>
          <w:szCs w:val="28"/>
          <w:lang w:eastAsia="en-US"/>
        </w:rPr>
        <w:t xml:space="preserve">Уровень реализации </w:t>
      </w:r>
      <w:r w:rsidRPr="00515894">
        <w:rPr>
          <w:sz w:val="28"/>
          <w:szCs w:val="28"/>
        </w:rPr>
        <w:t>муниципальной</w:t>
      </w:r>
      <w:r w:rsidRPr="00515894">
        <w:rPr>
          <w:rFonts w:eastAsia="Calibri"/>
          <w:sz w:val="28"/>
          <w:szCs w:val="28"/>
          <w:lang w:eastAsia="en-US"/>
        </w:rPr>
        <w:t xml:space="preserve"> программы в от</w:t>
      </w:r>
      <w:r w:rsidR="00B77797">
        <w:rPr>
          <w:rFonts w:eastAsia="Calibri"/>
          <w:sz w:val="28"/>
          <w:szCs w:val="28"/>
          <w:lang w:eastAsia="en-US"/>
        </w:rPr>
        <w:t>четном году признается высоким.</w:t>
      </w:r>
    </w:p>
    <w:p w:rsidR="0035017B" w:rsidRPr="00ED27F5" w:rsidRDefault="0035017B" w:rsidP="0035017B">
      <w:pPr>
        <w:autoSpaceDE w:val="0"/>
        <w:autoSpaceDN w:val="0"/>
        <w:adjustRightInd w:val="0"/>
        <w:ind w:firstLine="709"/>
        <w:jc w:val="both"/>
        <w:rPr>
          <w:kern w:val="2"/>
          <w:sz w:val="16"/>
          <w:szCs w:val="16"/>
          <w:highlight w:val="yellow"/>
        </w:rPr>
      </w:pPr>
    </w:p>
    <w:p w:rsidR="0035017B" w:rsidRDefault="0035017B" w:rsidP="0035017B">
      <w:pPr>
        <w:widowControl w:val="0"/>
        <w:tabs>
          <w:tab w:val="left" w:pos="1276"/>
        </w:tabs>
        <w:autoSpaceDE w:val="0"/>
        <w:autoSpaceDN w:val="0"/>
        <w:adjustRightInd w:val="0"/>
        <w:jc w:val="center"/>
        <w:rPr>
          <w:b/>
          <w:i/>
          <w:sz w:val="28"/>
          <w:szCs w:val="28"/>
        </w:rPr>
      </w:pPr>
      <w:r w:rsidRPr="003E783A">
        <w:rPr>
          <w:b/>
          <w:i/>
          <w:sz w:val="28"/>
          <w:szCs w:val="28"/>
        </w:rPr>
        <w:t>8. Предложения по дальнейшей реализации муниципальной программы</w:t>
      </w:r>
      <w:r w:rsidR="0051010F">
        <w:rPr>
          <w:b/>
          <w:i/>
          <w:sz w:val="28"/>
          <w:szCs w:val="28"/>
        </w:rPr>
        <w:t>.</w:t>
      </w:r>
    </w:p>
    <w:p w:rsidR="000E2CDF" w:rsidRPr="003E783A" w:rsidRDefault="000E2CDF" w:rsidP="0035017B">
      <w:pPr>
        <w:widowControl w:val="0"/>
        <w:tabs>
          <w:tab w:val="left" w:pos="1276"/>
        </w:tabs>
        <w:autoSpaceDE w:val="0"/>
        <w:autoSpaceDN w:val="0"/>
        <w:adjustRightInd w:val="0"/>
        <w:jc w:val="center"/>
        <w:rPr>
          <w:b/>
          <w:i/>
          <w:sz w:val="28"/>
          <w:szCs w:val="28"/>
        </w:rPr>
      </w:pPr>
    </w:p>
    <w:p w:rsidR="0035017B" w:rsidRPr="00B964CC" w:rsidRDefault="0035017B" w:rsidP="0035017B">
      <w:pPr>
        <w:autoSpaceDE w:val="0"/>
        <w:autoSpaceDN w:val="0"/>
        <w:adjustRightInd w:val="0"/>
        <w:ind w:right="-57" w:firstLine="708"/>
        <w:jc w:val="both"/>
        <w:outlineLvl w:val="1"/>
        <w:rPr>
          <w:sz w:val="28"/>
          <w:szCs w:val="28"/>
        </w:rPr>
      </w:pPr>
      <w:r w:rsidRPr="00B964CC">
        <w:rPr>
          <w:sz w:val="28"/>
          <w:szCs w:val="28"/>
        </w:rPr>
        <w:t xml:space="preserve">Промежуточные значения целевых показателей на </w:t>
      </w:r>
      <w:r w:rsidR="005D333B">
        <w:rPr>
          <w:sz w:val="28"/>
          <w:szCs w:val="28"/>
        </w:rPr>
        <w:t>2023</w:t>
      </w:r>
      <w:r w:rsidRPr="00B964CC">
        <w:rPr>
          <w:sz w:val="28"/>
          <w:szCs w:val="28"/>
        </w:rPr>
        <w:t xml:space="preserve"> год достигнуты.  Учитывая, что реализация Программы продвигается успешно, целесообразно продолжить работу в данном направлении, увеличивая темпы роста. </w:t>
      </w:r>
    </w:p>
    <w:p w:rsidR="0035017B" w:rsidRDefault="0035017B" w:rsidP="0035017B">
      <w:pPr>
        <w:autoSpaceDE w:val="0"/>
        <w:autoSpaceDN w:val="0"/>
        <w:adjustRightInd w:val="0"/>
        <w:ind w:right="-57" w:firstLine="708"/>
        <w:jc w:val="both"/>
        <w:outlineLvl w:val="1"/>
        <w:rPr>
          <w:sz w:val="24"/>
          <w:szCs w:val="24"/>
        </w:rPr>
      </w:pPr>
      <w:r w:rsidRPr="00B964CC">
        <w:rPr>
          <w:sz w:val="28"/>
          <w:szCs w:val="28"/>
        </w:rPr>
        <w:t>В приложении 1 представлен отчет об исполнении плана реализации муниципальной программы Камышевского сельского поселения «</w:t>
      </w:r>
      <w:r w:rsidR="00B77797">
        <w:rPr>
          <w:sz w:val="28"/>
          <w:szCs w:val="28"/>
        </w:rPr>
        <w:t>Муниципальная политика</w:t>
      </w:r>
      <w:r w:rsidRPr="00B964CC">
        <w:rPr>
          <w:sz w:val="28"/>
          <w:szCs w:val="28"/>
        </w:rPr>
        <w:t>».</w:t>
      </w:r>
    </w:p>
    <w:p w:rsidR="007F2C27" w:rsidRDefault="007F2C27" w:rsidP="00AE56A5">
      <w:pPr>
        <w:suppressAutoHyphens/>
        <w:ind w:firstLine="709"/>
        <w:jc w:val="right"/>
        <w:rPr>
          <w:color w:val="000000"/>
          <w:sz w:val="28"/>
          <w:szCs w:val="28"/>
          <w:lang w:eastAsia="ar-SA"/>
        </w:rPr>
        <w:sectPr w:rsidR="007F2C27" w:rsidSect="0004413D">
          <w:pgSz w:w="11907" w:h="16840"/>
          <w:pgMar w:top="1134" w:right="567" w:bottom="1134" w:left="1134" w:header="720" w:footer="720" w:gutter="0"/>
          <w:cols w:space="720"/>
          <w:docGrid w:linePitch="272"/>
        </w:sectPr>
      </w:pPr>
    </w:p>
    <w:p w:rsidR="00E40345" w:rsidRDefault="00E40345" w:rsidP="00AE56A5">
      <w:pPr>
        <w:suppressAutoHyphens/>
        <w:ind w:firstLine="709"/>
        <w:jc w:val="right"/>
        <w:rPr>
          <w:color w:val="000000"/>
          <w:sz w:val="28"/>
          <w:szCs w:val="28"/>
          <w:lang w:eastAsia="ar-SA"/>
        </w:rPr>
      </w:pPr>
    </w:p>
    <w:p w:rsidR="00F60361" w:rsidRPr="00B77797" w:rsidRDefault="00F60361" w:rsidP="0010638D">
      <w:pPr>
        <w:pStyle w:val="30"/>
        <w:spacing w:before="0" w:after="0"/>
        <w:jc w:val="right"/>
        <w:rPr>
          <w:rFonts w:ascii="Times New Roman" w:hAnsi="Times New Roman"/>
          <w:b w:val="0"/>
          <w:sz w:val="28"/>
          <w:szCs w:val="28"/>
        </w:rPr>
      </w:pPr>
      <w:r>
        <w:rPr>
          <w:sz w:val="24"/>
          <w:szCs w:val="24"/>
          <w:lang w:val="ru-RU"/>
        </w:rPr>
        <w:t xml:space="preserve">                                                                                                                                                                                                       </w:t>
      </w:r>
      <w:r w:rsidR="00B77797" w:rsidRPr="00B77797">
        <w:rPr>
          <w:rFonts w:ascii="Times New Roman" w:hAnsi="Times New Roman"/>
          <w:b w:val="0"/>
          <w:sz w:val="28"/>
          <w:szCs w:val="28"/>
          <w:lang w:val="ru-RU"/>
        </w:rPr>
        <w:t>Т</w:t>
      </w:r>
      <w:r w:rsidRPr="00B77797">
        <w:rPr>
          <w:rFonts w:ascii="Times New Roman" w:hAnsi="Times New Roman"/>
          <w:b w:val="0"/>
          <w:sz w:val="28"/>
          <w:szCs w:val="28"/>
        </w:rPr>
        <w:t>аблица №</w:t>
      </w:r>
      <w:r w:rsidRPr="00B77797">
        <w:rPr>
          <w:rFonts w:ascii="Times New Roman" w:hAnsi="Times New Roman"/>
          <w:b w:val="0"/>
          <w:sz w:val="28"/>
          <w:szCs w:val="28"/>
          <w:lang w:val="ru-RU"/>
        </w:rPr>
        <w:t xml:space="preserve"> 1</w:t>
      </w:r>
    </w:p>
    <w:p w:rsidR="00F60361" w:rsidRPr="00B77797" w:rsidRDefault="00F60361" w:rsidP="0010638D">
      <w:pPr>
        <w:jc w:val="right"/>
        <w:rPr>
          <w:sz w:val="28"/>
          <w:szCs w:val="28"/>
        </w:rPr>
      </w:pPr>
      <w:r w:rsidRPr="00B77797">
        <w:rPr>
          <w:sz w:val="28"/>
          <w:szCs w:val="28"/>
        </w:rPr>
        <w:t>к приложению 1</w:t>
      </w:r>
    </w:p>
    <w:p w:rsidR="00F60361" w:rsidRDefault="00F60361" w:rsidP="00F60361">
      <w:pPr>
        <w:ind w:left="125"/>
        <w:jc w:val="right"/>
        <w:rPr>
          <w:bCs/>
          <w:iCs/>
          <w:sz w:val="28"/>
          <w:szCs w:val="28"/>
        </w:rPr>
      </w:pPr>
      <w:r>
        <w:rPr>
          <w:sz w:val="28"/>
          <w:szCs w:val="28"/>
        </w:rPr>
        <w:t xml:space="preserve">                                                                                                               </w:t>
      </w:r>
    </w:p>
    <w:p w:rsidR="00F60361" w:rsidRPr="00B77797" w:rsidRDefault="00F60361" w:rsidP="00B77797">
      <w:pPr>
        <w:autoSpaceDE w:val="0"/>
        <w:autoSpaceDN w:val="0"/>
        <w:adjustRightInd w:val="0"/>
        <w:ind w:right="-57" w:firstLine="708"/>
        <w:jc w:val="center"/>
        <w:outlineLvl w:val="1"/>
        <w:rPr>
          <w:sz w:val="28"/>
          <w:szCs w:val="28"/>
        </w:rPr>
      </w:pPr>
      <w:r w:rsidRPr="00B77797">
        <w:rPr>
          <w:sz w:val="28"/>
          <w:szCs w:val="28"/>
        </w:rPr>
        <w:t xml:space="preserve">Отчет об исполнении </w:t>
      </w:r>
      <w:r w:rsidR="00E471D0" w:rsidRPr="00B77797">
        <w:rPr>
          <w:sz w:val="28"/>
          <w:szCs w:val="28"/>
        </w:rPr>
        <w:t>плана реализации</w:t>
      </w:r>
      <w:r w:rsidRPr="00B77797">
        <w:rPr>
          <w:sz w:val="28"/>
          <w:szCs w:val="28"/>
        </w:rPr>
        <w:t xml:space="preserve"> муниципальной программы </w:t>
      </w:r>
      <w:r w:rsidR="00C05A6D" w:rsidRPr="00B77797">
        <w:rPr>
          <w:sz w:val="28"/>
          <w:szCs w:val="28"/>
        </w:rPr>
        <w:t>Камышевского</w:t>
      </w:r>
      <w:r w:rsidRPr="00B77797">
        <w:rPr>
          <w:sz w:val="28"/>
          <w:szCs w:val="28"/>
        </w:rPr>
        <w:t xml:space="preserve"> сельского поселения «Развитие муниципальной службы и информационного общества» отчетный период </w:t>
      </w:r>
      <w:r w:rsidR="005D333B">
        <w:rPr>
          <w:sz w:val="28"/>
          <w:szCs w:val="28"/>
        </w:rPr>
        <w:t>2023</w:t>
      </w:r>
      <w:r w:rsidRPr="00B77797">
        <w:rPr>
          <w:sz w:val="28"/>
          <w:szCs w:val="28"/>
        </w:rPr>
        <w:t xml:space="preserve"> г.</w:t>
      </w:r>
    </w:p>
    <w:p w:rsidR="00F60361" w:rsidRPr="00B77797" w:rsidRDefault="00F60361" w:rsidP="00B77797">
      <w:pPr>
        <w:tabs>
          <w:tab w:val="left" w:pos="11013"/>
          <w:tab w:val="right" w:pos="14997"/>
        </w:tabs>
        <w:jc w:val="right"/>
        <w:rPr>
          <w:sz w:val="28"/>
          <w:szCs w:val="28"/>
        </w:rPr>
      </w:pPr>
      <w:r>
        <w:tab/>
      </w:r>
      <w:r w:rsidRPr="00B77797">
        <w:rPr>
          <w:sz w:val="28"/>
          <w:szCs w:val="28"/>
        </w:rPr>
        <w:t>(тыс. рублей)</w:t>
      </w:r>
    </w:p>
    <w:tbl>
      <w:tblPr>
        <w:tblW w:w="150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76"/>
        <w:gridCol w:w="1418"/>
        <w:gridCol w:w="1559"/>
        <w:gridCol w:w="3969"/>
        <w:gridCol w:w="1276"/>
        <w:gridCol w:w="1417"/>
        <w:gridCol w:w="992"/>
        <w:gridCol w:w="851"/>
        <w:gridCol w:w="992"/>
        <w:gridCol w:w="1276"/>
      </w:tblGrid>
      <w:tr w:rsidR="00F60361" w:rsidRPr="00A27634" w:rsidTr="00F74197">
        <w:trPr>
          <w:trHeight w:val="854"/>
          <w:tblCellSpacing w:w="5" w:type="nil"/>
        </w:trPr>
        <w:tc>
          <w:tcPr>
            <w:tcW w:w="1276" w:type="dxa"/>
            <w:vMerge w:val="restart"/>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п/п</w:t>
            </w:r>
          </w:p>
        </w:tc>
        <w:tc>
          <w:tcPr>
            <w:tcW w:w="1418"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Наименование </w:t>
            </w:r>
          </w:p>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основного мероприятия,</w:t>
            </w:r>
          </w:p>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контрольного события программы</w:t>
            </w:r>
          </w:p>
        </w:tc>
        <w:tc>
          <w:tcPr>
            <w:tcW w:w="1559"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Ответственный </w:t>
            </w:r>
            <w:r w:rsidRPr="00A27634">
              <w:rPr>
                <w:rFonts w:ascii="Times New Roman" w:hAnsi="Times New Roman"/>
                <w:sz w:val="20"/>
                <w:szCs w:val="20"/>
              </w:rPr>
              <w:br/>
              <w:t xml:space="preserve"> исполнитель, соисполнитель, участник  </w:t>
            </w:r>
            <w:r w:rsidRPr="00A27634">
              <w:rPr>
                <w:rFonts w:ascii="Times New Roman" w:hAnsi="Times New Roman"/>
                <w:sz w:val="20"/>
                <w:szCs w:val="20"/>
              </w:rPr>
              <w:br/>
              <w:t xml:space="preserve">  (должность/ФИО)</w:t>
            </w:r>
          </w:p>
          <w:p w:rsidR="00F60361" w:rsidRPr="00A27634" w:rsidRDefault="00F60361" w:rsidP="00A35C2E"/>
          <w:p w:rsidR="00F60361" w:rsidRPr="00A27634" w:rsidRDefault="00F60361" w:rsidP="00A35C2E">
            <w:pPr>
              <w:jc w:val="center"/>
            </w:pPr>
            <w:hyperlink w:anchor="Par1414" w:history="1">
              <w:r w:rsidRPr="00A27634">
                <w:t>&lt;1&gt;</w:t>
              </w:r>
            </w:hyperlink>
          </w:p>
        </w:tc>
        <w:tc>
          <w:tcPr>
            <w:tcW w:w="3969"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Результат</w:t>
            </w:r>
          </w:p>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реализации (краткое описание)</w:t>
            </w:r>
          </w:p>
        </w:tc>
        <w:tc>
          <w:tcPr>
            <w:tcW w:w="1276"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Фактическая дата начала   </w:t>
            </w:r>
            <w:r w:rsidRPr="00A27634">
              <w:rPr>
                <w:rFonts w:ascii="Times New Roman" w:hAnsi="Times New Roman"/>
                <w:sz w:val="20"/>
                <w:szCs w:val="20"/>
              </w:rPr>
              <w:br/>
              <w:t xml:space="preserve">реализации </w:t>
            </w:r>
            <w:r w:rsidRPr="00A27634">
              <w:rPr>
                <w:rFonts w:ascii="Times New Roman" w:hAnsi="Times New Roman"/>
                <w:sz w:val="20"/>
                <w:szCs w:val="20"/>
              </w:rPr>
              <w:br/>
              <w:t>мероприятия</w:t>
            </w:r>
          </w:p>
        </w:tc>
        <w:tc>
          <w:tcPr>
            <w:tcW w:w="1417"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Фактическая дата окончания</w:t>
            </w:r>
            <w:r w:rsidRPr="00A27634">
              <w:rPr>
                <w:rFonts w:ascii="Times New Roman" w:hAnsi="Times New Roman"/>
                <w:sz w:val="20"/>
                <w:szCs w:val="20"/>
              </w:rPr>
              <w:br/>
              <w:t xml:space="preserve">реализации  </w:t>
            </w:r>
            <w:r w:rsidRPr="00A27634">
              <w:rPr>
                <w:rFonts w:ascii="Times New Roman" w:hAnsi="Times New Roman"/>
                <w:sz w:val="20"/>
                <w:szCs w:val="20"/>
              </w:rPr>
              <w:br/>
              <w:t xml:space="preserve">мероприятия, </w:t>
            </w:r>
            <w:r w:rsidRPr="00A27634">
              <w:rPr>
                <w:rFonts w:ascii="Times New Roman" w:hAnsi="Times New Roman"/>
                <w:sz w:val="20"/>
                <w:szCs w:val="20"/>
              </w:rPr>
              <w:br/>
              <w:t xml:space="preserve">наступления  </w:t>
            </w:r>
            <w:r w:rsidRPr="00A27634">
              <w:rPr>
                <w:rFonts w:ascii="Times New Roman" w:hAnsi="Times New Roman"/>
                <w:sz w:val="20"/>
                <w:szCs w:val="20"/>
              </w:rPr>
              <w:br/>
              <w:t xml:space="preserve">контрольного </w:t>
            </w:r>
            <w:r w:rsidRPr="00A27634">
              <w:rPr>
                <w:rFonts w:ascii="Times New Roman" w:hAnsi="Times New Roman"/>
                <w:sz w:val="20"/>
                <w:szCs w:val="20"/>
              </w:rPr>
              <w:br/>
              <w:t>события</w:t>
            </w:r>
          </w:p>
        </w:tc>
        <w:tc>
          <w:tcPr>
            <w:tcW w:w="2835" w:type="dxa"/>
            <w:gridSpan w:val="3"/>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Расходы бюджета поселения на реализацию муниципальной      </w:t>
            </w:r>
            <w:r w:rsidRPr="00A27634">
              <w:rPr>
                <w:rFonts w:ascii="Times New Roman" w:hAnsi="Times New Roman"/>
                <w:sz w:val="20"/>
                <w:szCs w:val="20"/>
              </w:rPr>
              <w:br/>
              <w:t>программы, тыс. руб.</w:t>
            </w:r>
          </w:p>
        </w:tc>
        <w:tc>
          <w:tcPr>
            <w:tcW w:w="1276" w:type="dxa"/>
            <w:vMerge w:val="restart"/>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Объемы неосвоенных средств и причины их неосвоения   </w:t>
            </w:r>
            <w:r w:rsidRPr="00A27634">
              <w:rPr>
                <w:rFonts w:ascii="Times New Roman" w:hAnsi="Times New Roman"/>
                <w:sz w:val="20"/>
                <w:szCs w:val="20"/>
              </w:rPr>
              <w:br/>
            </w:r>
            <w:hyperlink w:anchor="Par1414" w:history="1">
              <w:r w:rsidRPr="00A27634">
                <w:rPr>
                  <w:rFonts w:ascii="Times New Roman" w:hAnsi="Times New Roman"/>
                  <w:sz w:val="20"/>
                  <w:szCs w:val="20"/>
                </w:rPr>
                <w:t>&lt;2&gt;</w:t>
              </w:r>
            </w:hyperlink>
          </w:p>
        </w:tc>
      </w:tr>
      <w:tr w:rsidR="00F60361" w:rsidRPr="00A27634" w:rsidTr="00F74197">
        <w:trPr>
          <w:trHeight w:val="720"/>
          <w:tblCellSpacing w:w="5" w:type="nil"/>
        </w:trPr>
        <w:tc>
          <w:tcPr>
            <w:tcW w:w="1276" w:type="dxa"/>
            <w:vMerge/>
          </w:tcPr>
          <w:p w:rsidR="00F60361" w:rsidRPr="00A27634" w:rsidRDefault="00F60361" w:rsidP="00A35C2E">
            <w:pPr>
              <w:pStyle w:val="ConsPlusCell"/>
              <w:rPr>
                <w:rFonts w:ascii="Times New Roman" w:hAnsi="Times New Roman"/>
                <w:sz w:val="20"/>
                <w:szCs w:val="20"/>
              </w:rPr>
            </w:pPr>
          </w:p>
        </w:tc>
        <w:tc>
          <w:tcPr>
            <w:tcW w:w="1418" w:type="dxa"/>
            <w:vMerge/>
          </w:tcPr>
          <w:p w:rsidR="00F60361" w:rsidRPr="00A27634" w:rsidRDefault="00F60361" w:rsidP="00A35C2E">
            <w:pPr>
              <w:pStyle w:val="ConsPlusCell"/>
              <w:rPr>
                <w:rFonts w:ascii="Times New Roman" w:hAnsi="Times New Roman"/>
                <w:sz w:val="20"/>
                <w:szCs w:val="20"/>
              </w:rPr>
            </w:pPr>
          </w:p>
        </w:tc>
        <w:tc>
          <w:tcPr>
            <w:tcW w:w="1559" w:type="dxa"/>
            <w:vMerge/>
          </w:tcPr>
          <w:p w:rsidR="00F60361" w:rsidRPr="00A27634" w:rsidRDefault="00F60361" w:rsidP="00A35C2E">
            <w:pPr>
              <w:pStyle w:val="ConsPlusCell"/>
              <w:rPr>
                <w:rFonts w:ascii="Times New Roman" w:hAnsi="Times New Roman"/>
                <w:sz w:val="20"/>
                <w:szCs w:val="20"/>
              </w:rPr>
            </w:pPr>
          </w:p>
        </w:tc>
        <w:tc>
          <w:tcPr>
            <w:tcW w:w="3969" w:type="dxa"/>
            <w:vMerge/>
          </w:tcPr>
          <w:p w:rsidR="00F60361" w:rsidRPr="00A27634" w:rsidRDefault="00F60361" w:rsidP="00A35C2E">
            <w:pPr>
              <w:pStyle w:val="ConsPlusCell"/>
              <w:jc w:val="center"/>
              <w:rPr>
                <w:rFonts w:ascii="Times New Roman" w:hAnsi="Times New Roman"/>
                <w:sz w:val="20"/>
                <w:szCs w:val="20"/>
              </w:rPr>
            </w:pPr>
          </w:p>
        </w:tc>
        <w:tc>
          <w:tcPr>
            <w:tcW w:w="1276" w:type="dxa"/>
            <w:vMerge/>
          </w:tcPr>
          <w:p w:rsidR="00F60361" w:rsidRPr="00A27634" w:rsidRDefault="00F60361" w:rsidP="00A35C2E">
            <w:pPr>
              <w:pStyle w:val="ConsPlusCell"/>
              <w:rPr>
                <w:rFonts w:ascii="Times New Roman" w:hAnsi="Times New Roman"/>
                <w:sz w:val="20"/>
                <w:szCs w:val="20"/>
              </w:rPr>
            </w:pPr>
          </w:p>
        </w:tc>
        <w:tc>
          <w:tcPr>
            <w:tcW w:w="1417" w:type="dxa"/>
            <w:vMerge/>
          </w:tcPr>
          <w:p w:rsidR="00F60361" w:rsidRPr="00A27634" w:rsidRDefault="00F60361" w:rsidP="00A35C2E">
            <w:pPr>
              <w:pStyle w:val="ConsPlusCell"/>
              <w:rPr>
                <w:rFonts w:ascii="Times New Roman" w:hAnsi="Times New Roman"/>
                <w:sz w:val="20"/>
                <w:szCs w:val="20"/>
              </w:rPr>
            </w:pPr>
          </w:p>
        </w:tc>
        <w:tc>
          <w:tcPr>
            <w:tcW w:w="992"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предусмотрено</w:t>
            </w:r>
          </w:p>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муниципальной программой</w:t>
            </w:r>
          </w:p>
        </w:tc>
        <w:tc>
          <w:tcPr>
            <w:tcW w:w="851"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Предусмотрено сводной бюджетной росписью</w:t>
            </w:r>
          </w:p>
        </w:tc>
        <w:tc>
          <w:tcPr>
            <w:tcW w:w="992"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факт на отчетную дату </w:t>
            </w:r>
            <w:hyperlink w:anchor="Par1414" w:history="1">
              <w:r w:rsidRPr="00A27634">
                <w:rPr>
                  <w:rFonts w:ascii="Times New Roman" w:hAnsi="Times New Roman"/>
                  <w:sz w:val="20"/>
                  <w:szCs w:val="20"/>
                </w:rPr>
                <w:t>&lt;1&gt;</w:t>
              </w:r>
            </w:hyperlink>
          </w:p>
        </w:tc>
        <w:tc>
          <w:tcPr>
            <w:tcW w:w="1276" w:type="dxa"/>
            <w:vMerge/>
          </w:tcPr>
          <w:p w:rsidR="00F60361" w:rsidRPr="00A27634" w:rsidRDefault="00F60361" w:rsidP="00A35C2E">
            <w:pPr>
              <w:pStyle w:val="ConsPlusCell"/>
              <w:rPr>
                <w:rFonts w:ascii="Times New Roman" w:hAnsi="Times New Roman"/>
                <w:sz w:val="20"/>
                <w:szCs w:val="20"/>
              </w:rPr>
            </w:pPr>
          </w:p>
        </w:tc>
      </w:tr>
      <w:tr w:rsidR="00F60361" w:rsidRPr="00A27634" w:rsidTr="00F74197">
        <w:trPr>
          <w:tblCellSpacing w:w="5" w:type="nil"/>
        </w:trPr>
        <w:tc>
          <w:tcPr>
            <w:tcW w:w="1276"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1</w:t>
            </w:r>
          </w:p>
        </w:tc>
        <w:tc>
          <w:tcPr>
            <w:tcW w:w="1418"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2</w:t>
            </w:r>
          </w:p>
        </w:tc>
        <w:tc>
          <w:tcPr>
            <w:tcW w:w="1559"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3</w:t>
            </w:r>
          </w:p>
        </w:tc>
        <w:tc>
          <w:tcPr>
            <w:tcW w:w="3969"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4</w:t>
            </w:r>
          </w:p>
        </w:tc>
        <w:tc>
          <w:tcPr>
            <w:tcW w:w="1276"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5</w:t>
            </w:r>
          </w:p>
        </w:tc>
        <w:tc>
          <w:tcPr>
            <w:tcW w:w="1417"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6</w:t>
            </w:r>
          </w:p>
        </w:tc>
        <w:tc>
          <w:tcPr>
            <w:tcW w:w="992"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7</w:t>
            </w:r>
          </w:p>
        </w:tc>
        <w:tc>
          <w:tcPr>
            <w:tcW w:w="851"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8</w:t>
            </w:r>
          </w:p>
        </w:tc>
        <w:tc>
          <w:tcPr>
            <w:tcW w:w="992"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9</w:t>
            </w:r>
          </w:p>
        </w:tc>
        <w:tc>
          <w:tcPr>
            <w:tcW w:w="1276" w:type="dxa"/>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10</w:t>
            </w:r>
          </w:p>
        </w:tc>
      </w:tr>
      <w:tr w:rsidR="00770E1B" w:rsidRPr="00A27634" w:rsidTr="000C76D4">
        <w:trPr>
          <w:trHeight w:val="183"/>
          <w:tblCellSpacing w:w="5" w:type="nil"/>
        </w:trPr>
        <w:tc>
          <w:tcPr>
            <w:tcW w:w="15026" w:type="dxa"/>
            <w:gridSpan w:val="10"/>
          </w:tcPr>
          <w:p w:rsidR="00770E1B" w:rsidRPr="00A27634" w:rsidRDefault="00770E1B" w:rsidP="00B77797">
            <w:pPr>
              <w:pStyle w:val="ConsPlusCell"/>
              <w:jc w:val="center"/>
              <w:rPr>
                <w:rFonts w:ascii="Times New Roman" w:hAnsi="Times New Roman"/>
                <w:sz w:val="20"/>
                <w:szCs w:val="20"/>
              </w:rPr>
            </w:pPr>
            <w:r w:rsidRPr="00A27634">
              <w:rPr>
                <w:rFonts w:ascii="Times New Roman" w:hAnsi="Times New Roman"/>
                <w:sz w:val="20"/>
                <w:szCs w:val="20"/>
              </w:rPr>
              <w:t xml:space="preserve">подпрограмма </w:t>
            </w:r>
            <w:r w:rsidRPr="00A27634">
              <w:rPr>
                <w:rFonts w:ascii="Times New Roman" w:hAnsi="Times New Roman"/>
                <w:color w:val="000000"/>
                <w:sz w:val="20"/>
                <w:szCs w:val="20"/>
              </w:rPr>
              <w:t>«Развитие 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w:t>
            </w:r>
          </w:p>
        </w:tc>
      </w:tr>
      <w:tr w:rsidR="00F60361" w:rsidRPr="00A27634" w:rsidTr="00F74197">
        <w:trPr>
          <w:trHeight w:val="360"/>
          <w:tblCellSpacing w:w="5" w:type="nil"/>
        </w:trPr>
        <w:tc>
          <w:tcPr>
            <w:tcW w:w="1276" w:type="dxa"/>
          </w:tcPr>
          <w:p w:rsidR="00F60361" w:rsidRPr="00A27634" w:rsidRDefault="00F60361" w:rsidP="00041552">
            <w:pPr>
              <w:widowControl w:val="0"/>
              <w:autoSpaceDE w:val="0"/>
              <w:autoSpaceDN w:val="0"/>
              <w:adjustRightInd w:val="0"/>
              <w:ind w:left="-7" w:right="-108"/>
              <w:rPr>
                <w:color w:val="000000"/>
                <w:lang w:eastAsia="en-US"/>
              </w:rPr>
            </w:pPr>
            <w:r w:rsidRPr="00A27634">
              <w:rPr>
                <w:color w:val="000000"/>
              </w:rPr>
              <w:t>Основное мероприятие 1.1</w:t>
            </w:r>
            <w:r w:rsidR="005E6AEF">
              <w:rPr>
                <w:color w:val="000000"/>
              </w:rPr>
              <w:t>.</w:t>
            </w:r>
          </w:p>
          <w:p w:rsidR="00F60361" w:rsidRPr="00A27634" w:rsidRDefault="00F60361" w:rsidP="00A35C2E">
            <w:pPr>
              <w:widowControl w:val="0"/>
              <w:autoSpaceDE w:val="0"/>
              <w:autoSpaceDN w:val="0"/>
              <w:adjustRightInd w:val="0"/>
              <w:ind w:left="-108" w:right="-108"/>
              <w:rPr>
                <w:color w:val="000000"/>
                <w:lang w:eastAsia="en-US"/>
              </w:rPr>
            </w:pPr>
          </w:p>
        </w:tc>
        <w:tc>
          <w:tcPr>
            <w:tcW w:w="1418" w:type="dxa"/>
          </w:tcPr>
          <w:p w:rsidR="00F60361" w:rsidRPr="00A27634" w:rsidRDefault="00D72E13" w:rsidP="00D72E13">
            <w:pPr>
              <w:pStyle w:val="ConsPlusCell"/>
              <w:rPr>
                <w:rFonts w:ascii="Times New Roman" w:hAnsi="Times New Roman"/>
                <w:color w:val="000000"/>
                <w:sz w:val="20"/>
                <w:szCs w:val="20"/>
                <w:lang w:eastAsia="en-US"/>
              </w:rPr>
            </w:pPr>
            <w:r>
              <w:rPr>
                <w:rFonts w:ascii="Times New Roman" w:hAnsi="Times New Roman"/>
                <w:kern w:val="2"/>
                <w:sz w:val="20"/>
                <w:szCs w:val="20"/>
                <w:lang w:eastAsia="en-US"/>
              </w:rPr>
              <w:t xml:space="preserve">Ежеквартальное проведение </w:t>
            </w:r>
            <w:r w:rsidR="00F60361" w:rsidRPr="00A27634">
              <w:rPr>
                <w:rFonts w:ascii="Times New Roman" w:hAnsi="Times New Roman"/>
                <w:kern w:val="2"/>
                <w:sz w:val="20"/>
                <w:szCs w:val="20"/>
                <w:lang w:eastAsia="en-US"/>
              </w:rPr>
              <w:t>о мониторинг</w:t>
            </w:r>
            <w:r>
              <w:rPr>
                <w:rFonts w:ascii="Times New Roman" w:hAnsi="Times New Roman"/>
                <w:kern w:val="2"/>
                <w:sz w:val="20"/>
                <w:szCs w:val="20"/>
                <w:lang w:eastAsia="en-US"/>
              </w:rPr>
              <w:t xml:space="preserve">е </w:t>
            </w:r>
            <w:r w:rsidR="00F60361" w:rsidRPr="00A27634">
              <w:rPr>
                <w:rFonts w:ascii="Times New Roman" w:hAnsi="Times New Roman"/>
                <w:kern w:val="2"/>
                <w:sz w:val="20"/>
                <w:szCs w:val="20"/>
                <w:lang w:eastAsia="en-US"/>
              </w:rPr>
              <w:t xml:space="preserve">состояния муниципальной службы в </w:t>
            </w:r>
            <w:r w:rsidR="00F60361" w:rsidRPr="00A27634">
              <w:rPr>
                <w:rFonts w:ascii="Times New Roman" w:hAnsi="Times New Roman"/>
                <w:kern w:val="2"/>
                <w:sz w:val="20"/>
                <w:szCs w:val="20"/>
              </w:rPr>
              <w:t>Администрации</w:t>
            </w:r>
          </w:p>
        </w:tc>
        <w:tc>
          <w:tcPr>
            <w:tcW w:w="1559" w:type="dxa"/>
          </w:tcPr>
          <w:p w:rsidR="00F60361" w:rsidRPr="00A27634" w:rsidRDefault="00C05A6D" w:rsidP="00041552">
            <w:pPr>
              <w:pStyle w:val="ConsPlusCell"/>
              <w:jc w:val="center"/>
              <w:rPr>
                <w:rFonts w:ascii="Times New Roman" w:hAnsi="Times New Roman"/>
                <w:sz w:val="20"/>
                <w:szCs w:val="20"/>
              </w:rPr>
            </w:pPr>
            <w:r>
              <w:rPr>
                <w:rFonts w:ascii="Times New Roman" w:hAnsi="Times New Roman"/>
                <w:sz w:val="20"/>
                <w:szCs w:val="20"/>
              </w:rPr>
              <w:t xml:space="preserve">Администрация Камышевского </w:t>
            </w:r>
            <w:r w:rsidR="00B77797">
              <w:rPr>
                <w:rFonts w:ascii="Times New Roman" w:hAnsi="Times New Roman"/>
                <w:sz w:val="20"/>
                <w:szCs w:val="20"/>
              </w:rPr>
              <w:t>сельского поселения</w:t>
            </w:r>
          </w:p>
        </w:tc>
        <w:tc>
          <w:tcPr>
            <w:tcW w:w="3969" w:type="dxa"/>
          </w:tcPr>
          <w:p w:rsidR="00A619F9" w:rsidRDefault="002E59CC" w:rsidP="00B77797">
            <w:pPr>
              <w:jc w:val="both"/>
              <w:rPr>
                <w:color w:val="000000"/>
                <w:lang w:eastAsia="en-US"/>
              </w:rPr>
            </w:pPr>
            <w:r>
              <w:rPr>
                <w:color w:val="000000"/>
                <w:lang w:eastAsia="en-US"/>
              </w:rPr>
              <w:t>Повышение эффективности деятельности органов местного самоуправления</w:t>
            </w:r>
          </w:p>
          <w:p w:rsidR="00F60361" w:rsidRPr="00A619F9" w:rsidRDefault="00F60361" w:rsidP="00A619F9">
            <w:pPr>
              <w:rPr>
                <w:lang w:eastAsia="en-US"/>
              </w:rPr>
            </w:pPr>
          </w:p>
        </w:tc>
        <w:tc>
          <w:tcPr>
            <w:tcW w:w="1276"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2023</w:t>
            </w:r>
          </w:p>
        </w:tc>
        <w:tc>
          <w:tcPr>
            <w:tcW w:w="1417"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2023</w:t>
            </w:r>
          </w:p>
        </w:tc>
        <w:tc>
          <w:tcPr>
            <w:tcW w:w="992" w:type="dxa"/>
          </w:tcPr>
          <w:p w:rsidR="00F60361" w:rsidRPr="00A27634" w:rsidRDefault="00E04FE6" w:rsidP="00E04FE6">
            <w:pPr>
              <w:pStyle w:val="ConsPlusCell"/>
              <w:jc w:val="center"/>
              <w:rPr>
                <w:rFonts w:ascii="Times New Roman" w:hAnsi="Times New Roman"/>
                <w:sz w:val="20"/>
                <w:szCs w:val="20"/>
              </w:rPr>
            </w:pPr>
            <w:r>
              <w:rPr>
                <w:rFonts w:ascii="Times New Roman" w:hAnsi="Times New Roman"/>
                <w:sz w:val="20"/>
                <w:szCs w:val="20"/>
              </w:rPr>
              <w:t>-</w:t>
            </w:r>
          </w:p>
        </w:tc>
        <w:tc>
          <w:tcPr>
            <w:tcW w:w="851" w:type="dxa"/>
          </w:tcPr>
          <w:p w:rsidR="00F60361" w:rsidRPr="00A27634" w:rsidRDefault="00E04FE6" w:rsidP="00E04FE6">
            <w:pPr>
              <w:pStyle w:val="ConsPlusCell"/>
              <w:jc w:val="center"/>
              <w:rPr>
                <w:rFonts w:ascii="Times New Roman" w:hAnsi="Times New Roman"/>
                <w:sz w:val="20"/>
                <w:szCs w:val="20"/>
              </w:rPr>
            </w:pPr>
            <w:r>
              <w:rPr>
                <w:rFonts w:ascii="Times New Roman" w:hAnsi="Times New Roman"/>
                <w:sz w:val="20"/>
                <w:szCs w:val="20"/>
              </w:rPr>
              <w:t>-</w:t>
            </w:r>
          </w:p>
        </w:tc>
        <w:tc>
          <w:tcPr>
            <w:tcW w:w="992" w:type="dxa"/>
          </w:tcPr>
          <w:p w:rsidR="00F60361" w:rsidRPr="00A27634" w:rsidRDefault="00E04FE6" w:rsidP="00E04FE6">
            <w:pPr>
              <w:pStyle w:val="ConsPlusCell"/>
              <w:jc w:val="center"/>
              <w:rPr>
                <w:rFonts w:ascii="Times New Roman" w:hAnsi="Times New Roman"/>
                <w:sz w:val="20"/>
                <w:szCs w:val="20"/>
              </w:rPr>
            </w:pPr>
            <w:r>
              <w:rPr>
                <w:rFonts w:ascii="Times New Roman" w:hAnsi="Times New Roman"/>
                <w:sz w:val="20"/>
                <w:szCs w:val="20"/>
              </w:rPr>
              <w:t>-</w:t>
            </w:r>
          </w:p>
        </w:tc>
        <w:tc>
          <w:tcPr>
            <w:tcW w:w="1276" w:type="dxa"/>
          </w:tcPr>
          <w:p w:rsidR="00F60361" w:rsidRPr="00A27634" w:rsidRDefault="00F60361" w:rsidP="00A35C2E">
            <w:pPr>
              <w:pStyle w:val="ConsPlusCell"/>
              <w:jc w:val="center"/>
              <w:rPr>
                <w:rFonts w:ascii="Times New Roman" w:hAnsi="Times New Roman"/>
                <w:sz w:val="20"/>
                <w:szCs w:val="20"/>
              </w:rPr>
            </w:pPr>
          </w:p>
        </w:tc>
      </w:tr>
      <w:tr w:rsidR="00E04FE6" w:rsidRPr="00A27634" w:rsidTr="00F74197">
        <w:trPr>
          <w:trHeight w:val="474"/>
          <w:tblCellSpacing w:w="5" w:type="nil"/>
        </w:trPr>
        <w:tc>
          <w:tcPr>
            <w:tcW w:w="1276" w:type="dxa"/>
          </w:tcPr>
          <w:p w:rsidR="00E04FE6" w:rsidRPr="00A27634" w:rsidRDefault="00E04FE6" w:rsidP="00041552">
            <w:pPr>
              <w:widowControl w:val="0"/>
              <w:autoSpaceDE w:val="0"/>
              <w:autoSpaceDN w:val="0"/>
              <w:adjustRightInd w:val="0"/>
              <w:ind w:left="-7" w:right="-108"/>
              <w:rPr>
                <w:color w:val="000000"/>
                <w:lang w:eastAsia="en-US"/>
              </w:rPr>
            </w:pPr>
            <w:r w:rsidRPr="00A27634">
              <w:rPr>
                <w:color w:val="000000"/>
              </w:rPr>
              <w:t>Основное мероприятие</w:t>
            </w:r>
            <w:r w:rsidR="00041552">
              <w:rPr>
                <w:color w:val="000000"/>
              </w:rPr>
              <w:t xml:space="preserve"> </w:t>
            </w:r>
            <w:r w:rsidRPr="00A27634">
              <w:rPr>
                <w:color w:val="000000"/>
              </w:rPr>
              <w:t>1. 2</w:t>
            </w:r>
            <w:r w:rsidR="005E6AEF">
              <w:rPr>
                <w:color w:val="000000"/>
              </w:rPr>
              <w:t>.</w:t>
            </w:r>
          </w:p>
          <w:p w:rsidR="00E04FE6" w:rsidRPr="00A27634" w:rsidRDefault="00E04FE6" w:rsidP="00E04FE6">
            <w:pPr>
              <w:widowControl w:val="0"/>
              <w:autoSpaceDE w:val="0"/>
              <w:autoSpaceDN w:val="0"/>
              <w:adjustRightInd w:val="0"/>
              <w:ind w:left="-108" w:right="-108"/>
              <w:rPr>
                <w:color w:val="000000"/>
                <w:lang w:eastAsia="en-US"/>
              </w:rPr>
            </w:pPr>
          </w:p>
        </w:tc>
        <w:tc>
          <w:tcPr>
            <w:tcW w:w="1418" w:type="dxa"/>
          </w:tcPr>
          <w:p w:rsidR="00E04FE6" w:rsidRPr="00A27634" w:rsidRDefault="000F2CC3" w:rsidP="00E04FE6">
            <w:pPr>
              <w:pStyle w:val="ConsPlusCell"/>
              <w:rPr>
                <w:rFonts w:ascii="Times New Roman" w:hAnsi="Times New Roman"/>
                <w:color w:val="000000"/>
                <w:sz w:val="20"/>
                <w:szCs w:val="20"/>
              </w:rPr>
            </w:pPr>
            <w:r>
              <w:rPr>
                <w:rFonts w:ascii="Times New Roman" w:hAnsi="Times New Roman"/>
                <w:kern w:val="2"/>
                <w:sz w:val="20"/>
                <w:szCs w:val="20"/>
                <w:lang w:eastAsia="en-US"/>
              </w:rPr>
              <w:t>Совершенствование правовой и методической основы по вопросам осуществления кадровой работы</w:t>
            </w:r>
          </w:p>
        </w:tc>
        <w:tc>
          <w:tcPr>
            <w:tcW w:w="1559" w:type="dxa"/>
          </w:tcPr>
          <w:p w:rsidR="00E04FE6" w:rsidRPr="00A27634" w:rsidRDefault="00E04FE6" w:rsidP="00041552">
            <w:pPr>
              <w:pStyle w:val="ConsPlusCell"/>
              <w:jc w:val="center"/>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180B46" w:rsidRDefault="00180B46" w:rsidP="00180B46">
            <w:pPr>
              <w:jc w:val="both"/>
              <w:rPr>
                <w:color w:val="000000"/>
                <w:lang w:eastAsia="en-US"/>
              </w:rPr>
            </w:pPr>
            <w:r>
              <w:rPr>
                <w:color w:val="000000"/>
                <w:lang w:eastAsia="en-US"/>
              </w:rPr>
              <w:t>Повышение эффективности деятельности органов местного самоуправления</w:t>
            </w:r>
          </w:p>
          <w:p w:rsidR="00E04FE6" w:rsidRPr="00255719" w:rsidRDefault="00E04FE6" w:rsidP="00E04FE6">
            <w:pPr>
              <w:jc w:val="both"/>
              <w:rPr>
                <w:lang w:eastAsia="en-US"/>
              </w:rPr>
            </w:pPr>
          </w:p>
        </w:tc>
        <w:tc>
          <w:tcPr>
            <w:tcW w:w="1276" w:type="dxa"/>
          </w:tcPr>
          <w:p w:rsidR="00E04FE6" w:rsidRPr="00A27634" w:rsidRDefault="00E04FE6" w:rsidP="0051010F">
            <w:pPr>
              <w:pStyle w:val="ConsPlusCell"/>
              <w:jc w:val="both"/>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2023</w:t>
            </w:r>
          </w:p>
        </w:tc>
        <w:tc>
          <w:tcPr>
            <w:tcW w:w="1417" w:type="dxa"/>
          </w:tcPr>
          <w:p w:rsidR="00E04FE6" w:rsidRPr="00A27634" w:rsidRDefault="00E04FE6"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2023</w:t>
            </w:r>
          </w:p>
        </w:tc>
        <w:tc>
          <w:tcPr>
            <w:tcW w:w="992" w:type="dxa"/>
          </w:tcPr>
          <w:p w:rsidR="00E04FE6" w:rsidRPr="006C7469" w:rsidRDefault="00E04FE6" w:rsidP="00E04FE6">
            <w:pPr>
              <w:jc w:val="center"/>
            </w:pPr>
            <w:r w:rsidRPr="006C7469">
              <w:t>-</w:t>
            </w:r>
          </w:p>
        </w:tc>
        <w:tc>
          <w:tcPr>
            <w:tcW w:w="851" w:type="dxa"/>
          </w:tcPr>
          <w:p w:rsidR="00E04FE6" w:rsidRPr="006C7469" w:rsidRDefault="00E04FE6" w:rsidP="00E04FE6">
            <w:pPr>
              <w:jc w:val="center"/>
            </w:pPr>
            <w:r w:rsidRPr="006C7469">
              <w:t>-</w:t>
            </w:r>
          </w:p>
        </w:tc>
        <w:tc>
          <w:tcPr>
            <w:tcW w:w="992" w:type="dxa"/>
          </w:tcPr>
          <w:p w:rsidR="00E04FE6" w:rsidRDefault="00E04FE6" w:rsidP="00E04FE6">
            <w:pPr>
              <w:jc w:val="center"/>
            </w:pPr>
            <w:r w:rsidRPr="006C7469">
              <w:t>-</w:t>
            </w:r>
          </w:p>
        </w:tc>
        <w:tc>
          <w:tcPr>
            <w:tcW w:w="1276" w:type="dxa"/>
          </w:tcPr>
          <w:p w:rsidR="00E04FE6" w:rsidRPr="00A27634" w:rsidRDefault="00E04FE6" w:rsidP="00E04FE6">
            <w:pPr>
              <w:pStyle w:val="ConsPlusCell"/>
              <w:jc w:val="center"/>
              <w:rPr>
                <w:rFonts w:ascii="Times New Roman" w:hAnsi="Times New Roman"/>
                <w:sz w:val="20"/>
                <w:szCs w:val="20"/>
              </w:rPr>
            </w:pPr>
          </w:p>
        </w:tc>
      </w:tr>
      <w:tr w:rsidR="00E04FE6" w:rsidRPr="00A27634" w:rsidTr="00F74197">
        <w:trPr>
          <w:trHeight w:val="360"/>
          <w:tblCellSpacing w:w="5" w:type="nil"/>
        </w:trPr>
        <w:tc>
          <w:tcPr>
            <w:tcW w:w="1276" w:type="dxa"/>
          </w:tcPr>
          <w:p w:rsidR="00E04FE6" w:rsidRPr="00A27634" w:rsidRDefault="00E04FE6" w:rsidP="00041552">
            <w:pPr>
              <w:widowControl w:val="0"/>
              <w:autoSpaceDE w:val="0"/>
              <w:autoSpaceDN w:val="0"/>
              <w:adjustRightInd w:val="0"/>
              <w:ind w:left="-7" w:right="-108"/>
              <w:rPr>
                <w:color w:val="000000"/>
                <w:lang w:eastAsia="en-US"/>
              </w:rPr>
            </w:pPr>
            <w:r w:rsidRPr="00A27634">
              <w:rPr>
                <w:color w:val="000000"/>
              </w:rPr>
              <w:t>Основное мероприятие 1.3</w:t>
            </w:r>
            <w:r w:rsidR="005E6AEF">
              <w:rPr>
                <w:color w:val="000000"/>
              </w:rPr>
              <w:t>.</w:t>
            </w:r>
          </w:p>
          <w:p w:rsidR="00E04FE6" w:rsidRPr="00A27634" w:rsidRDefault="00E04FE6" w:rsidP="00E04FE6">
            <w:pPr>
              <w:widowControl w:val="0"/>
              <w:autoSpaceDE w:val="0"/>
              <w:autoSpaceDN w:val="0"/>
              <w:adjustRightInd w:val="0"/>
              <w:ind w:left="-108" w:right="-108"/>
              <w:rPr>
                <w:color w:val="000000"/>
              </w:rPr>
            </w:pPr>
          </w:p>
        </w:tc>
        <w:tc>
          <w:tcPr>
            <w:tcW w:w="1418" w:type="dxa"/>
          </w:tcPr>
          <w:p w:rsidR="00E04FE6" w:rsidRPr="00A27634" w:rsidRDefault="00E04FE6" w:rsidP="00D72E13">
            <w:pPr>
              <w:widowControl w:val="0"/>
              <w:autoSpaceDE w:val="0"/>
              <w:autoSpaceDN w:val="0"/>
              <w:adjustRightInd w:val="0"/>
              <w:rPr>
                <w:color w:val="000000"/>
              </w:rPr>
            </w:pPr>
            <w:r w:rsidRPr="00A27634">
              <w:rPr>
                <w:kern w:val="2"/>
                <w:lang w:eastAsia="en-US"/>
              </w:rPr>
              <w:t xml:space="preserve">Развитие </w:t>
            </w:r>
            <w:r w:rsidR="00D72E13">
              <w:rPr>
                <w:kern w:val="2"/>
                <w:lang w:eastAsia="en-US"/>
              </w:rPr>
              <w:t>ТОС</w:t>
            </w:r>
          </w:p>
        </w:tc>
        <w:tc>
          <w:tcPr>
            <w:tcW w:w="1559" w:type="dxa"/>
          </w:tcPr>
          <w:p w:rsidR="00E04FE6" w:rsidRPr="00A27634" w:rsidRDefault="00E04FE6" w:rsidP="00041552">
            <w:pPr>
              <w:pStyle w:val="ConsPlusCell"/>
              <w:jc w:val="center"/>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E04FE6" w:rsidRPr="00A27634" w:rsidRDefault="00180B46" w:rsidP="00E04FE6">
            <w:pPr>
              <w:jc w:val="both"/>
            </w:pPr>
            <w:r>
              <w:rPr>
                <w:color w:val="000000"/>
                <w:lang w:eastAsia="en-US"/>
              </w:rPr>
              <w:t>Повышение активности и инициативности жителей муниципалитета. Усиление роли ТОС в решении вопросов местного значения. Целенаправленное качественное решение</w:t>
            </w:r>
          </w:p>
        </w:tc>
        <w:tc>
          <w:tcPr>
            <w:tcW w:w="1276" w:type="dxa"/>
          </w:tcPr>
          <w:p w:rsidR="00E04FE6" w:rsidRPr="00A27634" w:rsidRDefault="00E04FE6" w:rsidP="0051010F">
            <w:pPr>
              <w:pStyle w:val="ConsPlusCell"/>
              <w:jc w:val="center"/>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2023</w:t>
            </w:r>
          </w:p>
        </w:tc>
        <w:tc>
          <w:tcPr>
            <w:tcW w:w="1417" w:type="dxa"/>
          </w:tcPr>
          <w:p w:rsidR="00E04FE6" w:rsidRPr="00A27634" w:rsidRDefault="00E04FE6"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2023</w:t>
            </w:r>
          </w:p>
        </w:tc>
        <w:tc>
          <w:tcPr>
            <w:tcW w:w="992" w:type="dxa"/>
          </w:tcPr>
          <w:p w:rsidR="00E04FE6" w:rsidRPr="00195049" w:rsidRDefault="00E04FE6" w:rsidP="00E04FE6">
            <w:pPr>
              <w:jc w:val="center"/>
            </w:pPr>
            <w:r w:rsidRPr="00195049">
              <w:t>-</w:t>
            </w:r>
          </w:p>
        </w:tc>
        <w:tc>
          <w:tcPr>
            <w:tcW w:w="851" w:type="dxa"/>
          </w:tcPr>
          <w:p w:rsidR="00E04FE6" w:rsidRPr="00195049" w:rsidRDefault="00E04FE6" w:rsidP="00E04FE6">
            <w:pPr>
              <w:jc w:val="center"/>
            </w:pPr>
            <w:r w:rsidRPr="00195049">
              <w:t>-</w:t>
            </w:r>
          </w:p>
        </w:tc>
        <w:tc>
          <w:tcPr>
            <w:tcW w:w="992" w:type="dxa"/>
          </w:tcPr>
          <w:p w:rsidR="00E04FE6" w:rsidRDefault="00E04FE6" w:rsidP="00E04FE6">
            <w:pPr>
              <w:jc w:val="center"/>
            </w:pPr>
            <w:r w:rsidRPr="00195049">
              <w:t>-</w:t>
            </w:r>
          </w:p>
        </w:tc>
        <w:tc>
          <w:tcPr>
            <w:tcW w:w="1276" w:type="dxa"/>
          </w:tcPr>
          <w:p w:rsidR="00E04FE6" w:rsidRPr="00A27634" w:rsidRDefault="00E04FE6" w:rsidP="00E04FE6">
            <w:pPr>
              <w:pStyle w:val="ConsPlusCell"/>
              <w:jc w:val="center"/>
              <w:rPr>
                <w:rFonts w:ascii="Times New Roman" w:hAnsi="Times New Roman"/>
                <w:sz w:val="20"/>
                <w:szCs w:val="20"/>
              </w:rPr>
            </w:pPr>
          </w:p>
        </w:tc>
      </w:tr>
      <w:tr w:rsidR="00E04FE6" w:rsidRPr="00A27634" w:rsidTr="00F74197">
        <w:trPr>
          <w:tblCellSpacing w:w="5" w:type="nil"/>
        </w:trPr>
        <w:tc>
          <w:tcPr>
            <w:tcW w:w="1276" w:type="dxa"/>
          </w:tcPr>
          <w:p w:rsidR="00E04FE6" w:rsidRPr="00A27634" w:rsidRDefault="00E04FE6" w:rsidP="00E04FE6">
            <w:pPr>
              <w:pStyle w:val="ConsPlusCell"/>
              <w:rPr>
                <w:rFonts w:ascii="Times New Roman" w:hAnsi="Times New Roman"/>
                <w:sz w:val="20"/>
                <w:szCs w:val="20"/>
              </w:rPr>
            </w:pPr>
            <w:r w:rsidRPr="00A27634">
              <w:rPr>
                <w:rFonts w:ascii="Times New Roman" w:hAnsi="Times New Roman"/>
                <w:sz w:val="20"/>
                <w:szCs w:val="20"/>
              </w:rPr>
              <w:t>Основное мероприятие 1.4</w:t>
            </w:r>
            <w:r w:rsidR="005E6AEF">
              <w:rPr>
                <w:rFonts w:ascii="Times New Roman" w:hAnsi="Times New Roman"/>
                <w:sz w:val="20"/>
                <w:szCs w:val="20"/>
              </w:rPr>
              <w:t>.</w:t>
            </w:r>
          </w:p>
        </w:tc>
        <w:tc>
          <w:tcPr>
            <w:tcW w:w="1418" w:type="dxa"/>
          </w:tcPr>
          <w:p w:rsidR="00E04FE6" w:rsidRPr="00A27634" w:rsidRDefault="00E04FE6" w:rsidP="00E04FE6">
            <w:pPr>
              <w:pStyle w:val="ConsPlusCell"/>
              <w:rPr>
                <w:rFonts w:ascii="Times New Roman" w:hAnsi="Times New Roman"/>
                <w:sz w:val="20"/>
                <w:szCs w:val="20"/>
              </w:rPr>
            </w:pPr>
            <w:r w:rsidRPr="00A27634">
              <w:rPr>
                <w:rFonts w:ascii="Times New Roman" w:hAnsi="Times New Roman"/>
                <w:kern w:val="2"/>
                <w:sz w:val="20"/>
                <w:szCs w:val="20"/>
                <w:lang w:eastAsia="en-US"/>
              </w:rPr>
              <w:t>Применение современных кадровых технологий при приеме на муниципальную службу и ее прохождении</w:t>
            </w:r>
          </w:p>
        </w:tc>
        <w:tc>
          <w:tcPr>
            <w:tcW w:w="1559" w:type="dxa"/>
          </w:tcPr>
          <w:p w:rsidR="00E04FE6" w:rsidRPr="00A27634" w:rsidRDefault="00E04FE6" w:rsidP="00E04FE6">
            <w:pPr>
              <w:pStyle w:val="ConsPlusCell"/>
              <w:jc w:val="center"/>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E04FE6" w:rsidRPr="00180B46" w:rsidRDefault="00180B46" w:rsidP="00E04FE6">
            <w:pPr>
              <w:pStyle w:val="ConsPlusCell"/>
              <w:jc w:val="both"/>
              <w:rPr>
                <w:rFonts w:ascii="Times New Roman" w:hAnsi="Times New Roman"/>
                <w:sz w:val="20"/>
                <w:szCs w:val="20"/>
              </w:rPr>
            </w:pPr>
            <w:r w:rsidRPr="00180B46">
              <w:rPr>
                <w:rFonts w:ascii="Times New Roman" w:hAnsi="Times New Roman"/>
                <w:color w:val="000000"/>
              </w:rPr>
              <w:t>совершенствование уровня повышения квалификации лиц, занятых в системе местного самоуправления</w:t>
            </w:r>
          </w:p>
        </w:tc>
        <w:tc>
          <w:tcPr>
            <w:tcW w:w="1276" w:type="dxa"/>
          </w:tcPr>
          <w:p w:rsidR="00E04FE6" w:rsidRPr="00A27634" w:rsidRDefault="00E04FE6" w:rsidP="0051010F">
            <w:pPr>
              <w:pStyle w:val="ConsPlusCell"/>
              <w:jc w:val="center"/>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2023</w:t>
            </w:r>
          </w:p>
        </w:tc>
        <w:tc>
          <w:tcPr>
            <w:tcW w:w="1417" w:type="dxa"/>
          </w:tcPr>
          <w:p w:rsidR="00E04FE6" w:rsidRPr="00A27634" w:rsidRDefault="00E04FE6"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2023</w:t>
            </w:r>
          </w:p>
        </w:tc>
        <w:tc>
          <w:tcPr>
            <w:tcW w:w="992" w:type="dxa"/>
          </w:tcPr>
          <w:p w:rsidR="00E04FE6" w:rsidRPr="00780B97" w:rsidRDefault="00780B97" w:rsidP="00E04FE6">
            <w:pPr>
              <w:jc w:val="center"/>
            </w:pPr>
            <w:r w:rsidRPr="00780B97">
              <w:t>25,4</w:t>
            </w:r>
          </w:p>
        </w:tc>
        <w:tc>
          <w:tcPr>
            <w:tcW w:w="851" w:type="dxa"/>
          </w:tcPr>
          <w:p w:rsidR="00E04FE6" w:rsidRPr="00780B97" w:rsidRDefault="00780B97" w:rsidP="00E04FE6">
            <w:pPr>
              <w:jc w:val="center"/>
            </w:pPr>
            <w:r w:rsidRPr="00780B97">
              <w:t>25,4</w:t>
            </w:r>
          </w:p>
        </w:tc>
        <w:tc>
          <w:tcPr>
            <w:tcW w:w="992" w:type="dxa"/>
          </w:tcPr>
          <w:p w:rsidR="00E04FE6" w:rsidRPr="00780B97" w:rsidRDefault="00780B97" w:rsidP="00E04FE6">
            <w:pPr>
              <w:jc w:val="center"/>
            </w:pPr>
            <w:r w:rsidRPr="00780B97">
              <w:t>25,4</w:t>
            </w:r>
          </w:p>
        </w:tc>
        <w:tc>
          <w:tcPr>
            <w:tcW w:w="1276" w:type="dxa"/>
          </w:tcPr>
          <w:p w:rsidR="00E04FE6" w:rsidRPr="00A27634" w:rsidRDefault="00E04FE6" w:rsidP="00E04FE6">
            <w:pPr>
              <w:pStyle w:val="ConsPlusCell"/>
              <w:jc w:val="center"/>
              <w:rPr>
                <w:rFonts w:ascii="Times New Roman" w:hAnsi="Times New Roman"/>
                <w:sz w:val="20"/>
                <w:szCs w:val="20"/>
              </w:rPr>
            </w:pPr>
          </w:p>
        </w:tc>
      </w:tr>
      <w:tr w:rsidR="00F60361" w:rsidRPr="00A27634" w:rsidTr="00F74197">
        <w:trPr>
          <w:tblCellSpacing w:w="5" w:type="nil"/>
        </w:trPr>
        <w:tc>
          <w:tcPr>
            <w:tcW w:w="1276" w:type="dxa"/>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Основное мероприятие 1.5.</w:t>
            </w:r>
          </w:p>
        </w:tc>
        <w:tc>
          <w:tcPr>
            <w:tcW w:w="1418" w:type="dxa"/>
          </w:tcPr>
          <w:p w:rsidR="00F60361" w:rsidRPr="00A27634" w:rsidRDefault="00F129F8" w:rsidP="00F60361">
            <w:pPr>
              <w:pStyle w:val="ConsPlusCell"/>
              <w:rPr>
                <w:rFonts w:ascii="Times New Roman" w:hAnsi="Times New Roman"/>
                <w:kern w:val="2"/>
                <w:sz w:val="20"/>
                <w:szCs w:val="20"/>
                <w:lang w:eastAsia="en-US"/>
              </w:rPr>
            </w:pPr>
            <w:r>
              <w:rPr>
                <w:rFonts w:ascii="Times New Roman" w:hAnsi="Times New Roman"/>
                <w:kern w:val="2"/>
                <w:sz w:val="20"/>
                <w:szCs w:val="20"/>
                <w:lang w:eastAsia="en-US"/>
              </w:rPr>
              <w:t>Совершенствование механизмов оптимизации пенсионного обеспечения муниципальных служащих</w:t>
            </w:r>
          </w:p>
        </w:tc>
        <w:tc>
          <w:tcPr>
            <w:tcW w:w="1559" w:type="dxa"/>
          </w:tcPr>
          <w:p w:rsidR="00F60361" w:rsidRPr="00A27634" w:rsidRDefault="00C05A6D" w:rsidP="00A35C2E">
            <w:pPr>
              <w:pStyle w:val="ConsPlusCell"/>
              <w:jc w:val="center"/>
              <w:rPr>
                <w:rFonts w:ascii="Times New Roman" w:hAnsi="Times New Roman"/>
                <w:sz w:val="20"/>
                <w:szCs w:val="20"/>
              </w:rPr>
            </w:pPr>
            <w:r>
              <w:rPr>
                <w:rFonts w:ascii="Times New Roman" w:hAnsi="Times New Roman"/>
                <w:sz w:val="20"/>
                <w:szCs w:val="20"/>
              </w:rPr>
              <w:t xml:space="preserve">Администрация Камышевского </w:t>
            </w:r>
            <w:r w:rsidR="00B77797">
              <w:rPr>
                <w:rFonts w:ascii="Times New Roman" w:hAnsi="Times New Roman"/>
                <w:sz w:val="20"/>
                <w:szCs w:val="20"/>
              </w:rPr>
              <w:t>сельского поселения</w:t>
            </w:r>
          </w:p>
        </w:tc>
        <w:tc>
          <w:tcPr>
            <w:tcW w:w="3969" w:type="dxa"/>
          </w:tcPr>
          <w:p w:rsidR="00F60361" w:rsidRPr="00A27634" w:rsidRDefault="002E59CC" w:rsidP="0059602A">
            <w:pPr>
              <w:pStyle w:val="ConsPlusCell"/>
              <w:jc w:val="both"/>
              <w:rPr>
                <w:rFonts w:ascii="Times New Roman" w:hAnsi="Times New Roman"/>
                <w:sz w:val="20"/>
                <w:szCs w:val="20"/>
              </w:rPr>
            </w:pPr>
            <w:r>
              <w:rPr>
                <w:rFonts w:ascii="Times New Roman" w:hAnsi="Times New Roman"/>
                <w:sz w:val="20"/>
                <w:szCs w:val="20"/>
              </w:rPr>
              <w:t>Улучшение качества жизни отдельных категорий граждан</w:t>
            </w:r>
          </w:p>
        </w:tc>
        <w:tc>
          <w:tcPr>
            <w:tcW w:w="1276"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2023</w:t>
            </w:r>
          </w:p>
        </w:tc>
        <w:tc>
          <w:tcPr>
            <w:tcW w:w="1417"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2023</w:t>
            </w:r>
          </w:p>
        </w:tc>
        <w:tc>
          <w:tcPr>
            <w:tcW w:w="992" w:type="dxa"/>
          </w:tcPr>
          <w:p w:rsidR="00F60361" w:rsidRPr="00A27634" w:rsidRDefault="00780B97" w:rsidP="00A35C2E">
            <w:pPr>
              <w:pStyle w:val="ConsPlusCell"/>
              <w:jc w:val="center"/>
              <w:rPr>
                <w:rFonts w:ascii="Times New Roman" w:hAnsi="Times New Roman"/>
                <w:sz w:val="20"/>
                <w:szCs w:val="20"/>
              </w:rPr>
            </w:pPr>
            <w:r>
              <w:rPr>
                <w:rFonts w:ascii="Times New Roman" w:hAnsi="Times New Roman"/>
                <w:sz w:val="20"/>
                <w:szCs w:val="20"/>
              </w:rPr>
              <w:t>90,9</w:t>
            </w:r>
          </w:p>
        </w:tc>
        <w:tc>
          <w:tcPr>
            <w:tcW w:w="851" w:type="dxa"/>
          </w:tcPr>
          <w:p w:rsidR="00F60361" w:rsidRPr="00A27634" w:rsidRDefault="00780B97" w:rsidP="00A35C2E">
            <w:pPr>
              <w:pStyle w:val="ConsPlusCell"/>
              <w:jc w:val="center"/>
              <w:rPr>
                <w:rFonts w:ascii="Times New Roman" w:hAnsi="Times New Roman"/>
                <w:sz w:val="20"/>
                <w:szCs w:val="20"/>
              </w:rPr>
            </w:pPr>
            <w:r>
              <w:rPr>
                <w:rFonts w:ascii="Times New Roman" w:hAnsi="Times New Roman"/>
                <w:sz w:val="20"/>
                <w:szCs w:val="20"/>
              </w:rPr>
              <w:t>90,9</w:t>
            </w:r>
          </w:p>
        </w:tc>
        <w:tc>
          <w:tcPr>
            <w:tcW w:w="992" w:type="dxa"/>
          </w:tcPr>
          <w:p w:rsidR="00F60361" w:rsidRPr="00A27634" w:rsidRDefault="00780B97" w:rsidP="00A35C2E">
            <w:pPr>
              <w:pStyle w:val="ConsPlusCell"/>
              <w:jc w:val="center"/>
              <w:rPr>
                <w:rFonts w:ascii="Times New Roman" w:hAnsi="Times New Roman"/>
                <w:sz w:val="20"/>
                <w:szCs w:val="20"/>
              </w:rPr>
            </w:pPr>
            <w:r>
              <w:rPr>
                <w:rFonts w:ascii="Times New Roman" w:hAnsi="Times New Roman"/>
                <w:sz w:val="20"/>
                <w:szCs w:val="20"/>
              </w:rPr>
              <w:t>90,8</w:t>
            </w:r>
          </w:p>
        </w:tc>
        <w:tc>
          <w:tcPr>
            <w:tcW w:w="1276" w:type="dxa"/>
          </w:tcPr>
          <w:p w:rsidR="00F60361" w:rsidRPr="00A27634" w:rsidRDefault="00F60361" w:rsidP="00A35C2E">
            <w:pPr>
              <w:pStyle w:val="ConsPlusCell"/>
              <w:jc w:val="center"/>
              <w:rPr>
                <w:rFonts w:ascii="Times New Roman" w:hAnsi="Times New Roman"/>
                <w:sz w:val="20"/>
                <w:szCs w:val="20"/>
              </w:rPr>
            </w:pPr>
          </w:p>
        </w:tc>
      </w:tr>
      <w:tr w:rsidR="00F60361" w:rsidRPr="00A27634" w:rsidTr="00F74197">
        <w:trPr>
          <w:tblCellSpacing w:w="5" w:type="nil"/>
        </w:trPr>
        <w:tc>
          <w:tcPr>
            <w:tcW w:w="1276" w:type="dxa"/>
          </w:tcPr>
          <w:p w:rsidR="00F60361" w:rsidRPr="00A27634" w:rsidRDefault="00F60361" w:rsidP="00F60361">
            <w:pPr>
              <w:pStyle w:val="ConsPlusCell"/>
              <w:rPr>
                <w:rFonts w:ascii="Times New Roman" w:hAnsi="Times New Roman"/>
                <w:sz w:val="20"/>
                <w:szCs w:val="20"/>
              </w:rPr>
            </w:pPr>
            <w:r w:rsidRPr="00A27634">
              <w:rPr>
                <w:rFonts w:ascii="Times New Roman" w:hAnsi="Times New Roman"/>
                <w:sz w:val="20"/>
                <w:szCs w:val="20"/>
              </w:rPr>
              <w:t>Основное мероприятие 1.6</w:t>
            </w:r>
          </w:p>
        </w:tc>
        <w:tc>
          <w:tcPr>
            <w:tcW w:w="1418" w:type="dxa"/>
          </w:tcPr>
          <w:p w:rsidR="00F60361" w:rsidRPr="00A27634" w:rsidRDefault="000F2CC3" w:rsidP="0010638D">
            <w:pPr>
              <w:autoSpaceDE w:val="0"/>
              <w:autoSpaceDN w:val="0"/>
              <w:adjustRightInd w:val="0"/>
              <w:rPr>
                <w:kern w:val="2"/>
                <w:lang w:eastAsia="en-US"/>
              </w:rPr>
            </w:pPr>
            <w:r>
              <w:rPr>
                <w:kern w:val="2"/>
                <w:lang w:eastAsia="en-US"/>
              </w:rPr>
              <w:t xml:space="preserve">Подготовка </w:t>
            </w:r>
            <w:r w:rsidR="0010638D">
              <w:rPr>
                <w:kern w:val="2"/>
                <w:lang w:eastAsia="en-US"/>
              </w:rPr>
              <w:t>к</w:t>
            </w:r>
            <w:r>
              <w:rPr>
                <w:kern w:val="2"/>
                <w:lang w:eastAsia="en-US"/>
              </w:rPr>
              <w:t xml:space="preserve"> проведени</w:t>
            </w:r>
            <w:r w:rsidR="0010638D">
              <w:rPr>
                <w:kern w:val="2"/>
                <w:lang w:eastAsia="en-US"/>
              </w:rPr>
              <w:t xml:space="preserve">ю </w:t>
            </w:r>
            <w:r>
              <w:rPr>
                <w:kern w:val="2"/>
                <w:lang w:eastAsia="en-US"/>
              </w:rPr>
              <w:t>выборов в органы местного самоуправления Камышевского сельского поселения</w:t>
            </w:r>
          </w:p>
        </w:tc>
        <w:tc>
          <w:tcPr>
            <w:tcW w:w="1559" w:type="dxa"/>
          </w:tcPr>
          <w:p w:rsidR="00F60361" w:rsidRPr="00A27634" w:rsidRDefault="00C05A6D" w:rsidP="00A35C2E">
            <w:pPr>
              <w:pStyle w:val="ConsPlusCell"/>
              <w:jc w:val="center"/>
              <w:rPr>
                <w:rFonts w:ascii="Times New Roman" w:hAnsi="Times New Roman"/>
                <w:sz w:val="20"/>
                <w:szCs w:val="20"/>
              </w:rPr>
            </w:pPr>
            <w:r>
              <w:rPr>
                <w:rFonts w:ascii="Times New Roman" w:hAnsi="Times New Roman"/>
                <w:sz w:val="20"/>
                <w:szCs w:val="20"/>
              </w:rPr>
              <w:t xml:space="preserve">Администрация Камышевского </w:t>
            </w:r>
            <w:r w:rsidR="00B77797">
              <w:rPr>
                <w:rFonts w:ascii="Times New Roman" w:hAnsi="Times New Roman"/>
                <w:sz w:val="20"/>
                <w:szCs w:val="20"/>
              </w:rPr>
              <w:t>сельского поселения</w:t>
            </w:r>
          </w:p>
        </w:tc>
        <w:tc>
          <w:tcPr>
            <w:tcW w:w="3969" w:type="dxa"/>
          </w:tcPr>
          <w:p w:rsidR="00F60361" w:rsidRPr="003F265A" w:rsidRDefault="000F2CC3" w:rsidP="0059602A">
            <w:pPr>
              <w:pStyle w:val="ConsPlusCell"/>
              <w:jc w:val="both"/>
              <w:rPr>
                <w:rFonts w:ascii="Times New Roman" w:hAnsi="Times New Roman"/>
                <w:sz w:val="20"/>
                <w:szCs w:val="20"/>
              </w:rPr>
            </w:pPr>
            <w:r>
              <w:rPr>
                <w:rFonts w:ascii="Times New Roman" w:hAnsi="Times New Roman"/>
                <w:sz w:val="20"/>
                <w:szCs w:val="20"/>
              </w:rPr>
              <w:t>Организация подготовительных мероприятий на проведение муниципальных выборов</w:t>
            </w:r>
          </w:p>
        </w:tc>
        <w:tc>
          <w:tcPr>
            <w:tcW w:w="1276"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2023</w:t>
            </w:r>
          </w:p>
        </w:tc>
        <w:tc>
          <w:tcPr>
            <w:tcW w:w="1417"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2023</w:t>
            </w:r>
          </w:p>
        </w:tc>
        <w:tc>
          <w:tcPr>
            <w:tcW w:w="992" w:type="dxa"/>
          </w:tcPr>
          <w:p w:rsidR="00F60361" w:rsidRPr="00A27634" w:rsidRDefault="00860BEC" w:rsidP="00A35C2E">
            <w:pPr>
              <w:pStyle w:val="ConsPlusCell"/>
              <w:jc w:val="center"/>
              <w:rPr>
                <w:rFonts w:ascii="Times New Roman" w:hAnsi="Times New Roman"/>
                <w:sz w:val="20"/>
                <w:szCs w:val="20"/>
              </w:rPr>
            </w:pPr>
            <w:r>
              <w:rPr>
                <w:rFonts w:ascii="Times New Roman" w:hAnsi="Times New Roman"/>
                <w:sz w:val="20"/>
                <w:szCs w:val="20"/>
              </w:rPr>
              <w:t>-</w:t>
            </w:r>
          </w:p>
        </w:tc>
        <w:tc>
          <w:tcPr>
            <w:tcW w:w="851" w:type="dxa"/>
          </w:tcPr>
          <w:p w:rsidR="00F60361" w:rsidRPr="00A27634" w:rsidRDefault="00860BEC" w:rsidP="00A35C2E">
            <w:pPr>
              <w:pStyle w:val="ConsPlusCell"/>
              <w:jc w:val="center"/>
              <w:rPr>
                <w:rFonts w:ascii="Times New Roman" w:hAnsi="Times New Roman"/>
                <w:sz w:val="20"/>
                <w:szCs w:val="20"/>
              </w:rPr>
            </w:pPr>
            <w:r>
              <w:rPr>
                <w:rFonts w:ascii="Times New Roman" w:hAnsi="Times New Roman"/>
                <w:sz w:val="20"/>
                <w:szCs w:val="20"/>
              </w:rPr>
              <w:t>-</w:t>
            </w:r>
          </w:p>
        </w:tc>
        <w:tc>
          <w:tcPr>
            <w:tcW w:w="992" w:type="dxa"/>
          </w:tcPr>
          <w:p w:rsidR="00F60361" w:rsidRPr="00A27634" w:rsidRDefault="00860BEC" w:rsidP="00A35C2E">
            <w:pPr>
              <w:pStyle w:val="ConsPlusCell"/>
              <w:jc w:val="center"/>
              <w:rPr>
                <w:rFonts w:ascii="Times New Roman" w:hAnsi="Times New Roman"/>
                <w:sz w:val="20"/>
                <w:szCs w:val="20"/>
              </w:rPr>
            </w:pPr>
            <w:r>
              <w:rPr>
                <w:rFonts w:ascii="Times New Roman" w:hAnsi="Times New Roman"/>
                <w:sz w:val="20"/>
                <w:szCs w:val="20"/>
              </w:rPr>
              <w:t>-</w:t>
            </w:r>
          </w:p>
        </w:tc>
        <w:tc>
          <w:tcPr>
            <w:tcW w:w="1276" w:type="dxa"/>
          </w:tcPr>
          <w:p w:rsidR="00F60361" w:rsidRPr="00A27634" w:rsidRDefault="00F60361" w:rsidP="00A35C2E">
            <w:pPr>
              <w:pStyle w:val="ConsPlusCell"/>
              <w:jc w:val="center"/>
              <w:rPr>
                <w:rFonts w:ascii="Times New Roman" w:hAnsi="Times New Roman"/>
                <w:sz w:val="20"/>
                <w:szCs w:val="20"/>
              </w:rPr>
            </w:pPr>
          </w:p>
        </w:tc>
      </w:tr>
      <w:tr w:rsidR="00F60361" w:rsidRPr="00A27634" w:rsidTr="00F74197">
        <w:trPr>
          <w:tblCellSpacing w:w="5" w:type="nil"/>
        </w:trPr>
        <w:tc>
          <w:tcPr>
            <w:tcW w:w="1276" w:type="dxa"/>
          </w:tcPr>
          <w:p w:rsidR="00F60361" w:rsidRPr="00A27634" w:rsidRDefault="00F60361" w:rsidP="00F60361">
            <w:pPr>
              <w:pStyle w:val="ConsPlusCell"/>
              <w:rPr>
                <w:rFonts w:ascii="Times New Roman" w:hAnsi="Times New Roman"/>
                <w:sz w:val="20"/>
                <w:szCs w:val="20"/>
              </w:rPr>
            </w:pPr>
            <w:r w:rsidRPr="00A27634">
              <w:rPr>
                <w:rFonts w:ascii="Times New Roman" w:hAnsi="Times New Roman"/>
                <w:sz w:val="20"/>
                <w:szCs w:val="20"/>
              </w:rPr>
              <w:t>Основное мероприятие 1.7</w:t>
            </w:r>
            <w:r w:rsidR="005E6AEF">
              <w:rPr>
                <w:rFonts w:ascii="Times New Roman" w:hAnsi="Times New Roman"/>
                <w:sz w:val="20"/>
                <w:szCs w:val="20"/>
              </w:rPr>
              <w:t>.</w:t>
            </w:r>
          </w:p>
        </w:tc>
        <w:tc>
          <w:tcPr>
            <w:tcW w:w="1418" w:type="dxa"/>
          </w:tcPr>
          <w:p w:rsidR="00F60361" w:rsidRPr="00A27634" w:rsidRDefault="00F33C8F" w:rsidP="00F60361">
            <w:pPr>
              <w:autoSpaceDE w:val="0"/>
              <w:autoSpaceDN w:val="0"/>
              <w:adjustRightInd w:val="0"/>
              <w:rPr>
                <w:kern w:val="2"/>
                <w:lang w:eastAsia="en-US"/>
              </w:rPr>
            </w:pPr>
            <w:r w:rsidRPr="00A27634">
              <w:rPr>
                <w:kern w:val="2"/>
                <w:lang w:eastAsia="en-US"/>
              </w:rPr>
              <w:t xml:space="preserve">Проведение обязательных предварительных и периодических медицинских осмотров(обследований)муниципальных служащих и иных лиц, занятых в системе местного самоуправления </w:t>
            </w:r>
            <w:r w:rsidRPr="00A27634">
              <w:rPr>
                <w:kern w:val="2"/>
              </w:rPr>
              <w:t>Камышевского сельского поселения</w:t>
            </w:r>
          </w:p>
        </w:tc>
        <w:tc>
          <w:tcPr>
            <w:tcW w:w="1559" w:type="dxa"/>
          </w:tcPr>
          <w:p w:rsidR="00F60361" w:rsidRPr="00A27634" w:rsidRDefault="00C05A6D" w:rsidP="00A35C2E">
            <w:pPr>
              <w:pStyle w:val="ConsPlusCell"/>
              <w:jc w:val="center"/>
              <w:rPr>
                <w:rFonts w:ascii="Times New Roman" w:hAnsi="Times New Roman"/>
                <w:sz w:val="20"/>
                <w:szCs w:val="20"/>
              </w:rPr>
            </w:pPr>
            <w:r>
              <w:rPr>
                <w:rFonts w:ascii="Times New Roman" w:hAnsi="Times New Roman"/>
                <w:sz w:val="20"/>
                <w:szCs w:val="20"/>
              </w:rPr>
              <w:t xml:space="preserve">Администрация Камышевского </w:t>
            </w:r>
            <w:r w:rsidR="00B77797">
              <w:rPr>
                <w:rFonts w:ascii="Times New Roman" w:hAnsi="Times New Roman"/>
                <w:sz w:val="20"/>
                <w:szCs w:val="20"/>
              </w:rPr>
              <w:t>сельского поселения</w:t>
            </w:r>
          </w:p>
        </w:tc>
        <w:tc>
          <w:tcPr>
            <w:tcW w:w="3969" w:type="dxa"/>
          </w:tcPr>
          <w:p w:rsidR="00F60361" w:rsidRPr="00A27634" w:rsidRDefault="007C32F5" w:rsidP="0059602A">
            <w:pPr>
              <w:pStyle w:val="ConsPlusCell"/>
              <w:jc w:val="both"/>
              <w:rPr>
                <w:rFonts w:ascii="Times New Roman" w:hAnsi="Times New Roman"/>
                <w:sz w:val="20"/>
                <w:szCs w:val="20"/>
              </w:rPr>
            </w:pPr>
            <w:r>
              <w:rPr>
                <w:rFonts w:ascii="Times New Roman" w:hAnsi="Times New Roman"/>
                <w:sz w:val="20"/>
                <w:szCs w:val="20"/>
              </w:rPr>
              <w:t>Профилактика и недопущение роста заболеваемости сотрудников</w:t>
            </w:r>
            <w:r w:rsidR="0059602A">
              <w:rPr>
                <w:rFonts w:ascii="Times New Roman" w:hAnsi="Times New Roman"/>
                <w:sz w:val="20"/>
                <w:szCs w:val="20"/>
              </w:rPr>
              <w:t>. Заключен контракт на предрейсовый и послерейсовый осмотр водителя.</w:t>
            </w:r>
          </w:p>
        </w:tc>
        <w:tc>
          <w:tcPr>
            <w:tcW w:w="1276"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2023</w:t>
            </w:r>
          </w:p>
        </w:tc>
        <w:tc>
          <w:tcPr>
            <w:tcW w:w="1417"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2023</w:t>
            </w:r>
          </w:p>
        </w:tc>
        <w:tc>
          <w:tcPr>
            <w:tcW w:w="992" w:type="dxa"/>
          </w:tcPr>
          <w:p w:rsidR="00F60361" w:rsidRPr="00780B97" w:rsidRDefault="00780B97" w:rsidP="00A35C2E">
            <w:pPr>
              <w:pStyle w:val="ConsPlusCell"/>
              <w:jc w:val="center"/>
              <w:rPr>
                <w:rFonts w:ascii="Times New Roman" w:hAnsi="Times New Roman"/>
                <w:sz w:val="20"/>
                <w:szCs w:val="20"/>
              </w:rPr>
            </w:pPr>
            <w:r w:rsidRPr="00780B97">
              <w:rPr>
                <w:rFonts w:ascii="Times New Roman" w:hAnsi="Times New Roman"/>
                <w:sz w:val="20"/>
                <w:szCs w:val="20"/>
              </w:rPr>
              <w:t>27,0</w:t>
            </w:r>
          </w:p>
        </w:tc>
        <w:tc>
          <w:tcPr>
            <w:tcW w:w="851" w:type="dxa"/>
          </w:tcPr>
          <w:p w:rsidR="00F60361" w:rsidRPr="00780B97" w:rsidRDefault="00780B97" w:rsidP="00A35C2E">
            <w:pPr>
              <w:pStyle w:val="ConsPlusCell"/>
              <w:jc w:val="center"/>
              <w:rPr>
                <w:rFonts w:ascii="Times New Roman" w:hAnsi="Times New Roman"/>
                <w:sz w:val="20"/>
                <w:szCs w:val="20"/>
              </w:rPr>
            </w:pPr>
            <w:r w:rsidRPr="00780B97">
              <w:rPr>
                <w:rFonts w:ascii="Times New Roman" w:hAnsi="Times New Roman"/>
                <w:sz w:val="20"/>
                <w:szCs w:val="20"/>
              </w:rPr>
              <w:t>27,0</w:t>
            </w:r>
          </w:p>
        </w:tc>
        <w:tc>
          <w:tcPr>
            <w:tcW w:w="992" w:type="dxa"/>
          </w:tcPr>
          <w:p w:rsidR="00F60361" w:rsidRPr="00780B97" w:rsidRDefault="00780B97" w:rsidP="00A35C2E">
            <w:pPr>
              <w:pStyle w:val="ConsPlusCell"/>
              <w:jc w:val="center"/>
              <w:rPr>
                <w:rFonts w:ascii="Times New Roman" w:hAnsi="Times New Roman"/>
                <w:sz w:val="20"/>
                <w:szCs w:val="20"/>
              </w:rPr>
            </w:pPr>
            <w:r w:rsidRPr="00780B97">
              <w:rPr>
                <w:rFonts w:ascii="Times New Roman" w:hAnsi="Times New Roman"/>
                <w:sz w:val="20"/>
                <w:szCs w:val="20"/>
              </w:rPr>
              <w:t>19,8</w:t>
            </w:r>
          </w:p>
        </w:tc>
        <w:tc>
          <w:tcPr>
            <w:tcW w:w="1276" w:type="dxa"/>
          </w:tcPr>
          <w:p w:rsidR="00F60361" w:rsidRPr="00A27634" w:rsidRDefault="00F60361" w:rsidP="00A35C2E">
            <w:pPr>
              <w:pStyle w:val="ConsPlusCell"/>
              <w:jc w:val="center"/>
              <w:rPr>
                <w:rFonts w:ascii="Times New Roman" w:hAnsi="Times New Roman"/>
                <w:sz w:val="20"/>
                <w:szCs w:val="20"/>
              </w:rPr>
            </w:pPr>
          </w:p>
        </w:tc>
      </w:tr>
      <w:tr w:rsidR="00F60361" w:rsidRPr="00A27634" w:rsidTr="00F74197">
        <w:trPr>
          <w:tblCellSpacing w:w="5" w:type="nil"/>
        </w:trPr>
        <w:tc>
          <w:tcPr>
            <w:tcW w:w="1276" w:type="dxa"/>
          </w:tcPr>
          <w:p w:rsidR="00F60361" w:rsidRPr="00A27634" w:rsidRDefault="005E6AEF" w:rsidP="00A35C2E">
            <w:pPr>
              <w:pStyle w:val="ConsPlusCell"/>
              <w:rPr>
                <w:rFonts w:ascii="Times New Roman" w:hAnsi="Times New Roman"/>
                <w:sz w:val="20"/>
                <w:szCs w:val="20"/>
              </w:rPr>
            </w:pPr>
            <w:r w:rsidRPr="00A27634">
              <w:rPr>
                <w:rFonts w:ascii="Times New Roman" w:hAnsi="Times New Roman"/>
                <w:sz w:val="20"/>
                <w:szCs w:val="20"/>
              </w:rPr>
              <w:t xml:space="preserve">Основное мероприятие </w:t>
            </w:r>
            <w:r w:rsidR="0039239F">
              <w:rPr>
                <w:rFonts w:ascii="Times New Roman" w:hAnsi="Times New Roman"/>
                <w:sz w:val="20"/>
                <w:szCs w:val="20"/>
              </w:rPr>
              <w:t>1.8.</w:t>
            </w:r>
          </w:p>
        </w:tc>
        <w:tc>
          <w:tcPr>
            <w:tcW w:w="1418" w:type="dxa"/>
          </w:tcPr>
          <w:p w:rsidR="00F60361" w:rsidRDefault="00F60361" w:rsidP="00A35C2E">
            <w:pPr>
              <w:pStyle w:val="ConsPlusCell"/>
              <w:rPr>
                <w:rFonts w:ascii="Times New Roman" w:hAnsi="Times New Roman"/>
                <w:spacing w:val="-10"/>
                <w:kern w:val="2"/>
                <w:sz w:val="20"/>
                <w:szCs w:val="20"/>
              </w:rPr>
            </w:pPr>
            <w:r w:rsidRPr="00A27634">
              <w:rPr>
                <w:rFonts w:ascii="Times New Roman" w:hAnsi="Times New Roman"/>
                <w:spacing w:val="-10"/>
                <w:kern w:val="2"/>
                <w:sz w:val="20"/>
                <w:szCs w:val="20"/>
              </w:rPr>
              <w:t>Контрольное событие муниципальной программы</w:t>
            </w:r>
            <w:r w:rsidR="0039239F">
              <w:rPr>
                <w:rFonts w:ascii="Times New Roman" w:hAnsi="Times New Roman"/>
                <w:spacing w:val="-10"/>
                <w:kern w:val="2"/>
                <w:sz w:val="20"/>
                <w:szCs w:val="20"/>
              </w:rPr>
              <w:t xml:space="preserve">  </w:t>
            </w:r>
          </w:p>
          <w:p w:rsidR="0039239F" w:rsidRPr="00A27634" w:rsidRDefault="0039239F" w:rsidP="00A35C2E">
            <w:pPr>
              <w:pStyle w:val="ConsPlusCell"/>
              <w:rPr>
                <w:rFonts w:ascii="Times New Roman" w:hAnsi="Times New Roman"/>
                <w:sz w:val="20"/>
                <w:szCs w:val="20"/>
              </w:rPr>
            </w:pPr>
            <w:r>
              <w:rPr>
                <w:rFonts w:ascii="Times New Roman" w:hAnsi="Times New Roman"/>
                <w:spacing w:val="-10"/>
                <w:kern w:val="2"/>
                <w:sz w:val="20"/>
                <w:szCs w:val="20"/>
              </w:rPr>
              <w:t>Публикация материалов о деятельности органов местного самоуправления Камышевского сельского поселения</w:t>
            </w:r>
          </w:p>
        </w:tc>
        <w:tc>
          <w:tcPr>
            <w:tcW w:w="1559" w:type="dxa"/>
          </w:tcPr>
          <w:p w:rsidR="00F60361" w:rsidRPr="00A27634" w:rsidRDefault="00C05A6D" w:rsidP="00A35C2E">
            <w:pPr>
              <w:pStyle w:val="ConsPlusCell"/>
              <w:jc w:val="center"/>
              <w:rPr>
                <w:rFonts w:ascii="Times New Roman" w:hAnsi="Times New Roman"/>
                <w:sz w:val="20"/>
                <w:szCs w:val="20"/>
              </w:rPr>
            </w:pPr>
            <w:r>
              <w:rPr>
                <w:rFonts w:ascii="Times New Roman" w:hAnsi="Times New Roman"/>
                <w:sz w:val="20"/>
                <w:szCs w:val="20"/>
              </w:rPr>
              <w:t xml:space="preserve">Администрация Камышевского </w:t>
            </w:r>
            <w:r w:rsidR="00B77797">
              <w:rPr>
                <w:rFonts w:ascii="Times New Roman" w:hAnsi="Times New Roman"/>
                <w:sz w:val="20"/>
                <w:szCs w:val="20"/>
              </w:rPr>
              <w:t>сельского поселения</w:t>
            </w:r>
          </w:p>
        </w:tc>
        <w:tc>
          <w:tcPr>
            <w:tcW w:w="3969" w:type="dxa"/>
          </w:tcPr>
          <w:p w:rsidR="00F60361" w:rsidRPr="00180B46" w:rsidRDefault="00180B46" w:rsidP="00BC5E28">
            <w:pPr>
              <w:pStyle w:val="ConsPlusCell"/>
              <w:jc w:val="both"/>
              <w:rPr>
                <w:rFonts w:ascii="Times New Roman" w:hAnsi="Times New Roman"/>
                <w:sz w:val="20"/>
                <w:szCs w:val="20"/>
              </w:rPr>
            </w:pPr>
            <w:r>
              <w:rPr>
                <w:rFonts w:ascii="Times New Roman" w:hAnsi="Times New Roman"/>
                <w:sz w:val="20"/>
                <w:szCs w:val="20"/>
              </w:rPr>
              <w:t xml:space="preserve">Соблюдение норм </w:t>
            </w:r>
            <w:r w:rsidR="00780B97">
              <w:rPr>
                <w:rFonts w:ascii="Times New Roman" w:hAnsi="Times New Roman"/>
                <w:sz w:val="20"/>
                <w:szCs w:val="20"/>
              </w:rPr>
              <w:t>законодательства,</w:t>
            </w:r>
            <w:r>
              <w:rPr>
                <w:rFonts w:ascii="Times New Roman" w:hAnsi="Times New Roman"/>
                <w:sz w:val="20"/>
                <w:szCs w:val="20"/>
              </w:rPr>
              <w:t xml:space="preserve"> регулирующего вопросы опубликования правовых актов на сайте поселения</w:t>
            </w:r>
          </w:p>
        </w:tc>
        <w:tc>
          <w:tcPr>
            <w:tcW w:w="1276"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2023</w:t>
            </w:r>
          </w:p>
        </w:tc>
        <w:tc>
          <w:tcPr>
            <w:tcW w:w="1417"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2023</w:t>
            </w:r>
          </w:p>
        </w:tc>
        <w:tc>
          <w:tcPr>
            <w:tcW w:w="992" w:type="dxa"/>
          </w:tcPr>
          <w:p w:rsidR="00F60361" w:rsidRPr="00A27634" w:rsidRDefault="00BC5E28" w:rsidP="00A35C2E">
            <w:pPr>
              <w:pStyle w:val="ConsPlusCell"/>
              <w:jc w:val="center"/>
              <w:rPr>
                <w:rFonts w:ascii="Times New Roman" w:hAnsi="Times New Roman"/>
                <w:sz w:val="20"/>
                <w:szCs w:val="20"/>
              </w:rPr>
            </w:pPr>
            <w:r>
              <w:rPr>
                <w:rFonts w:ascii="Times New Roman" w:hAnsi="Times New Roman"/>
                <w:sz w:val="20"/>
                <w:szCs w:val="20"/>
              </w:rPr>
              <w:t>-</w:t>
            </w:r>
          </w:p>
        </w:tc>
        <w:tc>
          <w:tcPr>
            <w:tcW w:w="851" w:type="dxa"/>
          </w:tcPr>
          <w:p w:rsidR="00F60361" w:rsidRPr="00A27634" w:rsidRDefault="00BC5E28" w:rsidP="00A35C2E">
            <w:pPr>
              <w:pStyle w:val="ConsPlusCell"/>
              <w:jc w:val="center"/>
              <w:rPr>
                <w:rFonts w:ascii="Times New Roman" w:hAnsi="Times New Roman"/>
                <w:sz w:val="20"/>
                <w:szCs w:val="20"/>
              </w:rPr>
            </w:pPr>
            <w:r>
              <w:rPr>
                <w:rFonts w:ascii="Times New Roman" w:hAnsi="Times New Roman"/>
                <w:sz w:val="20"/>
                <w:szCs w:val="20"/>
              </w:rPr>
              <w:t>-</w:t>
            </w:r>
          </w:p>
        </w:tc>
        <w:tc>
          <w:tcPr>
            <w:tcW w:w="992" w:type="dxa"/>
          </w:tcPr>
          <w:p w:rsidR="00F60361" w:rsidRPr="00A27634" w:rsidRDefault="00BC5E28" w:rsidP="00A35C2E">
            <w:pPr>
              <w:pStyle w:val="ConsPlusCell"/>
              <w:jc w:val="center"/>
              <w:rPr>
                <w:rFonts w:ascii="Times New Roman" w:hAnsi="Times New Roman"/>
                <w:sz w:val="20"/>
                <w:szCs w:val="20"/>
              </w:rPr>
            </w:pPr>
            <w:r>
              <w:rPr>
                <w:rFonts w:ascii="Times New Roman" w:hAnsi="Times New Roman"/>
                <w:sz w:val="20"/>
                <w:szCs w:val="20"/>
              </w:rPr>
              <w:t>-</w:t>
            </w:r>
          </w:p>
        </w:tc>
        <w:tc>
          <w:tcPr>
            <w:tcW w:w="1276" w:type="dxa"/>
          </w:tcPr>
          <w:p w:rsidR="00F60361" w:rsidRPr="00A27634" w:rsidRDefault="00F60361" w:rsidP="00A35C2E">
            <w:pPr>
              <w:pStyle w:val="ConsPlusCell"/>
              <w:jc w:val="center"/>
              <w:rPr>
                <w:rFonts w:ascii="Times New Roman" w:hAnsi="Times New Roman"/>
                <w:sz w:val="20"/>
                <w:szCs w:val="20"/>
              </w:rPr>
            </w:pPr>
          </w:p>
        </w:tc>
      </w:tr>
      <w:tr w:rsidR="00F60361" w:rsidRPr="00A27634" w:rsidTr="00B77797">
        <w:trPr>
          <w:tblCellSpacing w:w="5" w:type="nil"/>
        </w:trPr>
        <w:tc>
          <w:tcPr>
            <w:tcW w:w="15026" w:type="dxa"/>
            <w:gridSpan w:val="10"/>
          </w:tcPr>
          <w:p w:rsidR="00F60361" w:rsidRPr="00A27634" w:rsidRDefault="00F60361" w:rsidP="00770E1B">
            <w:pPr>
              <w:pStyle w:val="ConsPlusCell"/>
              <w:jc w:val="center"/>
              <w:rPr>
                <w:rFonts w:ascii="Times New Roman" w:hAnsi="Times New Roman"/>
                <w:sz w:val="20"/>
                <w:szCs w:val="20"/>
              </w:rPr>
            </w:pPr>
            <w:r w:rsidRPr="00A27634">
              <w:rPr>
                <w:rFonts w:ascii="Times New Roman" w:hAnsi="Times New Roman"/>
                <w:sz w:val="20"/>
                <w:szCs w:val="20"/>
              </w:rPr>
              <w:t xml:space="preserve">Подпрограмма 2.  </w:t>
            </w:r>
            <w:r w:rsidR="00F33C8F" w:rsidRPr="00A27634">
              <w:rPr>
                <w:rFonts w:ascii="Times New Roman" w:hAnsi="Times New Roman"/>
                <w:sz w:val="20"/>
                <w:szCs w:val="20"/>
              </w:rPr>
              <w:t>«</w:t>
            </w:r>
            <w:r w:rsidR="00F33C8F" w:rsidRPr="00A27634">
              <w:rPr>
                <w:rFonts w:ascii="Times New Roman" w:hAnsi="Times New Roman"/>
                <w:bCs/>
                <w:sz w:val="20"/>
                <w:szCs w:val="20"/>
              </w:rPr>
              <w:t>Реализация муниципальной информационной политики»</w:t>
            </w:r>
          </w:p>
        </w:tc>
      </w:tr>
      <w:tr w:rsidR="00F60361" w:rsidRPr="00A27634" w:rsidTr="00F74197">
        <w:trPr>
          <w:tblCellSpacing w:w="5" w:type="nil"/>
        </w:trPr>
        <w:tc>
          <w:tcPr>
            <w:tcW w:w="1276" w:type="dxa"/>
          </w:tcPr>
          <w:p w:rsidR="00F60361" w:rsidRPr="00A27634" w:rsidRDefault="00F60361" w:rsidP="00041552">
            <w:pPr>
              <w:ind w:left="-7" w:right="-108"/>
              <w:rPr>
                <w:color w:val="000000"/>
                <w:lang w:eastAsia="en-US"/>
              </w:rPr>
            </w:pPr>
            <w:r w:rsidRPr="00A27634">
              <w:rPr>
                <w:color w:val="000000"/>
              </w:rPr>
              <w:t xml:space="preserve">Основное        </w:t>
            </w:r>
            <w:r w:rsidRPr="00A27634">
              <w:rPr>
                <w:color w:val="000000"/>
              </w:rPr>
              <w:br/>
              <w:t>мероприятие 2.1</w:t>
            </w:r>
            <w:r w:rsidR="005E6AEF">
              <w:rPr>
                <w:color w:val="000000"/>
              </w:rPr>
              <w:t>.</w:t>
            </w:r>
          </w:p>
          <w:p w:rsidR="00F60361" w:rsidRPr="00A27634" w:rsidRDefault="00F60361" w:rsidP="00A35C2E">
            <w:pPr>
              <w:pStyle w:val="ConsPlusCell"/>
              <w:rPr>
                <w:rFonts w:ascii="Times New Roman" w:hAnsi="Times New Roman"/>
                <w:sz w:val="20"/>
                <w:szCs w:val="20"/>
              </w:rPr>
            </w:pPr>
          </w:p>
        </w:tc>
        <w:tc>
          <w:tcPr>
            <w:tcW w:w="1418" w:type="dxa"/>
          </w:tcPr>
          <w:p w:rsidR="00F60361" w:rsidRPr="00A27634" w:rsidRDefault="00F33C8F" w:rsidP="0010638D">
            <w:pPr>
              <w:rPr>
                <w:color w:val="000000"/>
                <w:lang w:eastAsia="en-US"/>
              </w:rPr>
            </w:pPr>
            <w:r w:rsidRPr="00A27634">
              <w:t xml:space="preserve">Официальная </w:t>
            </w:r>
            <w:r w:rsidR="0010638D">
              <w:t>о</w:t>
            </w:r>
            <w:r w:rsidRPr="00A27634">
              <w:t>публик</w:t>
            </w:r>
            <w:r w:rsidR="0010638D">
              <w:t xml:space="preserve">ование </w:t>
            </w:r>
            <w:r w:rsidRPr="00A27634">
              <w:t xml:space="preserve"> </w:t>
            </w:r>
            <w:r w:rsidRPr="00A27634">
              <w:rPr>
                <w:kern w:val="2"/>
                <w:lang w:eastAsia="en-US"/>
              </w:rPr>
              <w:t xml:space="preserve">НПА </w:t>
            </w:r>
            <w:r w:rsidR="00AE6709" w:rsidRPr="00A27634">
              <w:rPr>
                <w:kern w:val="2"/>
                <w:lang w:eastAsia="en-US"/>
              </w:rPr>
              <w:t xml:space="preserve">в </w:t>
            </w:r>
            <w:r w:rsidR="00AE6709" w:rsidRPr="00A27634">
              <w:t>информационном</w:t>
            </w:r>
            <w:r w:rsidRPr="00A27634">
              <w:t xml:space="preserve"> бюллетени «Муниципальный вестник Камышевского сельского поселения</w:t>
            </w:r>
            <w:r w:rsidR="00620590" w:rsidRPr="00A27634">
              <w:t>», являющейся</w:t>
            </w:r>
            <w:r w:rsidRPr="00A27634">
              <w:rPr>
                <w:kern w:val="2"/>
                <w:lang w:eastAsia="en-US"/>
              </w:rPr>
              <w:t xml:space="preserve"> официальным публикатором правовых актов Камышевского сельского поселения</w:t>
            </w:r>
          </w:p>
        </w:tc>
        <w:tc>
          <w:tcPr>
            <w:tcW w:w="1559" w:type="dxa"/>
          </w:tcPr>
          <w:p w:rsidR="00F60361"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B77797">
              <w:rPr>
                <w:rFonts w:ascii="Times New Roman" w:hAnsi="Times New Roman"/>
                <w:sz w:val="20"/>
                <w:szCs w:val="20"/>
              </w:rPr>
              <w:t>сельского поселения</w:t>
            </w:r>
          </w:p>
        </w:tc>
        <w:tc>
          <w:tcPr>
            <w:tcW w:w="3969" w:type="dxa"/>
          </w:tcPr>
          <w:p w:rsidR="00F60361" w:rsidRDefault="007C32F5" w:rsidP="0059602A">
            <w:pPr>
              <w:jc w:val="both"/>
            </w:pPr>
            <w:r>
              <w:t xml:space="preserve">Заключен контракт на </w:t>
            </w:r>
            <w:r w:rsidR="0039239F">
              <w:t xml:space="preserve">опубликование правовых актов в </w:t>
            </w:r>
            <w:r>
              <w:t>муниципально</w:t>
            </w:r>
            <w:r w:rsidR="0039239F">
              <w:t>м</w:t>
            </w:r>
            <w:r>
              <w:t xml:space="preserve"> вестник</w:t>
            </w:r>
            <w:r w:rsidR="0039239F">
              <w:t>е</w:t>
            </w:r>
            <w:r w:rsidR="0059602A">
              <w:t xml:space="preserve">. </w:t>
            </w:r>
          </w:p>
          <w:p w:rsidR="007C32F5" w:rsidRPr="007C32F5" w:rsidRDefault="007C32F5" w:rsidP="0059602A">
            <w:pPr>
              <w:jc w:val="both"/>
            </w:pPr>
          </w:p>
        </w:tc>
        <w:tc>
          <w:tcPr>
            <w:tcW w:w="1276"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2023</w:t>
            </w:r>
          </w:p>
        </w:tc>
        <w:tc>
          <w:tcPr>
            <w:tcW w:w="1417" w:type="dxa"/>
          </w:tcPr>
          <w:p w:rsidR="00F60361"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2023</w:t>
            </w:r>
          </w:p>
        </w:tc>
        <w:tc>
          <w:tcPr>
            <w:tcW w:w="992" w:type="dxa"/>
          </w:tcPr>
          <w:p w:rsidR="00F60361" w:rsidRPr="00780B97" w:rsidRDefault="00E471D0" w:rsidP="00A35C2E">
            <w:pPr>
              <w:pStyle w:val="ConsPlusCell"/>
              <w:jc w:val="center"/>
              <w:rPr>
                <w:rFonts w:ascii="Times New Roman" w:hAnsi="Times New Roman"/>
                <w:sz w:val="20"/>
                <w:szCs w:val="20"/>
              </w:rPr>
            </w:pPr>
            <w:r w:rsidRPr="00780B97">
              <w:rPr>
                <w:rFonts w:ascii="Times New Roman" w:hAnsi="Times New Roman"/>
                <w:sz w:val="20"/>
                <w:szCs w:val="20"/>
              </w:rPr>
              <w:t>25,0</w:t>
            </w:r>
          </w:p>
        </w:tc>
        <w:tc>
          <w:tcPr>
            <w:tcW w:w="851" w:type="dxa"/>
          </w:tcPr>
          <w:p w:rsidR="00F60361" w:rsidRPr="00780B97" w:rsidRDefault="00E471D0" w:rsidP="00A35C2E">
            <w:pPr>
              <w:pStyle w:val="ConsPlusCell"/>
              <w:jc w:val="center"/>
              <w:rPr>
                <w:rFonts w:ascii="Times New Roman" w:hAnsi="Times New Roman"/>
                <w:sz w:val="20"/>
                <w:szCs w:val="20"/>
              </w:rPr>
            </w:pPr>
            <w:r w:rsidRPr="00780B97">
              <w:rPr>
                <w:rFonts w:ascii="Times New Roman" w:hAnsi="Times New Roman"/>
                <w:sz w:val="20"/>
                <w:szCs w:val="20"/>
              </w:rPr>
              <w:t>25,0</w:t>
            </w:r>
          </w:p>
        </w:tc>
        <w:tc>
          <w:tcPr>
            <w:tcW w:w="992" w:type="dxa"/>
          </w:tcPr>
          <w:p w:rsidR="00F60361" w:rsidRPr="00780B97" w:rsidRDefault="00E471D0" w:rsidP="00A35C2E">
            <w:pPr>
              <w:pStyle w:val="ConsPlusCell"/>
              <w:jc w:val="center"/>
              <w:rPr>
                <w:rFonts w:ascii="Times New Roman" w:hAnsi="Times New Roman"/>
                <w:sz w:val="20"/>
                <w:szCs w:val="20"/>
              </w:rPr>
            </w:pPr>
            <w:r w:rsidRPr="00780B97">
              <w:rPr>
                <w:rFonts w:ascii="Times New Roman" w:hAnsi="Times New Roman"/>
                <w:sz w:val="20"/>
                <w:szCs w:val="20"/>
              </w:rPr>
              <w:t>25,0</w:t>
            </w:r>
          </w:p>
        </w:tc>
        <w:tc>
          <w:tcPr>
            <w:tcW w:w="1276" w:type="dxa"/>
          </w:tcPr>
          <w:p w:rsidR="00F60361" w:rsidRPr="00A27634" w:rsidRDefault="00F60361" w:rsidP="00A35C2E">
            <w:pPr>
              <w:pStyle w:val="ConsPlusCell"/>
              <w:jc w:val="center"/>
              <w:rPr>
                <w:rFonts w:ascii="Times New Roman" w:hAnsi="Times New Roman"/>
                <w:sz w:val="20"/>
                <w:szCs w:val="20"/>
              </w:rPr>
            </w:pPr>
          </w:p>
        </w:tc>
      </w:tr>
      <w:tr w:rsidR="00F33C8F" w:rsidRPr="00A27634" w:rsidTr="00F74197">
        <w:trPr>
          <w:tblCellSpacing w:w="5" w:type="nil"/>
        </w:trPr>
        <w:tc>
          <w:tcPr>
            <w:tcW w:w="1276" w:type="dxa"/>
          </w:tcPr>
          <w:p w:rsidR="00F33C8F" w:rsidRPr="00A27634" w:rsidRDefault="00F33C8F" w:rsidP="00041552">
            <w:pPr>
              <w:ind w:left="-7" w:right="-108"/>
              <w:rPr>
                <w:color w:val="000000"/>
                <w:lang w:eastAsia="en-US"/>
              </w:rPr>
            </w:pPr>
            <w:r w:rsidRPr="00A27634">
              <w:rPr>
                <w:color w:val="000000"/>
              </w:rPr>
              <w:t xml:space="preserve">Основное        </w:t>
            </w:r>
            <w:r w:rsidRPr="00A27634">
              <w:rPr>
                <w:color w:val="000000"/>
              </w:rPr>
              <w:br/>
              <w:t>мероприятие 2.1</w:t>
            </w:r>
            <w:r w:rsidR="005E6AEF">
              <w:rPr>
                <w:color w:val="000000"/>
              </w:rPr>
              <w:t>.</w:t>
            </w:r>
            <w:r w:rsidRPr="00A27634">
              <w:rPr>
                <w:color w:val="000000"/>
              </w:rPr>
              <w:t xml:space="preserve"> </w:t>
            </w:r>
          </w:p>
          <w:p w:rsidR="00F33C8F" w:rsidRPr="00A27634" w:rsidRDefault="00F33C8F" w:rsidP="00A35C2E">
            <w:pPr>
              <w:ind w:left="-108" w:right="-108"/>
              <w:rPr>
                <w:color w:val="000000"/>
              </w:rPr>
            </w:pPr>
          </w:p>
        </w:tc>
        <w:tc>
          <w:tcPr>
            <w:tcW w:w="1418" w:type="dxa"/>
          </w:tcPr>
          <w:p w:rsidR="00F33C8F" w:rsidRPr="00A27634" w:rsidRDefault="000F2CC3" w:rsidP="00F33C8F">
            <w:r>
              <w:rPr>
                <w:kern w:val="2"/>
                <w:lang w:eastAsia="en-US"/>
              </w:rPr>
              <w:t>Обеспечение функций органа местного самоуправления Камышевского сельского поселения</w:t>
            </w:r>
          </w:p>
        </w:tc>
        <w:tc>
          <w:tcPr>
            <w:tcW w:w="1559" w:type="dxa"/>
          </w:tcPr>
          <w:p w:rsidR="00F33C8F"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B77797">
              <w:rPr>
                <w:rFonts w:ascii="Times New Roman" w:hAnsi="Times New Roman"/>
                <w:sz w:val="20"/>
                <w:szCs w:val="20"/>
              </w:rPr>
              <w:t>сельского поселения</w:t>
            </w:r>
          </w:p>
        </w:tc>
        <w:tc>
          <w:tcPr>
            <w:tcW w:w="3969" w:type="dxa"/>
          </w:tcPr>
          <w:p w:rsidR="00F33C8F" w:rsidRPr="00A27634" w:rsidRDefault="007C32F5" w:rsidP="000F2CC3">
            <w:pPr>
              <w:ind w:hanging="75"/>
              <w:jc w:val="both"/>
            </w:pPr>
            <w:r>
              <w:t xml:space="preserve"> </w:t>
            </w:r>
            <w:r w:rsidR="000F2CC3">
              <w:t>Повышение эффективности деятельности органов Администрации Камышевского сельского поселения</w:t>
            </w:r>
            <w:r w:rsidR="00F74197">
              <w:t>.</w:t>
            </w:r>
          </w:p>
        </w:tc>
        <w:tc>
          <w:tcPr>
            <w:tcW w:w="1276" w:type="dxa"/>
          </w:tcPr>
          <w:p w:rsidR="00F33C8F"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01.01.</w:t>
            </w:r>
            <w:r w:rsidR="005D333B">
              <w:rPr>
                <w:rFonts w:ascii="Times New Roman" w:hAnsi="Times New Roman"/>
                <w:sz w:val="20"/>
                <w:szCs w:val="20"/>
              </w:rPr>
              <w:t>2023</w:t>
            </w:r>
          </w:p>
        </w:tc>
        <w:tc>
          <w:tcPr>
            <w:tcW w:w="1417" w:type="dxa"/>
          </w:tcPr>
          <w:p w:rsidR="00F33C8F" w:rsidRPr="00A27634" w:rsidRDefault="00C05A6D" w:rsidP="0051010F">
            <w:pPr>
              <w:pStyle w:val="ConsPlusCell"/>
              <w:jc w:val="center"/>
              <w:rPr>
                <w:rFonts w:ascii="Times New Roman" w:hAnsi="Times New Roman"/>
                <w:sz w:val="20"/>
                <w:szCs w:val="20"/>
              </w:rPr>
            </w:pPr>
            <w:r>
              <w:rPr>
                <w:rFonts w:ascii="Times New Roman" w:hAnsi="Times New Roman"/>
                <w:sz w:val="20"/>
                <w:szCs w:val="20"/>
              </w:rPr>
              <w:t>31.12.</w:t>
            </w:r>
            <w:r w:rsidR="005D333B">
              <w:rPr>
                <w:rFonts w:ascii="Times New Roman" w:hAnsi="Times New Roman"/>
                <w:sz w:val="20"/>
                <w:szCs w:val="20"/>
              </w:rPr>
              <w:t>2023</w:t>
            </w:r>
          </w:p>
        </w:tc>
        <w:tc>
          <w:tcPr>
            <w:tcW w:w="992" w:type="dxa"/>
          </w:tcPr>
          <w:p w:rsidR="00F33C8F" w:rsidRPr="00780B97" w:rsidRDefault="00780B97" w:rsidP="00A35C2E">
            <w:pPr>
              <w:pStyle w:val="ConsPlusCell"/>
              <w:jc w:val="center"/>
              <w:rPr>
                <w:rFonts w:ascii="Times New Roman" w:hAnsi="Times New Roman"/>
                <w:sz w:val="20"/>
                <w:szCs w:val="20"/>
              </w:rPr>
            </w:pPr>
            <w:r w:rsidRPr="00780B97">
              <w:rPr>
                <w:rFonts w:ascii="Times New Roman" w:hAnsi="Times New Roman"/>
                <w:sz w:val="20"/>
                <w:szCs w:val="20"/>
              </w:rPr>
              <w:t>20,0</w:t>
            </w:r>
          </w:p>
        </w:tc>
        <w:tc>
          <w:tcPr>
            <w:tcW w:w="851" w:type="dxa"/>
          </w:tcPr>
          <w:p w:rsidR="00F33C8F" w:rsidRPr="00780B97" w:rsidRDefault="00780B97" w:rsidP="00A35C2E">
            <w:pPr>
              <w:pStyle w:val="ConsPlusCell"/>
              <w:jc w:val="center"/>
              <w:rPr>
                <w:rFonts w:ascii="Times New Roman" w:hAnsi="Times New Roman"/>
                <w:sz w:val="20"/>
                <w:szCs w:val="20"/>
              </w:rPr>
            </w:pPr>
            <w:r w:rsidRPr="00780B97">
              <w:rPr>
                <w:rFonts w:ascii="Times New Roman" w:hAnsi="Times New Roman"/>
                <w:sz w:val="20"/>
                <w:szCs w:val="20"/>
              </w:rPr>
              <w:t>20,0</w:t>
            </w:r>
          </w:p>
        </w:tc>
        <w:tc>
          <w:tcPr>
            <w:tcW w:w="992" w:type="dxa"/>
          </w:tcPr>
          <w:p w:rsidR="00F33C8F" w:rsidRPr="00780B97" w:rsidRDefault="00780B97" w:rsidP="00A35C2E">
            <w:pPr>
              <w:pStyle w:val="ConsPlusCell"/>
              <w:jc w:val="center"/>
              <w:rPr>
                <w:rFonts w:ascii="Times New Roman" w:hAnsi="Times New Roman"/>
                <w:sz w:val="20"/>
                <w:szCs w:val="20"/>
              </w:rPr>
            </w:pPr>
            <w:r w:rsidRPr="00780B97">
              <w:rPr>
                <w:rFonts w:ascii="Times New Roman" w:hAnsi="Times New Roman"/>
                <w:sz w:val="20"/>
                <w:szCs w:val="20"/>
              </w:rPr>
              <w:t>16,8</w:t>
            </w:r>
          </w:p>
        </w:tc>
        <w:tc>
          <w:tcPr>
            <w:tcW w:w="1276" w:type="dxa"/>
          </w:tcPr>
          <w:p w:rsidR="00F33C8F" w:rsidRPr="00A27634" w:rsidRDefault="00F33C8F" w:rsidP="00A35C2E">
            <w:pPr>
              <w:pStyle w:val="ConsPlusCell"/>
              <w:jc w:val="center"/>
              <w:rPr>
                <w:rFonts w:ascii="Times New Roman" w:hAnsi="Times New Roman"/>
                <w:sz w:val="20"/>
                <w:szCs w:val="20"/>
              </w:rPr>
            </w:pPr>
          </w:p>
        </w:tc>
      </w:tr>
      <w:tr w:rsidR="0039239F" w:rsidRPr="00A27634" w:rsidTr="00F74197">
        <w:trPr>
          <w:tblCellSpacing w:w="5" w:type="nil"/>
        </w:trPr>
        <w:tc>
          <w:tcPr>
            <w:tcW w:w="1276" w:type="dxa"/>
          </w:tcPr>
          <w:p w:rsidR="0039239F" w:rsidRPr="00A27634" w:rsidRDefault="005E6AEF" w:rsidP="00041552">
            <w:pPr>
              <w:ind w:left="-7" w:right="-108"/>
              <w:rPr>
                <w:color w:val="000000"/>
              </w:rPr>
            </w:pPr>
            <w:r w:rsidRPr="00A27634">
              <w:t xml:space="preserve">Основное мероприятие </w:t>
            </w:r>
            <w:r w:rsidR="0039239F">
              <w:rPr>
                <w:color w:val="000000"/>
              </w:rPr>
              <w:t>2.3.</w:t>
            </w:r>
          </w:p>
        </w:tc>
        <w:tc>
          <w:tcPr>
            <w:tcW w:w="1418" w:type="dxa"/>
          </w:tcPr>
          <w:p w:rsidR="0039239F" w:rsidRDefault="0039239F" w:rsidP="0039239F">
            <w:pPr>
              <w:autoSpaceDE w:val="0"/>
              <w:autoSpaceDN w:val="0"/>
              <w:adjustRightInd w:val="0"/>
              <w:rPr>
                <w:kern w:val="2"/>
                <w:lang w:eastAsia="en-US"/>
              </w:rPr>
            </w:pPr>
            <w:r>
              <w:rPr>
                <w:kern w:val="2"/>
                <w:lang w:eastAsia="en-US"/>
              </w:rPr>
              <w:t>Контрольное событие</w:t>
            </w:r>
            <w:r w:rsidRPr="00A27634">
              <w:rPr>
                <w:spacing w:val="-10"/>
                <w:kern w:val="2"/>
              </w:rPr>
              <w:t xml:space="preserve"> муниципальной программы</w:t>
            </w:r>
            <w:r>
              <w:rPr>
                <w:kern w:val="2"/>
                <w:lang w:eastAsia="en-US"/>
              </w:rPr>
              <w:t xml:space="preserve"> </w:t>
            </w:r>
          </w:p>
          <w:p w:rsidR="0039239F" w:rsidRPr="00A27634" w:rsidRDefault="0039239F" w:rsidP="0039239F">
            <w:pPr>
              <w:autoSpaceDE w:val="0"/>
              <w:autoSpaceDN w:val="0"/>
              <w:adjustRightInd w:val="0"/>
              <w:rPr>
                <w:kern w:val="2"/>
                <w:lang w:eastAsia="en-US"/>
              </w:rPr>
            </w:pPr>
            <w:r>
              <w:rPr>
                <w:kern w:val="2"/>
                <w:lang w:eastAsia="en-US"/>
              </w:rPr>
              <w:t xml:space="preserve">Заключение </w:t>
            </w:r>
            <w:r>
              <w:t>муниципальные контракт на опубликование правовых актов в муниципальном вестнике и обслуживание официального сайта Администрации Камышевского сельского поселения</w:t>
            </w:r>
          </w:p>
        </w:tc>
        <w:tc>
          <w:tcPr>
            <w:tcW w:w="1559" w:type="dxa"/>
          </w:tcPr>
          <w:p w:rsidR="0039239F" w:rsidRDefault="0039239F" w:rsidP="0039239F">
            <w:pPr>
              <w:pStyle w:val="ConsPlusCell"/>
              <w:rPr>
                <w:rFonts w:ascii="Times New Roman" w:hAnsi="Times New Roman"/>
                <w:sz w:val="20"/>
                <w:szCs w:val="20"/>
              </w:rPr>
            </w:pPr>
            <w:r>
              <w:rPr>
                <w:rFonts w:ascii="Times New Roman" w:hAnsi="Times New Roman"/>
                <w:sz w:val="20"/>
                <w:szCs w:val="20"/>
              </w:rPr>
              <w:t>Администрация Камышевского сельского поселения</w:t>
            </w:r>
          </w:p>
        </w:tc>
        <w:tc>
          <w:tcPr>
            <w:tcW w:w="3969" w:type="dxa"/>
          </w:tcPr>
          <w:p w:rsidR="0039239F" w:rsidRDefault="0039239F" w:rsidP="0039239F">
            <w:pPr>
              <w:ind w:hanging="75"/>
              <w:jc w:val="both"/>
            </w:pPr>
            <w:r>
              <w:t xml:space="preserve"> Заключены муниципальные контракт на опубликование правовых актов в муниципальном вестнике и обслуживание официального сайта Администрации Камышевского сельского поселения.</w:t>
            </w:r>
          </w:p>
        </w:tc>
        <w:tc>
          <w:tcPr>
            <w:tcW w:w="1276" w:type="dxa"/>
          </w:tcPr>
          <w:p w:rsidR="0039239F" w:rsidRPr="00A7344B" w:rsidRDefault="0039239F" w:rsidP="0051010F">
            <w:r w:rsidRPr="00A7344B">
              <w:t>01.01.</w:t>
            </w:r>
            <w:r w:rsidR="005D333B">
              <w:t>2023</w:t>
            </w:r>
          </w:p>
        </w:tc>
        <w:tc>
          <w:tcPr>
            <w:tcW w:w="1417" w:type="dxa"/>
          </w:tcPr>
          <w:p w:rsidR="0039239F" w:rsidRDefault="0039239F" w:rsidP="0051010F">
            <w:r w:rsidRPr="00A7344B">
              <w:t>31.12.</w:t>
            </w:r>
            <w:r w:rsidR="005D333B">
              <w:t>2023</w:t>
            </w:r>
          </w:p>
        </w:tc>
        <w:tc>
          <w:tcPr>
            <w:tcW w:w="992" w:type="dxa"/>
          </w:tcPr>
          <w:p w:rsidR="0039239F" w:rsidRDefault="0039239F" w:rsidP="0039239F">
            <w:pPr>
              <w:pStyle w:val="ConsPlusCell"/>
              <w:jc w:val="center"/>
              <w:rPr>
                <w:rFonts w:ascii="Times New Roman" w:hAnsi="Times New Roman"/>
                <w:sz w:val="20"/>
                <w:szCs w:val="20"/>
              </w:rPr>
            </w:pPr>
            <w:r>
              <w:rPr>
                <w:rFonts w:ascii="Times New Roman" w:hAnsi="Times New Roman"/>
                <w:sz w:val="20"/>
                <w:szCs w:val="20"/>
              </w:rPr>
              <w:t>-</w:t>
            </w:r>
          </w:p>
        </w:tc>
        <w:tc>
          <w:tcPr>
            <w:tcW w:w="851" w:type="dxa"/>
          </w:tcPr>
          <w:p w:rsidR="0039239F" w:rsidRDefault="0039239F" w:rsidP="0039239F">
            <w:pPr>
              <w:pStyle w:val="ConsPlusCell"/>
              <w:jc w:val="center"/>
              <w:rPr>
                <w:rFonts w:ascii="Times New Roman" w:hAnsi="Times New Roman"/>
                <w:sz w:val="20"/>
                <w:szCs w:val="20"/>
              </w:rPr>
            </w:pPr>
            <w:r>
              <w:rPr>
                <w:rFonts w:ascii="Times New Roman" w:hAnsi="Times New Roman"/>
                <w:sz w:val="20"/>
                <w:szCs w:val="20"/>
              </w:rPr>
              <w:t>-</w:t>
            </w:r>
          </w:p>
        </w:tc>
        <w:tc>
          <w:tcPr>
            <w:tcW w:w="992" w:type="dxa"/>
          </w:tcPr>
          <w:p w:rsidR="0039239F" w:rsidRDefault="0039239F" w:rsidP="0039239F">
            <w:pPr>
              <w:pStyle w:val="ConsPlusCell"/>
              <w:jc w:val="center"/>
              <w:rPr>
                <w:rFonts w:ascii="Times New Roman" w:hAnsi="Times New Roman"/>
                <w:sz w:val="20"/>
                <w:szCs w:val="20"/>
              </w:rPr>
            </w:pPr>
            <w:r>
              <w:rPr>
                <w:rFonts w:ascii="Times New Roman" w:hAnsi="Times New Roman"/>
                <w:sz w:val="20"/>
                <w:szCs w:val="20"/>
              </w:rPr>
              <w:t>-</w:t>
            </w:r>
          </w:p>
        </w:tc>
        <w:tc>
          <w:tcPr>
            <w:tcW w:w="1276" w:type="dxa"/>
          </w:tcPr>
          <w:p w:rsidR="0039239F" w:rsidRPr="00A27634" w:rsidRDefault="0039239F" w:rsidP="0039239F">
            <w:pPr>
              <w:pStyle w:val="ConsPlusCell"/>
              <w:jc w:val="center"/>
              <w:rPr>
                <w:rFonts w:ascii="Times New Roman" w:hAnsi="Times New Roman"/>
                <w:sz w:val="20"/>
                <w:szCs w:val="20"/>
              </w:rPr>
            </w:pPr>
          </w:p>
        </w:tc>
      </w:tr>
    </w:tbl>
    <w:p w:rsidR="0059602A" w:rsidRDefault="0059602A" w:rsidP="00F60361">
      <w:pPr>
        <w:jc w:val="right"/>
        <w:rPr>
          <w:sz w:val="24"/>
          <w:szCs w:val="24"/>
        </w:rPr>
      </w:pPr>
    </w:p>
    <w:p w:rsidR="0059602A" w:rsidRDefault="0059602A" w:rsidP="00F60361">
      <w:pPr>
        <w:jc w:val="right"/>
        <w:rPr>
          <w:sz w:val="24"/>
          <w:szCs w:val="24"/>
        </w:rPr>
      </w:pPr>
    </w:p>
    <w:p w:rsidR="0059602A" w:rsidRDefault="0059602A" w:rsidP="00F60361">
      <w:pPr>
        <w:jc w:val="right"/>
        <w:rPr>
          <w:sz w:val="24"/>
          <w:szCs w:val="24"/>
        </w:rPr>
      </w:pPr>
    </w:p>
    <w:p w:rsidR="0059602A" w:rsidRDefault="0059602A"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BC5E28" w:rsidRDefault="00BC5E28" w:rsidP="00F60361">
      <w:pPr>
        <w:jc w:val="right"/>
        <w:rPr>
          <w:sz w:val="24"/>
          <w:szCs w:val="24"/>
        </w:rPr>
      </w:pPr>
    </w:p>
    <w:p w:rsidR="00860BEC" w:rsidRDefault="00860BEC" w:rsidP="00F60361">
      <w:pPr>
        <w:jc w:val="right"/>
        <w:rPr>
          <w:sz w:val="28"/>
          <w:szCs w:val="28"/>
        </w:rPr>
      </w:pPr>
    </w:p>
    <w:p w:rsidR="00860BEC" w:rsidRDefault="00860BEC" w:rsidP="00F60361">
      <w:pPr>
        <w:jc w:val="right"/>
        <w:rPr>
          <w:sz w:val="28"/>
          <w:szCs w:val="28"/>
        </w:rPr>
      </w:pPr>
    </w:p>
    <w:p w:rsidR="00860BEC" w:rsidRDefault="00860BEC" w:rsidP="00F60361">
      <w:pPr>
        <w:jc w:val="right"/>
        <w:rPr>
          <w:sz w:val="28"/>
          <w:szCs w:val="28"/>
        </w:rPr>
      </w:pPr>
    </w:p>
    <w:p w:rsidR="00860BEC" w:rsidRDefault="00860BEC" w:rsidP="00F60361">
      <w:pPr>
        <w:jc w:val="right"/>
        <w:rPr>
          <w:sz w:val="28"/>
          <w:szCs w:val="28"/>
        </w:rPr>
      </w:pPr>
    </w:p>
    <w:p w:rsidR="00F60361" w:rsidRPr="0059602A" w:rsidRDefault="00F60361" w:rsidP="00F60361">
      <w:pPr>
        <w:jc w:val="right"/>
        <w:rPr>
          <w:sz w:val="28"/>
          <w:szCs w:val="28"/>
        </w:rPr>
      </w:pPr>
      <w:r w:rsidRPr="0059602A">
        <w:rPr>
          <w:sz w:val="28"/>
          <w:szCs w:val="28"/>
        </w:rPr>
        <w:t xml:space="preserve">Таблица №2 </w:t>
      </w:r>
    </w:p>
    <w:p w:rsidR="00F60361" w:rsidRPr="0059602A" w:rsidRDefault="00F60361" w:rsidP="00F60361">
      <w:pPr>
        <w:jc w:val="right"/>
        <w:rPr>
          <w:sz w:val="28"/>
          <w:szCs w:val="28"/>
        </w:rPr>
      </w:pPr>
      <w:r w:rsidRPr="0059602A">
        <w:rPr>
          <w:sz w:val="28"/>
          <w:szCs w:val="28"/>
        </w:rPr>
        <w:tab/>
        <w:t>к приложению 1</w:t>
      </w:r>
    </w:p>
    <w:p w:rsidR="00F60361" w:rsidRPr="0059602A" w:rsidRDefault="00F60361" w:rsidP="00F60361">
      <w:pPr>
        <w:tabs>
          <w:tab w:val="left" w:pos="13820"/>
        </w:tabs>
        <w:rPr>
          <w:sz w:val="28"/>
          <w:szCs w:val="28"/>
        </w:rPr>
      </w:pPr>
    </w:p>
    <w:p w:rsidR="00F60361" w:rsidRDefault="00F60361" w:rsidP="00F60361">
      <w:pPr>
        <w:tabs>
          <w:tab w:val="left" w:pos="13820"/>
        </w:tabs>
        <w:rPr>
          <w:sz w:val="24"/>
          <w:szCs w:val="24"/>
        </w:rPr>
      </w:pPr>
    </w:p>
    <w:p w:rsidR="00F60361" w:rsidRPr="0059602A" w:rsidRDefault="00F60361" w:rsidP="00F60361">
      <w:pPr>
        <w:widowControl w:val="0"/>
        <w:autoSpaceDE w:val="0"/>
        <w:autoSpaceDN w:val="0"/>
        <w:adjustRightInd w:val="0"/>
        <w:jc w:val="center"/>
        <w:rPr>
          <w:sz w:val="28"/>
          <w:szCs w:val="28"/>
        </w:rPr>
      </w:pPr>
      <w:r w:rsidRPr="0059602A">
        <w:rPr>
          <w:sz w:val="28"/>
          <w:szCs w:val="28"/>
        </w:rPr>
        <w:t>Сведения</w:t>
      </w:r>
    </w:p>
    <w:p w:rsidR="00F60361" w:rsidRPr="0059602A" w:rsidRDefault="00F60361" w:rsidP="00F60361">
      <w:pPr>
        <w:widowControl w:val="0"/>
        <w:autoSpaceDE w:val="0"/>
        <w:autoSpaceDN w:val="0"/>
        <w:adjustRightInd w:val="0"/>
        <w:jc w:val="center"/>
        <w:rPr>
          <w:sz w:val="28"/>
          <w:szCs w:val="28"/>
        </w:rPr>
      </w:pPr>
      <w:r w:rsidRPr="0059602A">
        <w:rPr>
          <w:sz w:val="28"/>
          <w:szCs w:val="28"/>
        </w:rPr>
        <w:t xml:space="preserve">о выполнении основных мероприятий подпрограмм и мероприятий ведомственных целевых программ, а также контрольных событий муниципальной программы </w:t>
      </w:r>
    </w:p>
    <w:p w:rsidR="00F60361" w:rsidRPr="0059602A" w:rsidRDefault="00F60361" w:rsidP="00F60361">
      <w:pPr>
        <w:widowControl w:val="0"/>
        <w:autoSpaceDE w:val="0"/>
        <w:autoSpaceDN w:val="0"/>
        <w:adjustRightInd w:val="0"/>
        <w:jc w:val="center"/>
        <w:rPr>
          <w:sz w:val="28"/>
          <w:szCs w:val="28"/>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8"/>
        <w:gridCol w:w="1417"/>
        <w:gridCol w:w="1418"/>
        <w:gridCol w:w="2268"/>
        <w:gridCol w:w="1984"/>
        <w:gridCol w:w="1560"/>
      </w:tblGrid>
      <w:tr w:rsidR="00F60361" w:rsidTr="00FF11CE">
        <w:trPr>
          <w:cantSplit/>
          <w:trHeight w:val="828"/>
        </w:trPr>
        <w:tc>
          <w:tcPr>
            <w:tcW w:w="710" w:type="dxa"/>
            <w:vMerge w:val="restart"/>
          </w:tcPr>
          <w:p w:rsidR="00F60361" w:rsidRDefault="00F60361" w:rsidP="00A35C2E">
            <w:pPr>
              <w:widowControl w:val="0"/>
              <w:autoSpaceDE w:val="0"/>
              <w:autoSpaceDN w:val="0"/>
              <w:adjustRightInd w:val="0"/>
              <w:jc w:val="center"/>
              <w:rPr>
                <w:sz w:val="24"/>
                <w:szCs w:val="24"/>
              </w:rPr>
            </w:pPr>
            <w:r>
              <w:rPr>
                <w:sz w:val="24"/>
                <w:szCs w:val="24"/>
              </w:rPr>
              <w:t>№ п/п</w:t>
            </w:r>
          </w:p>
        </w:tc>
        <w:tc>
          <w:tcPr>
            <w:tcW w:w="2835" w:type="dxa"/>
            <w:vMerge w:val="restart"/>
          </w:tcPr>
          <w:p w:rsidR="00F60361" w:rsidRDefault="00F60361" w:rsidP="00A35C2E">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F60361" w:rsidRPr="00737A05" w:rsidRDefault="00F60361" w:rsidP="00A35C2E">
            <w:pPr>
              <w:pStyle w:val="ConsPlusCell"/>
              <w:jc w:val="center"/>
              <w:rPr>
                <w:rFonts w:ascii="Times New Roman" w:hAnsi="Times New Roman"/>
              </w:rPr>
            </w:pPr>
            <w:r w:rsidRPr="00737A05">
              <w:rPr>
                <w:rFonts w:ascii="Times New Roman" w:hAnsi="Times New Roman"/>
              </w:rPr>
              <w:t xml:space="preserve">Ответственный </w:t>
            </w:r>
            <w:r w:rsidRPr="00737A05">
              <w:rPr>
                <w:rFonts w:ascii="Times New Roman" w:hAnsi="Times New Roman"/>
              </w:rPr>
              <w:br/>
              <w:t xml:space="preserve"> исполнитель, соисполнитель, участник  </w:t>
            </w:r>
            <w:r w:rsidRPr="00737A05">
              <w:rPr>
                <w:rFonts w:ascii="Times New Roman" w:hAnsi="Times New Roman"/>
              </w:rPr>
              <w:br/>
              <w:t xml:space="preserve">  (должность/ФИО)</w:t>
            </w:r>
          </w:p>
          <w:p w:rsidR="00F60361" w:rsidRPr="00737A05" w:rsidRDefault="00F60361" w:rsidP="00A35C2E">
            <w:pPr>
              <w:widowControl w:val="0"/>
              <w:autoSpaceDE w:val="0"/>
              <w:autoSpaceDN w:val="0"/>
              <w:adjustRightInd w:val="0"/>
              <w:jc w:val="center"/>
              <w:rPr>
                <w:sz w:val="22"/>
                <w:szCs w:val="22"/>
              </w:rPr>
            </w:pPr>
          </w:p>
        </w:tc>
        <w:tc>
          <w:tcPr>
            <w:tcW w:w="1418" w:type="dxa"/>
            <w:tcBorders>
              <w:top w:val="single" w:sz="4" w:space="0" w:color="auto"/>
              <w:left w:val="single" w:sz="4" w:space="0" w:color="auto"/>
              <w:bottom w:val="nil"/>
              <w:right w:val="single" w:sz="4" w:space="0" w:color="auto"/>
            </w:tcBorders>
          </w:tcPr>
          <w:p w:rsidR="00F60361" w:rsidRDefault="00F60361" w:rsidP="00A35C2E">
            <w:pPr>
              <w:widowControl w:val="0"/>
              <w:autoSpaceDE w:val="0"/>
              <w:autoSpaceDN w:val="0"/>
              <w:adjustRightInd w:val="0"/>
              <w:jc w:val="center"/>
              <w:rPr>
                <w:sz w:val="24"/>
                <w:szCs w:val="24"/>
              </w:rPr>
            </w:pPr>
            <w:r>
              <w:rPr>
                <w:sz w:val="24"/>
                <w:szCs w:val="24"/>
              </w:rPr>
              <w:t>Плановый срок окончания реализации</w:t>
            </w:r>
          </w:p>
        </w:tc>
        <w:tc>
          <w:tcPr>
            <w:tcW w:w="2835" w:type="dxa"/>
            <w:gridSpan w:val="2"/>
            <w:tcBorders>
              <w:left w:val="single" w:sz="4" w:space="0" w:color="auto"/>
            </w:tcBorders>
          </w:tcPr>
          <w:p w:rsidR="00F60361" w:rsidRDefault="00F60361" w:rsidP="00A35C2E">
            <w:pPr>
              <w:widowControl w:val="0"/>
              <w:autoSpaceDE w:val="0"/>
              <w:autoSpaceDN w:val="0"/>
              <w:adjustRightInd w:val="0"/>
              <w:jc w:val="center"/>
              <w:rPr>
                <w:sz w:val="24"/>
                <w:szCs w:val="24"/>
              </w:rPr>
            </w:pPr>
            <w:r>
              <w:rPr>
                <w:sz w:val="24"/>
                <w:szCs w:val="24"/>
              </w:rPr>
              <w:t>Фактический срок</w:t>
            </w:r>
          </w:p>
        </w:tc>
        <w:tc>
          <w:tcPr>
            <w:tcW w:w="4252" w:type="dxa"/>
            <w:gridSpan w:val="2"/>
          </w:tcPr>
          <w:p w:rsidR="00F60361" w:rsidRDefault="00F60361" w:rsidP="00A35C2E">
            <w:pPr>
              <w:widowControl w:val="0"/>
              <w:autoSpaceDE w:val="0"/>
              <w:autoSpaceDN w:val="0"/>
              <w:adjustRightInd w:val="0"/>
              <w:jc w:val="center"/>
              <w:rPr>
                <w:sz w:val="24"/>
                <w:szCs w:val="24"/>
              </w:rPr>
            </w:pPr>
            <w:r>
              <w:rPr>
                <w:sz w:val="24"/>
                <w:szCs w:val="24"/>
              </w:rPr>
              <w:t>Результаты</w:t>
            </w:r>
          </w:p>
        </w:tc>
        <w:tc>
          <w:tcPr>
            <w:tcW w:w="1560" w:type="dxa"/>
            <w:vMerge w:val="restart"/>
          </w:tcPr>
          <w:p w:rsidR="00F60361" w:rsidRDefault="00F60361" w:rsidP="00A35C2E">
            <w:pPr>
              <w:widowControl w:val="0"/>
              <w:autoSpaceDE w:val="0"/>
              <w:autoSpaceDN w:val="0"/>
              <w:adjustRightInd w:val="0"/>
              <w:jc w:val="center"/>
              <w:rPr>
                <w:sz w:val="24"/>
                <w:szCs w:val="24"/>
              </w:rPr>
            </w:pPr>
            <w:r>
              <w:rPr>
                <w:sz w:val="24"/>
                <w:szCs w:val="24"/>
              </w:rPr>
              <w:t>Причины не реализации/ реализации не в полном объеме</w:t>
            </w:r>
          </w:p>
        </w:tc>
      </w:tr>
      <w:tr w:rsidR="00F60361" w:rsidTr="00FF11CE">
        <w:trPr>
          <w:cantSplit/>
        </w:trPr>
        <w:tc>
          <w:tcPr>
            <w:tcW w:w="710" w:type="dxa"/>
            <w:vMerge/>
          </w:tcPr>
          <w:p w:rsidR="00F60361" w:rsidRDefault="00F60361" w:rsidP="00A35C2E">
            <w:pPr>
              <w:widowControl w:val="0"/>
              <w:autoSpaceDE w:val="0"/>
              <w:autoSpaceDN w:val="0"/>
              <w:adjustRightInd w:val="0"/>
              <w:jc w:val="center"/>
              <w:rPr>
                <w:sz w:val="24"/>
                <w:szCs w:val="24"/>
              </w:rPr>
            </w:pPr>
          </w:p>
        </w:tc>
        <w:tc>
          <w:tcPr>
            <w:tcW w:w="2835" w:type="dxa"/>
            <w:vMerge/>
          </w:tcPr>
          <w:p w:rsidR="00F60361" w:rsidRDefault="00F60361" w:rsidP="00A35C2E">
            <w:pPr>
              <w:widowControl w:val="0"/>
              <w:autoSpaceDE w:val="0"/>
              <w:autoSpaceDN w:val="0"/>
              <w:adjustRightInd w:val="0"/>
              <w:jc w:val="center"/>
              <w:rPr>
                <w:sz w:val="24"/>
                <w:szCs w:val="24"/>
              </w:rPr>
            </w:pPr>
          </w:p>
        </w:tc>
        <w:tc>
          <w:tcPr>
            <w:tcW w:w="1984" w:type="dxa"/>
            <w:vMerge/>
            <w:tcBorders>
              <w:right w:val="single" w:sz="4" w:space="0" w:color="auto"/>
            </w:tcBorders>
          </w:tcPr>
          <w:p w:rsidR="00F60361" w:rsidRDefault="00F60361" w:rsidP="00A35C2E">
            <w:pPr>
              <w:widowControl w:val="0"/>
              <w:autoSpaceDE w:val="0"/>
              <w:autoSpaceDN w:val="0"/>
              <w:adjustRightInd w:val="0"/>
              <w:jc w:val="center"/>
              <w:rPr>
                <w:sz w:val="24"/>
                <w:szCs w:val="24"/>
              </w:rPr>
            </w:pPr>
          </w:p>
        </w:tc>
        <w:tc>
          <w:tcPr>
            <w:tcW w:w="1418" w:type="dxa"/>
            <w:tcBorders>
              <w:top w:val="nil"/>
              <w:left w:val="single" w:sz="4" w:space="0" w:color="auto"/>
              <w:bottom w:val="single" w:sz="4" w:space="0" w:color="auto"/>
              <w:right w:val="single" w:sz="4" w:space="0" w:color="auto"/>
            </w:tcBorders>
          </w:tcPr>
          <w:p w:rsidR="00F60361" w:rsidRDefault="00F60361" w:rsidP="00A35C2E">
            <w:pPr>
              <w:widowControl w:val="0"/>
              <w:autoSpaceDE w:val="0"/>
              <w:autoSpaceDN w:val="0"/>
              <w:adjustRightInd w:val="0"/>
              <w:jc w:val="center"/>
              <w:rPr>
                <w:sz w:val="24"/>
                <w:szCs w:val="24"/>
              </w:rPr>
            </w:pPr>
          </w:p>
        </w:tc>
        <w:tc>
          <w:tcPr>
            <w:tcW w:w="1417" w:type="dxa"/>
            <w:tcBorders>
              <w:left w:val="single" w:sz="4" w:space="0" w:color="auto"/>
            </w:tcBorders>
          </w:tcPr>
          <w:p w:rsidR="00F60361" w:rsidRDefault="00F60361" w:rsidP="00A35C2E">
            <w:pPr>
              <w:widowControl w:val="0"/>
              <w:autoSpaceDE w:val="0"/>
              <w:autoSpaceDN w:val="0"/>
              <w:adjustRightInd w:val="0"/>
              <w:jc w:val="center"/>
              <w:rPr>
                <w:sz w:val="24"/>
                <w:szCs w:val="24"/>
              </w:rPr>
            </w:pPr>
            <w:r>
              <w:rPr>
                <w:sz w:val="24"/>
                <w:szCs w:val="24"/>
              </w:rPr>
              <w:t>начала реализации</w:t>
            </w:r>
          </w:p>
        </w:tc>
        <w:tc>
          <w:tcPr>
            <w:tcW w:w="1418" w:type="dxa"/>
          </w:tcPr>
          <w:p w:rsidR="00F60361" w:rsidRDefault="00F60361" w:rsidP="00A35C2E">
            <w:pPr>
              <w:widowControl w:val="0"/>
              <w:autoSpaceDE w:val="0"/>
              <w:autoSpaceDN w:val="0"/>
              <w:adjustRightInd w:val="0"/>
              <w:jc w:val="center"/>
              <w:rPr>
                <w:sz w:val="24"/>
                <w:szCs w:val="24"/>
              </w:rPr>
            </w:pPr>
            <w:r>
              <w:rPr>
                <w:sz w:val="24"/>
                <w:szCs w:val="24"/>
              </w:rPr>
              <w:t>окончания реализации</w:t>
            </w:r>
          </w:p>
        </w:tc>
        <w:tc>
          <w:tcPr>
            <w:tcW w:w="2268" w:type="dxa"/>
          </w:tcPr>
          <w:p w:rsidR="00F60361" w:rsidRDefault="00F60361" w:rsidP="00A35C2E">
            <w:pPr>
              <w:widowControl w:val="0"/>
              <w:autoSpaceDE w:val="0"/>
              <w:autoSpaceDN w:val="0"/>
              <w:adjustRightInd w:val="0"/>
              <w:jc w:val="center"/>
              <w:rPr>
                <w:sz w:val="24"/>
                <w:szCs w:val="24"/>
              </w:rPr>
            </w:pPr>
            <w:r>
              <w:rPr>
                <w:sz w:val="24"/>
                <w:szCs w:val="24"/>
              </w:rPr>
              <w:t>запланированные</w:t>
            </w:r>
          </w:p>
        </w:tc>
        <w:tc>
          <w:tcPr>
            <w:tcW w:w="1984" w:type="dxa"/>
          </w:tcPr>
          <w:p w:rsidR="00F60361" w:rsidRDefault="00F60361" w:rsidP="00A35C2E">
            <w:pPr>
              <w:widowControl w:val="0"/>
              <w:autoSpaceDE w:val="0"/>
              <w:autoSpaceDN w:val="0"/>
              <w:adjustRightInd w:val="0"/>
              <w:jc w:val="center"/>
              <w:rPr>
                <w:sz w:val="24"/>
                <w:szCs w:val="24"/>
              </w:rPr>
            </w:pPr>
            <w:r>
              <w:rPr>
                <w:sz w:val="24"/>
                <w:szCs w:val="24"/>
              </w:rPr>
              <w:t>достигнутые</w:t>
            </w:r>
          </w:p>
        </w:tc>
        <w:tc>
          <w:tcPr>
            <w:tcW w:w="1560" w:type="dxa"/>
            <w:vMerge/>
          </w:tcPr>
          <w:p w:rsidR="00F60361" w:rsidRDefault="00F60361" w:rsidP="00A35C2E">
            <w:pPr>
              <w:widowControl w:val="0"/>
              <w:autoSpaceDE w:val="0"/>
              <w:autoSpaceDN w:val="0"/>
              <w:adjustRightInd w:val="0"/>
              <w:jc w:val="center"/>
              <w:rPr>
                <w:sz w:val="24"/>
                <w:szCs w:val="24"/>
              </w:rPr>
            </w:pPr>
          </w:p>
        </w:tc>
      </w:tr>
      <w:tr w:rsidR="00F60361" w:rsidTr="00FF11CE">
        <w:tc>
          <w:tcPr>
            <w:tcW w:w="710" w:type="dxa"/>
          </w:tcPr>
          <w:p w:rsidR="00F60361" w:rsidRDefault="00F60361" w:rsidP="00A35C2E">
            <w:pPr>
              <w:widowControl w:val="0"/>
              <w:autoSpaceDE w:val="0"/>
              <w:autoSpaceDN w:val="0"/>
              <w:adjustRightInd w:val="0"/>
              <w:jc w:val="center"/>
              <w:rPr>
                <w:sz w:val="24"/>
                <w:szCs w:val="24"/>
              </w:rPr>
            </w:pPr>
            <w:r>
              <w:rPr>
                <w:sz w:val="24"/>
                <w:szCs w:val="24"/>
              </w:rPr>
              <w:t>1</w:t>
            </w:r>
          </w:p>
        </w:tc>
        <w:tc>
          <w:tcPr>
            <w:tcW w:w="2835" w:type="dxa"/>
          </w:tcPr>
          <w:p w:rsidR="00F60361" w:rsidRDefault="00F60361" w:rsidP="00A35C2E">
            <w:pPr>
              <w:widowControl w:val="0"/>
              <w:autoSpaceDE w:val="0"/>
              <w:autoSpaceDN w:val="0"/>
              <w:adjustRightInd w:val="0"/>
              <w:jc w:val="center"/>
              <w:rPr>
                <w:sz w:val="24"/>
                <w:szCs w:val="24"/>
              </w:rPr>
            </w:pPr>
            <w:r>
              <w:rPr>
                <w:sz w:val="24"/>
                <w:szCs w:val="24"/>
              </w:rPr>
              <w:t>2</w:t>
            </w:r>
          </w:p>
        </w:tc>
        <w:tc>
          <w:tcPr>
            <w:tcW w:w="1984" w:type="dxa"/>
          </w:tcPr>
          <w:p w:rsidR="00F60361" w:rsidRDefault="00F60361" w:rsidP="00A35C2E">
            <w:pPr>
              <w:widowControl w:val="0"/>
              <w:autoSpaceDE w:val="0"/>
              <w:autoSpaceDN w:val="0"/>
              <w:adjustRightInd w:val="0"/>
              <w:jc w:val="center"/>
              <w:rPr>
                <w:sz w:val="24"/>
                <w:szCs w:val="24"/>
              </w:rPr>
            </w:pPr>
            <w:r>
              <w:rPr>
                <w:sz w:val="24"/>
                <w:szCs w:val="24"/>
              </w:rPr>
              <w:t>3</w:t>
            </w:r>
          </w:p>
        </w:tc>
        <w:tc>
          <w:tcPr>
            <w:tcW w:w="1418" w:type="dxa"/>
            <w:tcBorders>
              <w:top w:val="single" w:sz="4" w:space="0" w:color="auto"/>
            </w:tcBorders>
          </w:tcPr>
          <w:p w:rsidR="00F60361" w:rsidRDefault="00F60361" w:rsidP="00A35C2E">
            <w:pPr>
              <w:widowControl w:val="0"/>
              <w:autoSpaceDE w:val="0"/>
              <w:autoSpaceDN w:val="0"/>
              <w:adjustRightInd w:val="0"/>
              <w:jc w:val="center"/>
              <w:rPr>
                <w:sz w:val="24"/>
                <w:szCs w:val="24"/>
              </w:rPr>
            </w:pPr>
            <w:r>
              <w:rPr>
                <w:sz w:val="24"/>
                <w:szCs w:val="24"/>
              </w:rPr>
              <w:t>4</w:t>
            </w:r>
          </w:p>
          <w:p w:rsidR="00F60361" w:rsidRDefault="00F60361" w:rsidP="00A35C2E">
            <w:pPr>
              <w:widowControl w:val="0"/>
              <w:autoSpaceDE w:val="0"/>
              <w:autoSpaceDN w:val="0"/>
              <w:adjustRightInd w:val="0"/>
              <w:jc w:val="center"/>
              <w:rPr>
                <w:sz w:val="24"/>
                <w:szCs w:val="24"/>
              </w:rPr>
            </w:pPr>
          </w:p>
        </w:tc>
        <w:tc>
          <w:tcPr>
            <w:tcW w:w="1417" w:type="dxa"/>
          </w:tcPr>
          <w:p w:rsidR="00F60361" w:rsidRDefault="00F60361" w:rsidP="00A35C2E">
            <w:pPr>
              <w:widowControl w:val="0"/>
              <w:autoSpaceDE w:val="0"/>
              <w:autoSpaceDN w:val="0"/>
              <w:adjustRightInd w:val="0"/>
              <w:jc w:val="center"/>
              <w:rPr>
                <w:sz w:val="24"/>
                <w:szCs w:val="24"/>
              </w:rPr>
            </w:pPr>
            <w:r>
              <w:rPr>
                <w:sz w:val="24"/>
                <w:szCs w:val="24"/>
              </w:rPr>
              <w:t>5</w:t>
            </w:r>
          </w:p>
        </w:tc>
        <w:tc>
          <w:tcPr>
            <w:tcW w:w="1418" w:type="dxa"/>
          </w:tcPr>
          <w:p w:rsidR="00F60361" w:rsidRDefault="00F60361" w:rsidP="00A35C2E">
            <w:pPr>
              <w:widowControl w:val="0"/>
              <w:autoSpaceDE w:val="0"/>
              <w:autoSpaceDN w:val="0"/>
              <w:adjustRightInd w:val="0"/>
              <w:jc w:val="center"/>
              <w:rPr>
                <w:sz w:val="24"/>
                <w:szCs w:val="24"/>
              </w:rPr>
            </w:pPr>
            <w:r>
              <w:rPr>
                <w:sz w:val="24"/>
                <w:szCs w:val="24"/>
              </w:rPr>
              <w:t>6</w:t>
            </w:r>
          </w:p>
        </w:tc>
        <w:tc>
          <w:tcPr>
            <w:tcW w:w="2268" w:type="dxa"/>
          </w:tcPr>
          <w:p w:rsidR="00F60361" w:rsidRDefault="00F60361" w:rsidP="00A35C2E">
            <w:pPr>
              <w:widowControl w:val="0"/>
              <w:autoSpaceDE w:val="0"/>
              <w:autoSpaceDN w:val="0"/>
              <w:adjustRightInd w:val="0"/>
              <w:jc w:val="center"/>
              <w:rPr>
                <w:sz w:val="24"/>
                <w:szCs w:val="24"/>
              </w:rPr>
            </w:pPr>
            <w:r>
              <w:rPr>
                <w:sz w:val="24"/>
                <w:szCs w:val="24"/>
              </w:rPr>
              <w:t>7</w:t>
            </w:r>
          </w:p>
        </w:tc>
        <w:tc>
          <w:tcPr>
            <w:tcW w:w="1984" w:type="dxa"/>
          </w:tcPr>
          <w:p w:rsidR="00F60361" w:rsidRDefault="00F60361" w:rsidP="00A35C2E">
            <w:pPr>
              <w:widowControl w:val="0"/>
              <w:autoSpaceDE w:val="0"/>
              <w:autoSpaceDN w:val="0"/>
              <w:adjustRightInd w:val="0"/>
              <w:jc w:val="center"/>
              <w:rPr>
                <w:sz w:val="24"/>
                <w:szCs w:val="24"/>
              </w:rPr>
            </w:pPr>
            <w:r>
              <w:rPr>
                <w:sz w:val="24"/>
                <w:szCs w:val="24"/>
              </w:rPr>
              <w:t>8</w:t>
            </w:r>
          </w:p>
        </w:tc>
        <w:tc>
          <w:tcPr>
            <w:tcW w:w="1560" w:type="dxa"/>
          </w:tcPr>
          <w:p w:rsidR="00F60361" w:rsidRDefault="00F60361" w:rsidP="00A35C2E">
            <w:pPr>
              <w:widowControl w:val="0"/>
              <w:autoSpaceDE w:val="0"/>
              <w:autoSpaceDN w:val="0"/>
              <w:adjustRightInd w:val="0"/>
              <w:jc w:val="center"/>
              <w:rPr>
                <w:sz w:val="24"/>
                <w:szCs w:val="24"/>
              </w:rPr>
            </w:pPr>
            <w:r>
              <w:rPr>
                <w:sz w:val="24"/>
                <w:szCs w:val="24"/>
              </w:rPr>
              <w:t>9</w:t>
            </w:r>
          </w:p>
        </w:tc>
      </w:tr>
      <w:tr w:rsidR="00F60361" w:rsidTr="00FF11CE">
        <w:tc>
          <w:tcPr>
            <w:tcW w:w="15594" w:type="dxa"/>
            <w:gridSpan w:val="9"/>
          </w:tcPr>
          <w:p w:rsidR="00F60361" w:rsidRPr="004A1DD2" w:rsidRDefault="00F60361" w:rsidP="00770E1B">
            <w:pPr>
              <w:widowControl w:val="0"/>
              <w:autoSpaceDE w:val="0"/>
              <w:autoSpaceDN w:val="0"/>
              <w:adjustRightInd w:val="0"/>
              <w:jc w:val="center"/>
              <w:rPr>
                <w:sz w:val="24"/>
                <w:szCs w:val="24"/>
              </w:rPr>
            </w:pPr>
            <w:r w:rsidRPr="004A1DD2">
              <w:rPr>
                <w:sz w:val="24"/>
                <w:szCs w:val="24"/>
              </w:rPr>
              <w:t xml:space="preserve">Подпрограмма 1 </w:t>
            </w:r>
            <w:r w:rsidRPr="004A1DD2">
              <w:rPr>
                <w:color w:val="000000"/>
                <w:sz w:val="24"/>
                <w:szCs w:val="24"/>
              </w:rPr>
              <w:t>«Развитие</w:t>
            </w:r>
            <w:r w:rsidR="00EB3E55">
              <w:rPr>
                <w:color w:val="000000"/>
                <w:sz w:val="24"/>
                <w:szCs w:val="24"/>
              </w:rPr>
              <w:t xml:space="preserve"> муниципального управ</w:t>
            </w:r>
            <w:r w:rsidR="0059602A">
              <w:rPr>
                <w:color w:val="000000"/>
                <w:sz w:val="24"/>
                <w:szCs w:val="24"/>
              </w:rPr>
              <w:t>ления и муниципальной службы в К</w:t>
            </w:r>
            <w:r w:rsidR="00EB3E55">
              <w:rPr>
                <w:color w:val="000000"/>
                <w:sz w:val="24"/>
                <w:szCs w:val="24"/>
              </w:rPr>
              <w:t xml:space="preserve">амышевском сельском </w:t>
            </w:r>
            <w:r w:rsidR="00E04FE6">
              <w:rPr>
                <w:color w:val="000000"/>
                <w:sz w:val="24"/>
                <w:szCs w:val="24"/>
              </w:rPr>
              <w:t>поселении, профессиональное</w:t>
            </w:r>
            <w:r w:rsidR="00EB3E55">
              <w:rPr>
                <w:color w:val="000000"/>
                <w:sz w:val="24"/>
                <w:szCs w:val="24"/>
              </w:rPr>
              <w:t xml:space="preserve"> развитие </w:t>
            </w:r>
            <w:r w:rsidR="00E04FE6">
              <w:rPr>
                <w:color w:val="000000"/>
                <w:sz w:val="24"/>
                <w:szCs w:val="24"/>
              </w:rPr>
              <w:t>лиц</w:t>
            </w:r>
            <w:r w:rsidR="00E04FE6" w:rsidRPr="00EB3E55">
              <w:rPr>
                <w:color w:val="000000"/>
                <w:sz w:val="24"/>
                <w:szCs w:val="24"/>
              </w:rPr>
              <w:t>,</w:t>
            </w:r>
            <w:r w:rsidR="00E04FE6">
              <w:rPr>
                <w:color w:val="000000"/>
                <w:sz w:val="24"/>
                <w:szCs w:val="24"/>
              </w:rPr>
              <w:t xml:space="preserve"> в</w:t>
            </w:r>
            <w:r w:rsidR="00EB3E55">
              <w:rPr>
                <w:color w:val="000000"/>
                <w:sz w:val="24"/>
                <w:szCs w:val="24"/>
              </w:rPr>
              <w:t xml:space="preserve"> системе местного самоуправления»</w:t>
            </w:r>
          </w:p>
        </w:tc>
      </w:tr>
      <w:tr w:rsidR="00A27634" w:rsidRPr="00A27634" w:rsidTr="00FF11CE">
        <w:tc>
          <w:tcPr>
            <w:tcW w:w="710" w:type="dxa"/>
          </w:tcPr>
          <w:p w:rsidR="00A27634" w:rsidRPr="00A27634" w:rsidRDefault="00A27634" w:rsidP="00A35C2E">
            <w:pPr>
              <w:pStyle w:val="ConsPlusCell"/>
              <w:rPr>
                <w:rFonts w:ascii="Times New Roman" w:hAnsi="Times New Roman"/>
                <w:sz w:val="20"/>
                <w:szCs w:val="20"/>
              </w:rPr>
            </w:pPr>
            <w:r w:rsidRPr="00A27634">
              <w:rPr>
                <w:rFonts w:ascii="Times New Roman" w:hAnsi="Times New Roman"/>
                <w:sz w:val="20"/>
                <w:szCs w:val="20"/>
              </w:rPr>
              <w:t>1</w:t>
            </w:r>
            <w:r w:rsidR="00770E1B">
              <w:rPr>
                <w:rFonts w:ascii="Times New Roman" w:hAnsi="Times New Roman"/>
                <w:sz w:val="20"/>
                <w:szCs w:val="20"/>
              </w:rPr>
              <w:t>.</w:t>
            </w:r>
            <w:r w:rsidRPr="00A27634">
              <w:rPr>
                <w:rFonts w:ascii="Times New Roman" w:hAnsi="Times New Roman"/>
                <w:sz w:val="20"/>
                <w:szCs w:val="20"/>
              </w:rPr>
              <w:t xml:space="preserve">    </w:t>
            </w:r>
          </w:p>
        </w:tc>
        <w:tc>
          <w:tcPr>
            <w:tcW w:w="2835" w:type="dxa"/>
          </w:tcPr>
          <w:p w:rsidR="00A27634" w:rsidRPr="00A27634" w:rsidRDefault="00D72E13" w:rsidP="00D72E13">
            <w:pPr>
              <w:pStyle w:val="ConsPlusCell"/>
              <w:rPr>
                <w:rFonts w:ascii="Times New Roman" w:hAnsi="Times New Roman"/>
                <w:color w:val="000000"/>
                <w:sz w:val="20"/>
                <w:szCs w:val="20"/>
                <w:lang w:eastAsia="en-US"/>
              </w:rPr>
            </w:pPr>
            <w:r>
              <w:rPr>
                <w:rFonts w:ascii="Times New Roman" w:hAnsi="Times New Roman"/>
                <w:kern w:val="2"/>
                <w:sz w:val="20"/>
                <w:szCs w:val="20"/>
                <w:lang w:eastAsia="en-US"/>
              </w:rPr>
              <w:t>Ежеквартальное проведение о</w:t>
            </w:r>
            <w:r w:rsidR="00A27634" w:rsidRPr="00A27634">
              <w:rPr>
                <w:rFonts w:ascii="Times New Roman" w:hAnsi="Times New Roman"/>
                <w:kern w:val="2"/>
                <w:sz w:val="20"/>
                <w:szCs w:val="20"/>
                <w:lang w:eastAsia="en-US"/>
              </w:rPr>
              <w:t xml:space="preserve"> мониторинг</w:t>
            </w:r>
            <w:r>
              <w:rPr>
                <w:rFonts w:ascii="Times New Roman" w:hAnsi="Times New Roman"/>
                <w:kern w:val="2"/>
                <w:sz w:val="20"/>
                <w:szCs w:val="20"/>
                <w:lang w:eastAsia="en-US"/>
              </w:rPr>
              <w:t>е</w:t>
            </w:r>
            <w:r w:rsidR="00A27634" w:rsidRPr="00A27634">
              <w:rPr>
                <w:rFonts w:ascii="Times New Roman" w:hAnsi="Times New Roman"/>
                <w:kern w:val="2"/>
                <w:sz w:val="20"/>
                <w:szCs w:val="20"/>
                <w:lang w:eastAsia="en-US"/>
              </w:rPr>
              <w:t xml:space="preserve"> состояния муниципальной службы в </w:t>
            </w:r>
            <w:r w:rsidR="00A27634" w:rsidRPr="00A27634">
              <w:rPr>
                <w:rFonts w:ascii="Times New Roman" w:hAnsi="Times New Roman"/>
                <w:kern w:val="2"/>
                <w:sz w:val="20"/>
                <w:szCs w:val="20"/>
              </w:rPr>
              <w:t>Администрации</w:t>
            </w:r>
          </w:p>
        </w:tc>
        <w:tc>
          <w:tcPr>
            <w:tcW w:w="1984" w:type="dxa"/>
          </w:tcPr>
          <w:p w:rsidR="00A27634"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59602A">
              <w:rPr>
                <w:rFonts w:ascii="Times New Roman" w:hAnsi="Times New Roman"/>
                <w:sz w:val="20"/>
                <w:szCs w:val="20"/>
              </w:rPr>
              <w:t>сельского поселения</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1417" w:type="dxa"/>
          </w:tcPr>
          <w:p w:rsidR="00A27634" w:rsidRPr="00A27634" w:rsidRDefault="00C05A6D" w:rsidP="0051010F">
            <w:pPr>
              <w:widowControl w:val="0"/>
              <w:autoSpaceDE w:val="0"/>
              <w:autoSpaceDN w:val="0"/>
              <w:adjustRightInd w:val="0"/>
              <w:jc w:val="center"/>
            </w:pPr>
            <w:r>
              <w:t>01.01.</w:t>
            </w:r>
            <w:r w:rsidR="005D333B">
              <w:t>2023</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2268" w:type="dxa"/>
          </w:tcPr>
          <w:p w:rsidR="00180B46" w:rsidRDefault="00180B46" w:rsidP="00180B46">
            <w:pPr>
              <w:jc w:val="both"/>
              <w:rPr>
                <w:color w:val="000000"/>
                <w:lang w:eastAsia="en-US"/>
              </w:rPr>
            </w:pPr>
            <w:r>
              <w:rPr>
                <w:color w:val="000000"/>
                <w:lang w:eastAsia="en-US"/>
              </w:rPr>
              <w:t>Повышение эффективности деятельности органов местного самоуправления</w:t>
            </w:r>
          </w:p>
          <w:p w:rsidR="00A27634" w:rsidRPr="00FD2CFE" w:rsidRDefault="00A27634" w:rsidP="0059602A">
            <w:pPr>
              <w:widowControl w:val="0"/>
              <w:autoSpaceDE w:val="0"/>
              <w:autoSpaceDN w:val="0"/>
              <w:adjustRightInd w:val="0"/>
              <w:jc w:val="both"/>
            </w:pPr>
          </w:p>
        </w:tc>
        <w:tc>
          <w:tcPr>
            <w:tcW w:w="1984" w:type="dxa"/>
          </w:tcPr>
          <w:p w:rsidR="00A27634" w:rsidRPr="00A27634" w:rsidRDefault="00FD2CFE" w:rsidP="0059602A">
            <w:pPr>
              <w:widowControl w:val="0"/>
              <w:autoSpaceDE w:val="0"/>
              <w:autoSpaceDN w:val="0"/>
              <w:adjustRightInd w:val="0"/>
              <w:jc w:val="both"/>
            </w:pPr>
            <w:r>
              <w:t>Мониторинг проводится ежемесячно</w:t>
            </w:r>
          </w:p>
        </w:tc>
        <w:tc>
          <w:tcPr>
            <w:tcW w:w="1560" w:type="dxa"/>
          </w:tcPr>
          <w:p w:rsidR="00A27634" w:rsidRPr="00A27634" w:rsidRDefault="00A27634" w:rsidP="00A35C2E">
            <w:pPr>
              <w:widowControl w:val="0"/>
              <w:autoSpaceDE w:val="0"/>
              <w:autoSpaceDN w:val="0"/>
              <w:adjustRightInd w:val="0"/>
              <w:jc w:val="center"/>
            </w:pPr>
            <w:r w:rsidRPr="00A27634">
              <w:t>-</w:t>
            </w:r>
          </w:p>
        </w:tc>
      </w:tr>
      <w:tr w:rsidR="00A27634" w:rsidRPr="00A27634" w:rsidTr="00FF11CE">
        <w:tc>
          <w:tcPr>
            <w:tcW w:w="710" w:type="dxa"/>
          </w:tcPr>
          <w:p w:rsidR="00A27634" w:rsidRPr="00A27634" w:rsidRDefault="00A27634" w:rsidP="00A35C2E">
            <w:pPr>
              <w:pStyle w:val="ConsPlusCell"/>
              <w:rPr>
                <w:rFonts w:ascii="Times New Roman" w:hAnsi="Times New Roman"/>
                <w:sz w:val="20"/>
                <w:szCs w:val="20"/>
              </w:rPr>
            </w:pPr>
            <w:r w:rsidRPr="00A27634">
              <w:rPr>
                <w:rFonts w:ascii="Times New Roman" w:hAnsi="Times New Roman"/>
                <w:sz w:val="20"/>
                <w:szCs w:val="20"/>
              </w:rPr>
              <w:t>2</w:t>
            </w:r>
            <w:r w:rsidR="00770E1B">
              <w:rPr>
                <w:rFonts w:ascii="Times New Roman" w:hAnsi="Times New Roman"/>
                <w:sz w:val="20"/>
                <w:szCs w:val="20"/>
              </w:rPr>
              <w:t>.</w:t>
            </w:r>
          </w:p>
        </w:tc>
        <w:tc>
          <w:tcPr>
            <w:tcW w:w="2835" w:type="dxa"/>
          </w:tcPr>
          <w:p w:rsidR="00A27634" w:rsidRPr="00A27634" w:rsidRDefault="00EA4F50" w:rsidP="00A35C2E">
            <w:pPr>
              <w:pStyle w:val="ConsPlusCell"/>
              <w:rPr>
                <w:rFonts w:ascii="Times New Roman" w:hAnsi="Times New Roman"/>
                <w:color w:val="000000"/>
                <w:sz w:val="20"/>
                <w:szCs w:val="20"/>
              </w:rPr>
            </w:pPr>
            <w:r>
              <w:rPr>
                <w:rFonts w:ascii="Times New Roman" w:hAnsi="Times New Roman"/>
                <w:kern w:val="2"/>
                <w:sz w:val="20"/>
                <w:szCs w:val="20"/>
                <w:lang w:eastAsia="en-US"/>
              </w:rPr>
              <w:t>Совершенствование правовой и методической основы по вопросам осуществления кадровой работы</w:t>
            </w:r>
          </w:p>
        </w:tc>
        <w:tc>
          <w:tcPr>
            <w:tcW w:w="1984" w:type="dxa"/>
          </w:tcPr>
          <w:p w:rsidR="00A27634"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59602A">
              <w:rPr>
                <w:rFonts w:ascii="Times New Roman" w:hAnsi="Times New Roman"/>
                <w:sz w:val="20"/>
                <w:szCs w:val="20"/>
              </w:rPr>
              <w:t>сельского поселения</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1417" w:type="dxa"/>
          </w:tcPr>
          <w:p w:rsidR="00A27634" w:rsidRPr="00A27634" w:rsidRDefault="0051010F" w:rsidP="00A35C2E">
            <w:pPr>
              <w:widowControl w:val="0"/>
              <w:autoSpaceDE w:val="0"/>
              <w:autoSpaceDN w:val="0"/>
              <w:adjustRightInd w:val="0"/>
              <w:jc w:val="center"/>
            </w:pPr>
            <w:r>
              <w:t>01.01.</w:t>
            </w:r>
            <w:r w:rsidR="005D333B">
              <w:t>2023</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2268" w:type="dxa"/>
          </w:tcPr>
          <w:p w:rsidR="00180B46" w:rsidRDefault="00180B46" w:rsidP="00180B46">
            <w:pPr>
              <w:jc w:val="both"/>
              <w:rPr>
                <w:color w:val="000000"/>
                <w:lang w:eastAsia="en-US"/>
              </w:rPr>
            </w:pPr>
            <w:r>
              <w:rPr>
                <w:color w:val="000000"/>
                <w:lang w:eastAsia="en-US"/>
              </w:rPr>
              <w:t>Повышение эффективности деятельности органов местного самоуправления</w:t>
            </w:r>
          </w:p>
          <w:p w:rsidR="00A27634" w:rsidRPr="00FD2CFE" w:rsidRDefault="00A27634" w:rsidP="007C6EE0">
            <w:pPr>
              <w:jc w:val="both"/>
              <w:rPr>
                <w:color w:val="000000"/>
                <w:lang w:eastAsia="en-US"/>
              </w:rPr>
            </w:pPr>
          </w:p>
        </w:tc>
        <w:tc>
          <w:tcPr>
            <w:tcW w:w="1984" w:type="dxa"/>
          </w:tcPr>
          <w:p w:rsidR="00A27634" w:rsidRPr="00A27634" w:rsidRDefault="000F2CC3" w:rsidP="0059602A">
            <w:pPr>
              <w:widowControl w:val="0"/>
              <w:autoSpaceDE w:val="0"/>
              <w:autoSpaceDN w:val="0"/>
              <w:adjustRightInd w:val="0"/>
              <w:jc w:val="both"/>
            </w:pPr>
            <w:r>
              <w:t>Мероприятия выполнены в полном объеме</w:t>
            </w:r>
          </w:p>
        </w:tc>
        <w:tc>
          <w:tcPr>
            <w:tcW w:w="1560" w:type="dxa"/>
          </w:tcPr>
          <w:p w:rsidR="00A27634" w:rsidRPr="00A27634" w:rsidRDefault="00A27634" w:rsidP="00A35C2E">
            <w:pPr>
              <w:widowControl w:val="0"/>
              <w:autoSpaceDE w:val="0"/>
              <w:autoSpaceDN w:val="0"/>
              <w:adjustRightInd w:val="0"/>
              <w:jc w:val="center"/>
            </w:pPr>
            <w:r w:rsidRPr="00A27634">
              <w:t>-</w:t>
            </w:r>
          </w:p>
          <w:p w:rsidR="00A27634" w:rsidRPr="00A27634" w:rsidRDefault="00A27634" w:rsidP="00A35C2E">
            <w:pPr>
              <w:widowControl w:val="0"/>
              <w:autoSpaceDE w:val="0"/>
              <w:autoSpaceDN w:val="0"/>
              <w:adjustRightInd w:val="0"/>
              <w:jc w:val="center"/>
            </w:pPr>
          </w:p>
        </w:tc>
      </w:tr>
      <w:tr w:rsidR="00A27634" w:rsidRPr="00A27634" w:rsidTr="00FF11CE">
        <w:tc>
          <w:tcPr>
            <w:tcW w:w="710" w:type="dxa"/>
          </w:tcPr>
          <w:p w:rsidR="00A27634" w:rsidRPr="00A27634" w:rsidRDefault="00A27634" w:rsidP="00A35C2E">
            <w:pPr>
              <w:pStyle w:val="ConsPlusCell"/>
              <w:rPr>
                <w:rFonts w:ascii="Times New Roman" w:hAnsi="Times New Roman"/>
                <w:sz w:val="20"/>
                <w:szCs w:val="20"/>
              </w:rPr>
            </w:pPr>
            <w:r w:rsidRPr="00A27634">
              <w:rPr>
                <w:rFonts w:ascii="Times New Roman" w:hAnsi="Times New Roman"/>
                <w:sz w:val="20"/>
                <w:szCs w:val="20"/>
              </w:rPr>
              <w:t>3</w:t>
            </w:r>
            <w:r w:rsidR="00770E1B">
              <w:rPr>
                <w:rFonts w:ascii="Times New Roman" w:hAnsi="Times New Roman"/>
                <w:sz w:val="20"/>
                <w:szCs w:val="20"/>
              </w:rPr>
              <w:t>.</w:t>
            </w:r>
          </w:p>
        </w:tc>
        <w:tc>
          <w:tcPr>
            <w:tcW w:w="2835" w:type="dxa"/>
          </w:tcPr>
          <w:p w:rsidR="00A27634" w:rsidRPr="00A27634" w:rsidRDefault="00A27634" w:rsidP="0010638D">
            <w:pPr>
              <w:widowControl w:val="0"/>
              <w:autoSpaceDE w:val="0"/>
              <w:autoSpaceDN w:val="0"/>
              <w:adjustRightInd w:val="0"/>
              <w:rPr>
                <w:color w:val="000000"/>
              </w:rPr>
            </w:pPr>
            <w:r w:rsidRPr="00A27634">
              <w:rPr>
                <w:kern w:val="2"/>
                <w:lang w:eastAsia="en-US"/>
              </w:rPr>
              <w:t xml:space="preserve">Развитие </w:t>
            </w:r>
            <w:r w:rsidR="0010638D">
              <w:rPr>
                <w:kern w:val="2"/>
                <w:lang w:eastAsia="en-US"/>
              </w:rPr>
              <w:t>ТОС</w:t>
            </w:r>
          </w:p>
        </w:tc>
        <w:tc>
          <w:tcPr>
            <w:tcW w:w="1984" w:type="dxa"/>
          </w:tcPr>
          <w:p w:rsidR="00A27634"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59602A">
              <w:rPr>
                <w:rFonts w:ascii="Times New Roman" w:hAnsi="Times New Roman"/>
                <w:sz w:val="20"/>
                <w:szCs w:val="20"/>
              </w:rPr>
              <w:t>сельского поселения</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1417" w:type="dxa"/>
          </w:tcPr>
          <w:p w:rsidR="00A27634" w:rsidRPr="00A27634" w:rsidRDefault="00C05A6D" w:rsidP="0051010F">
            <w:pPr>
              <w:widowControl w:val="0"/>
              <w:autoSpaceDE w:val="0"/>
              <w:autoSpaceDN w:val="0"/>
              <w:adjustRightInd w:val="0"/>
              <w:jc w:val="center"/>
            </w:pPr>
            <w:r>
              <w:t>01.01.</w:t>
            </w:r>
            <w:r w:rsidR="005D333B">
              <w:t>2023</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2268" w:type="dxa"/>
          </w:tcPr>
          <w:p w:rsidR="00A27634" w:rsidRPr="00FD2CFE" w:rsidRDefault="00FD2CFE" w:rsidP="0059602A">
            <w:pPr>
              <w:jc w:val="both"/>
              <w:rPr>
                <w:color w:val="000000"/>
                <w:lang w:eastAsia="en-US"/>
              </w:rPr>
            </w:pPr>
            <w:r>
              <w:rPr>
                <w:color w:val="000000"/>
                <w:lang w:eastAsia="en-US"/>
              </w:rPr>
              <w:t xml:space="preserve">Повышение активности и инициативности жителей муниципалитета. Усиление роли ТОС в решении вопросов местного </w:t>
            </w:r>
            <w:r w:rsidR="00E04FE6">
              <w:rPr>
                <w:color w:val="000000"/>
                <w:lang w:eastAsia="en-US"/>
              </w:rPr>
              <w:t>значения. Целенаправленное</w:t>
            </w:r>
            <w:r>
              <w:rPr>
                <w:color w:val="000000"/>
                <w:lang w:eastAsia="en-US"/>
              </w:rPr>
              <w:t xml:space="preserve"> качественное решение </w:t>
            </w:r>
            <w:r w:rsidR="00E04FE6">
              <w:rPr>
                <w:color w:val="000000"/>
                <w:lang w:eastAsia="en-US"/>
              </w:rPr>
              <w:t>проблем, актуальных</w:t>
            </w:r>
            <w:r>
              <w:rPr>
                <w:color w:val="000000"/>
                <w:lang w:eastAsia="en-US"/>
              </w:rPr>
              <w:t xml:space="preserve"> для жителей муниципальных образований</w:t>
            </w:r>
          </w:p>
        </w:tc>
        <w:tc>
          <w:tcPr>
            <w:tcW w:w="1984" w:type="dxa"/>
          </w:tcPr>
          <w:p w:rsidR="00A27634" w:rsidRPr="00A27634" w:rsidRDefault="00180B46" w:rsidP="0059602A">
            <w:pPr>
              <w:widowControl w:val="0"/>
              <w:autoSpaceDE w:val="0"/>
              <w:autoSpaceDN w:val="0"/>
              <w:adjustRightInd w:val="0"/>
              <w:jc w:val="both"/>
            </w:pPr>
            <w:r>
              <w:t>Мероприятия выполнены в полном объеме</w:t>
            </w:r>
          </w:p>
        </w:tc>
        <w:tc>
          <w:tcPr>
            <w:tcW w:w="1560" w:type="dxa"/>
          </w:tcPr>
          <w:p w:rsidR="00A27634" w:rsidRPr="00A27634" w:rsidRDefault="00A27634" w:rsidP="00A35C2E">
            <w:pPr>
              <w:widowControl w:val="0"/>
              <w:autoSpaceDE w:val="0"/>
              <w:autoSpaceDN w:val="0"/>
              <w:adjustRightInd w:val="0"/>
              <w:jc w:val="center"/>
            </w:pPr>
            <w:r w:rsidRPr="00A27634">
              <w:t>-</w:t>
            </w:r>
          </w:p>
        </w:tc>
      </w:tr>
      <w:tr w:rsidR="00A27634" w:rsidRPr="00A27634" w:rsidTr="00FF11CE">
        <w:tc>
          <w:tcPr>
            <w:tcW w:w="710" w:type="dxa"/>
          </w:tcPr>
          <w:p w:rsidR="00A27634" w:rsidRPr="00A27634" w:rsidRDefault="00A27634" w:rsidP="00A35C2E">
            <w:pPr>
              <w:pStyle w:val="ConsPlusCell"/>
              <w:rPr>
                <w:rFonts w:ascii="Times New Roman" w:hAnsi="Times New Roman"/>
                <w:sz w:val="20"/>
                <w:szCs w:val="20"/>
              </w:rPr>
            </w:pPr>
            <w:r w:rsidRPr="00A27634">
              <w:rPr>
                <w:rFonts w:ascii="Times New Roman" w:hAnsi="Times New Roman"/>
                <w:sz w:val="20"/>
                <w:szCs w:val="20"/>
              </w:rPr>
              <w:t>4.</w:t>
            </w:r>
          </w:p>
        </w:tc>
        <w:tc>
          <w:tcPr>
            <w:tcW w:w="2835" w:type="dxa"/>
          </w:tcPr>
          <w:p w:rsidR="00A27634" w:rsidRPr="00A27634" w:rsidRDefault="00A27634" w:rsidP="00A35C2E">
            <w:pPr>
              <w:pStyle w:val="ConsPlusCell"/>
              <w:rPr>
                <w:rFonts w:ascii="Times New Roman" w:hAnsi="Times New Roman"/>
                <w:sz w:val="20"/>
                <w:szCs w:val="20"/>
              </w:rPr>
            </w:pPr>
            <w:r w:rsidRPr="00A27634">
              <w:rPr>
                <w:rFonts w:ascii="Times New Roman" w:hAnsi="Times New Roman"/>
                <w:kern w:val="2"/>
                <w:sz w:val="20"/>
                <w:szCs w:val="20"/>
                <w:lang w:eastAsia="en-US"/>
              </w:rPr>
              <w:t>Применение современных кадровых технологий при приеме на муниципальную службу и ее прохождении</w:t>
            </w:r>
          </w:p>
        </w:tc>
        <w:tc>
          <w:tcPr>
            <w:tcW w:w="1984" w:type="dxa"/>
          </w:tcPr>
          <w:p w:rsidR="00A27634"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59602A">
              <w:rPr>
                <w:rFonts w:ascii="Times New Roman" w:hAnsi="Times New Roman"/>
                <w:sz w:val="20"/>
                <w:szCs w:val="20"/>
              </w:rPr>
              <w:t>сельского поселения</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1417" w:type="dxa"/>
          </w:tcPr>
          <w:p w:rsidR="00A27634" w:rsidRPr="00A27634" w:rsidRDefault="00C05A6D" w:rsidP="0051010F">
            <w:pPr>
              <w:widowControl w:val="0"/>
              <w:autoSpaceDE w:val="0"/>
              <w:autoSpaceDN w:val="0"/>
              <w:adjustRightInd w:val="0"/>
              <w:jc w:val="center"/>
            </w:pPr>
            <w:r>
              <w:t>01.01.</w:t>
            </w:r>
            <w:r w:rsidR="005D333B">
              <w:t>2023</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2268" w:type="dxa"/>
          </w:tcPr>
          <w:p w:rsidR="00A27634" w:rsidRPr="00A27634" w:rsidRDefault="0059602A" w:rsidP="0059602A">
            <w:pPr>
              <w:jc w:val="both"/>
              <w:rPr>
                <w:color w:val="000000"/>
              </w:rPr>
            </w:pPr>
            <w:r>
              <w:rPr>
                <w:color w:val="000000"/>
              </w:rPr>
              <w:t>П</w:t>
            </w:r>
            <w:r w:rsidR="00FD2CFE">
              <w:rPr>
                <w:color w:val="000000"/>
              </w:rPr>
              <w:t>рименение кадровой службой Администрации современных кадровых технологий при поступлении на муниципальную служу</w:t>
            </w:r>
          </w:p>
        </w:tc>
        <w:tc>
          <w:tcPr>
            <w:tcW w:w="1984" w:type="dxa"/>
          </w:tcPr>
          <w:p w:rsidR="00A27634" w:rsidRPr="00A27634" w:rsidRDefault="00E04FE6" w:rsidP="00180B46">
            <w:pPr>
              <w:widowControl w:val="0"/>
              <w:autoSpaceDE w:val="0"/>
              <w:autoSpaceDN w:val="0"/>
              <w:adjustRightInd w:val="0"/>
              <w:jc w:val="both"/>
            </w:pPr>
            <w:r>
              <w:t xml:space="preserve">Проводится </w:t>
            </w:r>
            <w:r w:rsidR="00AE6709">
              <w:t>ознакомление работников,</w:t>
            </w:r>
            <w:r>
              <w:t xml:space="preserve"> поступающих на муниципальную службу </w:t>
            </w:r>
            <w:r w:rsidR="00AE6709">
              <w:t>с правовой системой</w:t>
            </w:r>
            <w:r>
              <w:t xml:space="preserve"> </w:t>
            </w:r>
          </w:p>
        </w:tc>
        <w:tc>
          <w:tcPr>
            <w:tcW w:w="1560" w:type="dxa"/>
          </w:tcPr>
          <w:p w:rsidR="00A27634" w:rsidRPr="00A27634" w:rsidRDefault="00A27634" w:rsidP="00A35C2E">
            <w:pPr>
              <w:widowControl w:val="0"/>
              <w:autoSpaceDE w:val="0"/>
              <w:autoSpaceDN w:val="0"/>
              <w:adjustRightInd w:val="0"/>
              <w:jc w:val="center"/>
            </w:pPr>
            <w:r w:rsidRPr="00A27634">
              <w:t>-</w:t>
            </w:r>
          </w:p>
        </w:tc>
      </w:tr>
      <w:tr w:rsidR="00A27634" w:rsidRPr="00A27634" w:rsidTr="00FF11CE">
        <w:tc>
          <w:tcPr>
            <w:tcW w:w="710" w:type="dxa"/>
          </w:tcPr>
          <w:p w:rsidR="00A27634" w:rsidRPr="00A27634" w:rsidRDefault="00A27634" w:rsidP="00A35C2E">
            <w:pPr>
              <w:pStyle w:val="ConsPlusCell"/>
              <w:rPr>
                <w:rFonts w:ascii="Times New Roman" w:hAnsi="Times New Roman"/>
                <w:sz w:val="20"/>
                <w:szCs w:val="20"/>
              </w:rPr>
            </w:pPr>
            <w:r w:rsidRPr="00A27634">
              <w:rPr>
                <w:rFonts w:ascii="Times New Roman" w:hAnsi="Times New Roman"/>
                <w:sz w:val="20"/>
                <w:szCs w:val="20"/>
              </w:rPr>
              <w:t>5</w:t>
            </w:r>
            <w:r w:rsidR="00770E1B">
              <w:rPr>
                <w:rFonts w:ascii="Times New Roman" w:hAnsi="Times New Roman"/>
                <w:sz w:val="20"/>
                <w:szCs w:val="20"/>
              </w:rPr>
              <w:t>.</w:t>
            </w:r>
          </w:p>
        </w:tc>
        <w:tc>
          <w:tcPr>
            <w:tcW w:w="2835" w:type="dxa"/>
          </w:tcPr>
          <w:p w:rsidR="00A27634" w:rsidRPr="00A27634" w:rsidRDefault="00EA4F50" w:rsidP="00A35C2E">
            <w:pPr>
              <w:pStyle w:val="ConsPlusCell"/>
              <w:rPr>
                <w:rFonts w:ascii="Times New Roman" w:hAnsi="Times New Roman"/>
                <w:kern w:val="2"/>
                <w:sz w:val="20"/>
                <w:szCs w:val="20"/>
                <w:lang w:eastAsia="en-US"/>
              </w:rPr>
            </w:pPr>
            <w:r>
              <w:rPr>
                <w:rFonts w:ascii="Times New Roman" w:hAnsi="Times New Roman"/>
                <w:kern w:val="2"/>
                <w:sz w:val="20"/>
                <w:szCs w:val="20"/>
                <w:lang w:eastAsia="en-US"/>
              </w:rPr>
              <w:t xml:space="preserve">Совершенствование механизмов оптимизации пенсионного обеспечения муниципальных </w:t>
            </w:r>
          </w:p>
        </w:tc>
        <w:tc>
          <w:tcPr>
            <w:tcW w:w="1984" w:type="dxa"/>
          </w:tcPr>
          <w:p w:rsidR="00A27634"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59602A">
              <w:rPr>
                <w:rFonts w:ascii="Times New Roman" w:hAnsi="Times New Roman"/>
                <w:sz w:val="20"/>
                <w:szCs w:val="20"/>
              </w:rPr>
              <w:t>сельского поселения</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1417" w:type="dxa"/>
          </w:tcPr>
          <w:p w:rsidR="00A27634" w:rsidRPr="00A27634" w:rsidRDefault="00C05A6D" w:rsidP="0051010F">
            <w:pPr>
              <w:widowControl w:val="0"/>
              <w:autoSpaceDE w:val="0"/>
              <w:autoSpaceDN w:val="0"/>
              <w:adjustRightInd w:val="0"/>
              <w:jc w:val="center"/>
            </w:pPr>
            <w:r>
              <w:t>01.01.</w:t>
            </w:r>
            <w:r w:rsidR="005D333B">
              <w:t>2023</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2268" w:type="dxa"/>
          </w:tcPr>
          <w:p w:rsidR="00A27634" w:rsidRPr="00A27634" w:rsidRDefault="002E59CC" w:rsidP="0059602A">
            <w:pPr>
              <w:jc w:val="both"/>
              <w:rPr>
                <w:color w:val="000000"/>
              </w:rPr>
            </w:pPr>
            <w:r>
              <w:rPr>
                <w:color w:val="000000"/>
              </w:rPr>
              <w:t>Улучшение качества жизни отдельных категорий граждан</w:t>
            </w:r>
          </w:p>
        </w:tc>
        <w:tc>
          <w:tcPr>
            <w:tcW w:w="1984" w:type="dxa"/>
          </w:tcPr>
          <w:p w:rsidR="00A27634" w:rsidRPr="00A27634" w:rsidRDefault="0059602A" w:rsidP="0059602A">
            <w:pPr>
              <w:widowControl w:val="0"/>
              <w:autoSpaceDE w:val="0"/>
              <w:autoSpaceDN w:val="0"/>
              <w:adjustRightInd w:val="0"/>
              <w:jc w:val="both"/>
            </w:pPr>
            <w:r>
              <w:t>Ежемесячно выплачивается пенсия за выслугу лет</w:t>
            </w:r>
          </w:p>
        </w:tc>
        <w:tc>
          <w:tcPr>
            <w:tcW w:w="1560" w:type="dxa"/>
          </w:tcPr>
          <w:p w:rsidR="00A27634" w:rsidRPr="00A27634" w:rsidRDefault="00A27634" w:rsidP="00A35C2E">
            <w:pPr>
              <w:widowControl w:val="0"/>
              <w:autoSpaceDE w:val="0"/>
              <w:autoSpaceDN w:val="0"/>
              <w:adjustRightInd w:val="0"/>
              <w:jc w:val="center"/>
            </w:pPr>
          </w:p>
        </w:tc>
      </w:tr>
      <w:tr w:rsidR="00A27634" w:rsidRPr="00A27634" w:rsidTr="00FF11CE">
        <w:tc>
          <w:tcPr>
            <w:tcW w:w="710" w:type="dxa"/>
          </w:tcPr>
          <w:p w:rsidR="00A27634" w:rsidRPr="00A27634" w:rsidRDefault="00A27634" w:rsidP="00A35C2E">
            <w:pPr>
              <w:pStyle w:val="ConsPlusCell"/>
              <w:rPr>
                <w:rFonts w:ascii="Times New Roman" w:hAnsi="Times New Roman"/>
                <w:sz w:val="20"/>
                <w:szCs w:val="20"/>
              </w:rPr>
            </w:pPr>
            <w:r w:rsidRPr="00A27634">
              <w:rPr>
                <w:rFonts w:ascii="Times New Roman" w:hAnsi="Times New Roman"/>
                <w:sz w:val="20"/>
                <w:szCs w:val="20"/>
              </w:rPr>
              <w:t>6</w:t>
            </w:r>
            <w:r w:rsidR="00770E1B">
              <w:rPr>
                <w:rFonts w:ascii="Times New Roman" w:hAnsi="Times New Roman"/>
                <w:sz w:val="20"/>
                <w:szCs w:val="20"/>
              </w:rPr>
              <w:t>.</w:t>
            </w:r>
          </w:p>
        </w:tc>
        <w:tc>
          <w:tcPr>
            <w:tcW w:w="2835" w:type="dxa"/>
          </w:tcPr>
          <w:p w:rsidR="00A27634" w:rsidRPr="00A27634" w:rsidRDefault="00A27634" w:rsidP="00A35C2E">
            <w:pPr>
              <w:autoSpaceDE w:val="0"/>
              <w:autoSpaceDN w:val="0"/>
              <w:adjustRightInd w:val="0"/>
              <w:rPr>
                <w:kern w:val="2"/>
                <w:lang w:eastAsia="en-US"/>
              </w:rPr>
            </w:pPr>
            <w:r w:rsidRPr="00A27634">
              <w:rPr>
                <w:kern w:val="2"/>
                <w:lang w:eastAsia="en-US"/>
              </w:rPr>
              <w:t xml:space="preserve">Обеспечение профессионального развития муниципальных служащих и иных лиц, занятых в системе местного самоуправления </w:t>
            </w:r>
            <w:r w:rsidRPr="00A27634">
              <w:rPr>
                <w:kern w:val="2"/>
              </w:rPr>
              <w:t>Камышевского сельского поселения</w:t>
            </w:r>
          </w:p>
        </w:tc>
        <w:tc>
          <w:tcPr>
            <w:tcW w:w="1984" w:type="dxa"/>
          </w:tcPr>
          <w:p w:rsidR="00A27634"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59602A">
              <w:rPr>
                <w:rFonts w:ascii="Times New Roman" w:hAnsi="Times New Roman"/>
                <w:sz w:val="20"/>
                <w:szCs w:val="20"/>
              </w:rPr>
              <w:t>сельского поселения</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1417" w:type="dxa"/>
          </w:tcPr>
          <w:p w:rsidR="00A27634" w:rsidRPr="00A27634" w:rsidRDefault="00C05A6D" w:rsidP="0051010F">
            <w:pPr>
              <w:widowControl w:val="0"/>
              <w:autoSpaceDE w:val="0"/>
              <w:autoSpaceDN w:val="0"/>
              <w:adjustRightInd w:val="0"/>
              <w:jc w:val="center"/>
            </w:pPr>
            <w:r>
              <w:t>01.01.</w:t>
            </w:r>
            <w:r w:rsidR="005D333B">
              <w:t>2023</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2268" w:type="dxa"/>
          </w:tcPr>
          <w:p w:rsidR="00A27634" w:rsidRPr="00FD2CFE" w:rsidRDefault="0059602A" w:rsidP="0059602A">
            <w:pPr>
              <w:jc w:val="both"/>
              <w:rPr>
                <w:color w:val="000000"/>
              </w:rPr>
            </w:pPr>
            <w:r>
              <w:rPr>
                <w:color w:val="000000"/>
              </w:rPr>
              <w:t>П</w:t>
            </w:r>
            <w:r w:rsidR="00FD2CFE">
              <w:rPr>
                <w:color w:val="000000"/>
              </w:rPr>
              <w:t>овышение уровня профессионального развития муниципальных служащих и иных лиц</w:t>
            </w:r>
            <w:r w:rsidR="00FD2CFE" w:rsidRPr="00FD2CFE">
              <w:rPr>
                <w:color w:val="000000"/>
              </w:rPr>
              <w:t>,</w:t>
            </w:r>
            <w:r>
              <w:rPr>
                <w:color w:val="000000"/>
              </w:rPr>
              <w:t xml:space="preserve"> </w:t>
            </w:r>
            <w:r w:rsidR="00FD2CFE">
              <w:rPr>
                <w:color w:val="000000"/>
              </w:rPr>
              <w:t>занятых в</w:t>
            </w:r>
            <w:r w:rsidR="00C13E43">
              <w:rPr>
                <w:color w:val="000000"/>
              </w:rPr>
              <w:t xml:space="preserve"> </w:t>
            </w:r>
            <w:r w:rsidR="00FD2CFE">
              <w:rPr>
                <w:color w:val="000000"/>
              </w:rPr>
              <w:t xml:space="preserve">системе местного самоуправления Камышевского </w:t>
            </w:r>
            <w:r>
              <w:rPr>
                <w:color w:val="000000"/>
              </w:rPr>
              <w:t>сельского поселения</w:t>
            </w:r>
          </w:p>
        </w:tc>
        <w:tc>
          <w:tcPr>
            <w:tcW w:w="1984" w:type="dxa"/>
          </w:tcPr>
          <w:p w:rsidR="00A27634" w:rsidRPr="00A27634" w:rsidRDefault="00FD2CFE" w:rsidP="00180B46">
            <w:pPr>
              <w:widowControl w:val="0"/>
              <w:autoSpaceDE w:val="0"/>
              <w:autoSpaceDN w:val="0"/>
              <w:adjustRightInd w:val="0"/>
              <w:jc w:val="both"/>
            </w:pPr>
            <w:r>
              <w:t xml:space="preserve">Глава и </w:t>
            </w:r>
            <w:r w:rsidR="00180B46">
              <w:t>два</w:t>
            </w:r>
            <w:r>
              <w:t xml:space="preserve"> специалиста администрации проходили обучения </w:t>
            </w:r>
            <w:r w:rsidR="00C13E43">
              <w:t>по разным направлениям</w:t>
            </w:r>
          </w:p>
        </w:tc>
        <w:tc>
          <w:tcPr>
            <w:tcW w:w="1560" w:type="dxa"/>
          </w:tcPr>
          <w:p w:rsidR="00A27634" w:rsidRPr="00A27634" w:rsidRDefault="00A27634" w:rsidP="00A35C2E">
            <w:pPr>
              <w:widowControl w:val="0"/>
              <w:autoSpaceDE w:val="0"/>
              <w:autoSpaceDN w:val="0"/>
              <w:adjustRightInd w:val="0"/>
              <w:jc w:val="center"/>
            </w:pPr>
          </w:p>
        </w:tc>
      </w:tr>
      <w:tr w:rsidR="00A27634" w:rsidRPr="00A27634" w:rsidTr="00FF11CE">
        <w:tc>
          <w:tcPr>
            <w:tcW w:w="710" w:type="dxa"/>
          </w:tcPr>
          <w:p w:rsidR="00A27634" w:rsidRPr="00A27634" w:rsidRDefault="00A27634" w:rsidP="00A35C2E">
            <w:pPr>
              <w:pStyle w:val="ConsPlusCell"/>
              <w:rPr>
                <w:rFonts w:ascii="Times New Roman" w:hAnsi="Times New Roman"/>
                <w:sz w:val="20"/>
                <w:szCs w:val="20"/>
              </w:rPr>
            </w:pPr>
            <w:r w:rsidRPr="00A27634">
              <w:rPr>
                <w:rFonts w:ascii="Times New Roman" w:hAnsi="Times New Roman"/>
                <w:sz w:val="20"/>
                <w:szCs w:val="20"/>
              </w:rPr>
              <w:t>7</w:t>
            </w:r>
            <w:r w:rsidR="00770E1B">
              <w:rPr>
                <w:rFonts w:ascii="Times New Roman" w:hAnsi="Times New Roman"/>
                <w:sz w:val="20"/>
                <w:szCs w:val="20"/>
              </w:rPr>
              <w:t>.</w:t>
            </w:r>
          </w:p>
        </w:tc>
        <w:tc>
          <w:tcPr>
            <w:tcW w:w="2835" w:type="dxa"/>
          </w:tcPr>
          <w:p w:rsidR="00A27634" w:rsidRPr="00A27634" w:rsidRDefault="00A27634" w:rsidP="00A35C2E">
            <w:pPr>
              <w:autoSpaceDE w:val="0"/>
              <w:autoSpaceDN w:val="0"/>
              <w:adjustRightInd w:val="0"/>
              <w:rPr>
                <w:kern w:val="2"/>
                <w:lang w:eastAsia="en-US"/>
              </w:rPr>
            </w:pPr>
            <w:r w:rsidRPr="00A27634">
              <w:rPr>
                <w:kern w:val="2"/>
                <w:lang w:eastAsia="en-US"/>
              </w:rPr>
              <w:t xml:space="preserve">Проведение обязательных предварительных и периодических медицинских осмотров(обследований)муниципальных служащих и иных лиц, занятых в системе местного самоуправления </w:t>
            </w:r>
            <w:r w:rsidRPr="00A27634">
              <w:rPr>
                <w:kern w:val="2"/>
              </w:rPr>
              <w:t>Камышевского сельского поселения</w:t>
            </w:r>
          </w:p>
        </w:tc>
        <w:tc>
          <w:tcPr>
            <w:tcW w:w="1984" w:type="dxa"/>
          </w:tcPr>
          <w:p w:rsidR="00A27634"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59602A">
              <w:rPr>
                <w:rFonts w:ascii="Times New Roman" w:hAnsi="Times New Roman"/>
                <w:sz w:val="20"/>
                <w:szCs w:val="20"/>
              </w:rPr>
              <w:t>сельского поселения</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1417" w:type="dxa"/>
          </w:tcPr>
          <w:p w:rsidR="00A27634" w:rsidRPr="00A27634" w:rsidRDefault="00C05A6D" w:rsidP="0051010F">
            <w:pPr>
              <w:widowControl w:val="0"/>
              <w:autoSpaceDE w:val="0"/>
              <w:autoSpaceDN w:val="0"/>
              <w:adjustRightInd w:val="0"/>
              <w:jc w:val="center"/>
            </w:pPr>
            <w:r>
              <w:t>01.01.</w:t>
            </w:r>
            <w:r w:rsidR="005D333B">
              <w:t>2023</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2268" w:type="dxa"/>
          </w:tcPr>
          <w:p w:rsidR="00A27634" w:rsidRPr="00AE6709" w:rsidRDefault="00AE6709" w:rsidP="0059602A">
            <w:pPr>
              <w:jc w:val="both"/>
            </w:pPr>
            <w:r w:rsidRPr="00AE6709">
              <w:t>Повышение эффективности деятельности органов местного самоуправления</w:t>
            </w:r>
          </w:p>
        </w:tc>
        <w:tc>
          <w:tcPr>
            <w:tcW w:w="1984" w:type="dxa"/>
          </w:tcPr>
          <w:p w:rsidR="00A27634" w:rsidRPr="007C6EE0" w:rsidRDefault="00AE6709" w:rsidP="0059602A">
            <w:pPr>
              <w:widowControl w:val="0"/>
              <w:autoSpaceDE w:val="0"/>
              <w:autoSpaceDN w:val="0"/>
              <w:adjustRightInd w:val="0"/>
              <w:jc w:val="both"/>
              <w:rPr>
                <w:color w:val="FF0000"/>
              </w:rPr>
            </w:pPr>
            <w:r>
              <w:t>Профилактика и недопущение роста заболеваемости сотрудников. Заключен контракт на предрейсовый и послерейсовый осмотр водителя.</w:t>
            </w:r>
          </w:p>
        </w:tc>
        <w:tc>
          <w:tcPr>
            <w:tcW w:w="1560" w:type="dxa"/>
          </w:tcPr>
          <w:p w:rsidR="00A27634" w:rsidRPr="00A27634" w:rsidRDefault="00A27634" w:rsidP="00A35C2E">
            <w:pPr>
              <w:widowControl w:val="0"/>
              <w:autoSpaceDE w:val="0"/>
              <w:autoSpaceDN w:val="0"/>
              <w:adjustRightInd w:val="0"/>
              <w:jc w:val="center"/>
            </w:pPr>
          </w:p>
        </w:tc>
      </w:tr>
      <w:tr w:rsidR="00770E1B" w:rsidRPr="00A27634" w:rsidTr="00FF11CE">
        <w:tc>
          <w:tcPr>
            <w:tcW w:w="710" w:type="dxa"/>
          </w:tcPr>
          <w:p w:rsidR="00770E1B" w:rsidRPr="00A27634" w:rsidRDefault="00770E1B" w:rsidP="00770E1B">
            <w:pPr>
              <w:pStyle w:val="ConsPlusCell"/>
              <w:rPr>
                <w:rFonts w:ascii="Times New Roman" w:hAnsi="Times New Roman"/>
                <w:sz w:val="20"/>
                <w:szCs w:val="20"/>
              </w:rPr>
            </w:pPr>
            <w:r>
              <w:rPr>
                <w:rFonts w:ascii="Times New Roman" w:hAnsi="Times New Roman"/>
                <w:sz w:val="20"/>
                <w:szCs w:val="20"/>
              </w:rPr>
              <w:t>8.</w:t>
            </w:r>
          </w:p>
        </w:tc>
        <w:tc>
          <w:tcPr>
            <w:tcW w:w="2835" w:type="dxa"/>
          </w:tcPr>
          <w:p w:rsidR="00770E1B" w:rsidRPr="00A27634" w:rsidRDefault="00770E1B" w:rsidP="00770E1B">
            <w:pPr>
              <w:autoSpaceDE w:val="0"/>
              <w:autoSpaceDN w:val="0"/>
              <w:adjustRightInd w:val="0"/>
              <w:rPr>
                <w:kern w:val="2"/>
                <w:lang w:eastAsia="en-US"/>
              </w:rPr>
            </w:pPr>
            <w:r w:rsidRPr="00770E1B">
              <w:rPr>
                <w:kern w:val="2"/>
                <w:lang w:eastAsia="en-US"/>
              </w:rPr>
              <w:t>Контрольное событие программы</w:t>
            </w:r>
          </w:p>
        </w:tc>
        <w:tc>
          <w:tcPr>
            <w:tcW w:w="1984" w:type="dxa"/>
          </w:tcPr>
          <w:p w:rsidR="00770E1B" w:rsidRPr="00DC5EF5" w:rsidRDefault="00770E1B" w:rsidP="00770E1B">
            <w:r w:rsidRPr="00DC5EF5">
              <w:t>Администрация Камышевского сельского поселения</w:t>
            </w:r>
          </w:p>
        </w:tc>
        <w:tc>
          <w:tcPr>
            <w:tcW w:w="1418" w:type="dxa"/>
          </w:tcPr>
          <w:p w:rsidR="00770E1B" w:rsidRPr="00DC5EF5" w:rsidRDefault="00770E1B" w:rsidP="0051010F">
            <w:r w:rsidRPr="00DC5EF5">
              <w:t>31.12.</w:t>
            </w:r>
            <w:r w:rsidR="005D333B">
              <w:t>2023</w:t>
            </w:r>
          </w:p>
        </w:tc>
        <w:tc>
          <w:tcPr>
            <w:tcW w:w="1417" w:type="dxa"/>
          </w:tcPr>
          <w:p w:rsidR="00770E1B" w:rsidRPr="00DC5EF5" w:rsidRDefault="00770E1B" w:rsidP="0051010F">
            <w:r w:rsidRPr="00DC5EF5">
              <w:t>01.01.</w:t>
            </w:r>
            <w:r w:rsidR="005D333B">
              <w:t>2023</w:t>
            </w:r>
          </w:p>
        </w:tc>
        <w:tc>
          <w:tcPr>
            <w:tcW w:w="1418" w:type="dxa"/>
          </w:tcPr>
          <w:p w:rsidR="00770E1B" w:rsidRDefault="00770E1B" w:rsidP="0051010F">
            <w:r w:rsidRPr="00DC5EF5">
              <w:t>31.12.</w:t>
            </w:r>
            <w:r w:rsidR="005D333B">
              <w:t>2023</w:t>
            </w:r>
          </w:p>
        </w:tc>
        <w:tc>
          <w:tcPr>
            <w:tcW w:w="2268" w:type="dxa"/>
          </w:tcPr>
          <w:p w:rsidR="00770E1B" w:rsidRPr="00AE6709" w:rsidRDefault="00770E1B" w:rsidP="00770E1B">
            <w:pPr>
              <w:jc w:val="both"/>
            </w:pPr>
            <w:r>
              <w:rPr>
                <w:spacing w:val="-10"/>
                <w:kern w:val="2"/>
              </w:rPr>
              <w:t>Публикация материалов о деятельности органов местного самоуправления Камышевского сельского поселения</w:t>
            </w:r>
          </w:p>
        </w:tc>
        <w:tc>
          <w:tcPr>
            <w:tcW w:w="1984" w:type="dxa"/>
          </w:tcPr>
          <w:p w:rsidR="00770E1B" w:rsidRDefault="00770E1B" w:rsidP="00770E1B">
            <w:pPr>
              <w:widowControl w:val="0"/>
              <w:autoSpaceDE w:val="0"/>
              <w:autoSpaceDN w:val="0"/>
              <w:adjustRightInd w:val="0"/>
              <w:jc w:val="both"/>
            </w:pPr>
            <w:r>
              <w:t>Обеспечено регулярное информирование населения о деятельности органов местного самоуправления Камышевского сельского полселения</w:t>
            </w:r>
          </w:p>
        </w:tc>
        <w:tc>
          <w:tcPr>
            <w:tcW w:w="1560" w:type="dxa"/>
          </w:tcPr>
          <w:p w:rsidR="00770E1B" w:rsidRPr="00A27634" w:rsidRDefault="00770E1B" w:rsidP="00770E1B">
            <w:pPr>
              <w:widowControl w:val="0"/>
              <w:autoSpaceDE w:val="0"/>
              <w:autoSpaceDN w:val="0"/>
              <w:adjustRightInd w:val="0"/>
              <w:jc w:val="center"/>
            </w:pPr>
          </w:p>
        </w:tc>
      </w:tr>
      <w:tr w:rsidR="00A27634" w:rsidRPr="00A27634" w:rsidTr="00FF11CE">
        <w:tc>
          <w:tcPr>
            <w:tcW w:w="15594" w:type="dxa"/>
            <w:gridSpan w:val="9"/>
          </w:tcPr>
          <w:p w:rsidR="00A27634" w:rsidRPr="00A27634" w:rsidRDefault="00A27634" w:rsidP="00A27634">
            <w:pPr>
              <w:widowControl w:val="0"/>
              <w:autoSpaceDE w:val="0"/>
              <w:autoSpaceDN w:val="0"/>
              <w:adjustRightInd w:val="0"/>
              <w:jc w:val="center"/>
            </w:pPr>
            <w:r w:rsidRPr="00A27634">
              <w:t xml:space="preserve">Подпрограмма 2.  </w:t>
            </w:r>
            <w:r w:rsidRPr="00A27634">
              <w:rPr>
                <w:bCs/>
              </w:rPr>
              <w:t>«</w:t>
            </w:r>
            <w:r>
              <w:t>Реализация муниципальной информационной политики</w:t>
            </w:r>
            <w:r w:rsidRPr="00A27634">
              <w:rPr>
                <w:bCs/>
              </w:rPr>
              <w:t>»</w:t>
            </w:r>
          </w:p>
        </w:tc>
      </w:tr>
      <w:tr w:rsidR="00A27634" w:rsidRPr="00A27634" w:rsidTr="00FF11CE">
        <w:tc>
          <w:tcPr>
            <w:tcW w:w="710" w:type="dxa"/>
          </w:tcPr>
          <w:p w:rsidR="00A27634" w:rsidRPr="00A27634" w:rsidRDefault="00770E1B" w:rsidP="00A35C2E">
            <w:pPr>
              <w:widowControl w:val="0"/>
              <w:autoSpaceDE w:val="0"/>
              <w:autoSpaceDN w:val="0"/>
              <w:adjustRightInd w:val="0"/>
            </w:pPr>
            <w:r>
              <w:t>9.</w:t>
            </w:r>
          </w:p>
        </w:tc>
        <w:tc>
          <w:tcPr>
            <w:tcW w:w="2835" w:type="dxa"/>
          </w:tcPr>
          <w:p w:rsidR="00A27634" w:rsidRPr="00A27634" w:rsidRDefault="00A27634" w:rsidP="0010638D">
            <w:pPr>
              <w:jc w:val="both"/>
              <w:rPr>
                <w:color w:val="000000"/>
                <w:lang w:eastAsia="en-US"/>
              </w:rPr>
            </w:pPr>
            <w:r w:rsidRPr="00A27634">
              <w:t xml:space="preserve">Официальная </w:t>
            </w:r>
            <w:r w:rsidR="0010638D">
              <w:t>о</w:t>
            </w:r>
            <w:r w:rsidRPr="00A27634">
              <w:t>публик</w:t>
            </w:r>
            <w:r w:rsidR="0010638D">
              <w:t>ование</w:t>
            </w:r>
            <w:r w:rsidRPr="00A27634">
              <w:t xml:space="preserve"> </w:t>
            </w:r>
            <w:r w:rsidRPr="00A27634">
              <w:rPr>
                <w:kern w:val="2"/>
                <w:lang w:eastAsia="en-US"/>
              </w:rPr>
              <w:t xml:space="preserve">НПА </w:t>
            </w:r>
            <w:r w:rsidR="00AE6709" w:rsidRPr="00A27634">
              <w:rPr>
                <w:kern w:val="2"/>
                <w:lang w:eastAsia="en-US"/>
              </w:rPr>
              <w:t xml:space="preserve">в </w:t>
            </w:r>
            <w:r w:rsidR="00AE6709" w:rsidRPr="00A27634">
              <w:t>информационном</w:t>
            </w:r>
            <w:r w:rsidRPr="00A27634">
              <w:t xml:space="preserve"> бюллетени «Муниципальный вестник Камышевского сельского поселения</w:t>
            </w:r>
            <w:r w:rsidR="00AE6709" w:rsidRPr="00A27634">
              <w:t>», являющейся</w:t>
            </w:r>
            <w:r w:rsidRPr="00A27634">
              <w:rPr>
                <w:kern w:val="2"/>
                <w:lang w:eastAsia="en-US"/>
              </w:rPr>
              <w:t xml:space="preserve"> официальным публикатором правовых актов Камышевского сельского поселения</w:t>
            </w:r>
          </w:p>
        </w:tc>
        <w:tc>
          <w:tcPr>
            <w:tcW w:w="1984" w:type="dxa"/>
          </w:tcPr>
          <w:p w:rsidR="00A27634"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59602A">
              <w:rPr>
                <w:rFonts w:ascii="Times New Roman" w:hAnsi="Times New Roman"/>
                <w:sz w:val="20"/>
                <w:szCs w:val="20"/>
              </w:rPr>
              <w:t>сельского поселения</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1417" w:type="dxa"/>
          </w:tcPr>
          <w:p w:rsidR="00A27634" w:rsidRPr="00A27634" w:rsidRDefault="00C05A6D" w:rsidP="0051010F">
            <w:pPr>
              <w:widowControl w:val="0"/>
              <w:autoSpaceDE w:val="0"/>
              <w:autoSpaceDN w:val="0"/>
              <w:adjustRightInd w:val="0"/>
              <w:jc w:val="center"/>
            </w:pPr>
            <w:r>
              <w:t>01.01.</w:t>
            </w:r>
            <w:r w:rsidR="005D333B">
              <w:t>2023</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2268" w:type="dxa"/>
          </w:tcPr>
          <w:p w:rsidR="00A27634" w:rsidRPr="00C13E43" w:rsidRDefault="0059602A" w:rsidP="0059602A">
            <w:pPr>
              <w:widowControl w:val="0"/>
              <w:autoSpaceDE w:val="0"/>
              <w:autoSpaceDN w:val="0"/>
              <w:adjustRightInd w:val="0"/>
              <w:jc w:val="both"/>
            </w:pPr>
            <w:r>
              <w:t>С</w:t>
            </w:r>
            <w:r w:rsidR="00C13E43">
              <w:t xml:space="preserve">облюдение норм федерального и областного </w:t>
            </w:r>
            <w:r w:rsidR="00AE6709">
              <w:t>законодательства, регулирующего</w:t>
            </w:r>
            <w:r w:rsidR="00C13E43">
              <w:t xml:space="preserve"> вопросы опубликования правовых актов </w:t>
            </w:r>
          </w:p>
        </w:tc>
        <w:tc>
          <w:tcPr>
            <w:tcW w:w="1984" w:type="dxa"/>
          </w:tcPr>
          <w:p w:rsidR="00AE6709" w:rsidRDefault="00AE6709" w:rsidP="00770E1B">
            <w:pPr>
              <w:jc w:val="both"/>
            </w:pPr>
            <w:r>
              <w:t xml:space="preserve">Заключен контракт на публикацию   муниципального вестника. </w:t>
            </w:r>
          </w:p>
          <w:p w:rsidR="00A27634" w:rsidRPr="00C13E43" w:rsidRDefault="00A27634" w:rsidP="00770E1B">
            <w:pPr>
              <w:widowControl w:val="0"/>
              <w:autoSpaceDE w:val="0"/>
              <w:autoSpaceDN w:val="0"/>
              <w:adjustRightInd w:val="0"/>
              <w:jc w:val="both"/>
            </w:pPr>
          </w:p>
        </w:tc>
        <w:tc>
          <w:tcPr>
            <w:tcW w:w="1560" w:type="dxa"/>
          </w:tcPr>
          <w:p w:rsidR="00A27634" w:rsidRPr="00A27634" w:rsidRDefault="00A27634" w:rsidP="00A35C2E">
            <w:pPr>
              <w:widowControl w:val="0"/>
              <w:autoSpaceDE w:val="0"/>
              <w:autoSpaceDN w:val="0"/>
              <w:adjustRightInd w:val="0"/>
              <w:jc w:val="center"/>
            </w:pPr>
          </w:p>
        </w:tc>
      </w:tr>
      <w:tr w:rsidR="00A27634" w:rsidRPr="00A27634" w:rsidTr="00FF11CE">
        <w:tc>
          <w:tcPr>
            <w:tcW w:w="710" w:type="dxa"/>
          </w:tcPr>
          <w:p w:rsidR="00A27634" w:rsidRPr="00A27634" w:rsidRDefault="00770E1B" w:rsidP="00A35C2E">
            <w:pPr>
              <w:widowControl w:val="0"/>
              <w:autoSpaceDE w:val="0"/>
              <w:autoSpaceDN w:val="0"/>
              <w:adjustRightInd w:val="0"/>
            </w:pPr>
            <w:r>
              <w:t>10.</w:t>
            </w:r>
          </w:p>
        </w:tc>
        <w:tc>
          <w:tcPr>
            <w:tcW w:w="2835" w:type="dxa"/>
          </w:tcPr>
          <w:p w:rsidR="00A27634" w:rsidRPr="00A27634" w:rsidRDefault="000F2CC3" w:rsidP="00AE6709">
            <w:pPr>
              <w:jc w:val="both"/>
            </w:pPr>
            <w:r>
              <w:rPr>
                <w:kern w:val="2"/>
                <w:lang w:eastAsia="en-US"/>
              </w:rPr>
              <w:t>Обеспечение функций органа местного самоуправления Камышевского сельского поселения</w:t>
            </w:r>
          </w:p>
        </w:tc>
        <w:tc>
          <w:tcPr>
            <w:tcW w:w="1984" w:type="dxa"/>
          </w:tcPr>
          <w:p w:rsidR="00A27634" w:rsidRPr="00A27634" w:rsidRDefault="00C05A6D" w:rsidP="00A35C2E">
            <w:pPr>
              <w:pStyle w:val="ConsPlusCell"/>
              <w:rPr>
                <w:rFonts w:ascii="Times New Roman" w:hAnsi="Times New Roman"/>
                <w:sz w:val="20"/>
                <w:szCs w:val="20"/>
              </w:rPr>
            </w:pPr>
            <w:r>
              <w:rPr>
                <w:rFonts w:ascii="Times New Roman" w:hAnsi="Times New Roman"/>
                <w:sz w:val="20"/>
                <w:szCs w:val="20"/>
              </w:rPr>
              <w:t xml:space="preserve">Администрация Камышевского </w:t>
            </w:r>
            <w:r w:rsidR="0059602A">
              <w:rPr>
                <w:rFonts w:ascii="Times New Roman" w:hAnsi="Times New Roman"/>
                <w:sz w:val="20"/>
                <w:szCs w:val="20"/>
              </w:rPr>
              <w:t>сельского поселения</w:t>
            </w:r>
          </w:p>
        </w:tc>
        <w:tc>
          <w:tcPr>
            <w:tcW w:w="1418" w:type="dxa"/>
          </w:tcPr>
          <w:p w:rsidR="00A27634" w:rsidRPr="00A27634" w:rsidRDefault="00C05A6D" w:rsidP="00A35C2E">
            <w:pPr>
              <w:widowControl w:val="0"/>
              <w:autoSpaceDE w:val="0"/>
              <w:autoSpaceDN w:val="0"/>
              <w:adjustRightInd w:val="0"/>
              <w:jc w:val="center"/>
            </w:pPr>
            <w:r>
              <w:t>31.12.2020</w:t>
            </w:r>
          </w:p>
        </w:tc>
        <w:tc>
          <w:tcPr>
            <w:tcW w:w="1417" w:type="dxa"/>
          </w:tcPr>
          <w:p w:rsidR="00A27634" w:rsidRPr="00A27634" w:rsidRDefault="00C05A6D" w:rsidP="0051010F">
            <w:pPr>
              <w:widowControl w:val="0"/>
              <w:autoSpaceDE w:val="0"/>
              <w:autoSpaceDN w:val="0"/>
              <w:adjustRightInd w:val="0"/>
              <w:jc w:val="center"/>
            </w:pPr>
            <w:r>
              <w:t>01.01.</w:t>
            </w:r>
            <w:r w:rsidR="005D333B">
              <w:t>2023</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2268" w:type="dxa"/>
          </w:tcPr>
          <w:p w:rsidR="00A27634" w:rsidRPr="00A27634" w:rsidRDefault="000F2CC3" w:rsidP="0059602A">
            <w:pPr>
              <w:widowControl w:val="0"/>
              <w:autoSpaceDE w:val="0"/>
              <w:autoSpaceDN w:val="0"/>
              <w:adjustRightInd w:val="0"/>
              <w:jc w:val="both"/>
            </w:pPr>
            <w:r>
              <w:t>Повышение эффективности деятельности органов Администрации Камышевского сельского поселения</w:t>
            </w:r>
            <w:r w:rsidR="00C13E43">
              <w:t xml:space="preserve"> </w:t>
            </w:r>
          </w:p>
        </w:tc>
        <w:tc>
          <w:tcPr>
            <w:tcW w:w="1984" w:type="dxa"/>
          </w:tcPr>
          <w:p w:rsidR="00A27634" w:rsidRPr="00A27634" w:rsidRDefault="000F2CC3" w:rsidP="00770E1B">
            <w:pPr>
              <w:widowControl w:val="0"/>
              <w:autoSpaceDE w:val="0"/>
              <w:autoSpaceDN w:val="0"/>
              <w:adjustRightInd w:val="0"/>
              <w:jc w:val="both"/>
            </w:pPr>
            <w:r>
              <w:t>Мероприятия выполнены в полном объеме</w:t>
            </w:r>
          </w:p>
        </w:tc>
        <w:tc>
          <w:tcPr>
            <w:tcW w:w="1560" w:type="dxa"/>
          </w:tcPr>
          <w:p w:rsidR="00A27634" w:rsidRPr="00A27634" w:rsidRDefault="00A27634" w:rsidP="00A35C2E">
            <w:pPr>
              <w:widowControl w:val="0"/>
              <w:autoSpaceDE w:val="0"/>
              <w:autoSpaceDN w:val="0"/>
              <w:adjustRightInd w:val="0"/>
              <w:jc w:val="center"/>
            </w:pPr>
          </w:p>
        </w:tc>
      </w:tr>
      <w:tr w:rsidR="00A27634" w:rsidRPr="00A27634" w:rsidTr="00FF11CE">
        <w:tc>
          <w:tcPr>
            <w:tcW w:w="710" w:type="dxa"/>
          </w:tcPr>
          <w:p w:rsidR="00A27634" w:rsidRPr="00A27634" w:rsidRDefault="00770E1B" w:rsidP="00D0674C">
            <w:pPr>
              <w:widowControl w:val="0"/>
              <w:autoSpaceDE w:val="0"/>
              <w:autoSpaceDN w:val="0"/>
              <w:adjustRightInd w:val="0"/>
            </w:pPr>
            <w:r>
              <w:t>11.</w:t>
            </w:r>
          </w:p>
        </w:tc>
        <w:tc>
          <w:tcPr>
            <w:tcW w:w="2835" w:type="dxa"/>
          </w:tcPr>
          <w:p w:rsidR="00A27634" w:rsidRPr="00A27634" w:rsidRDefault="00AE6709" w:rsidP="00A35C2E">
            <w:r w:rsidRPr="00A27634">
              <w:rPr>
                <w:color w:val="000000"/>
              </w:rPr>
              <w:t>Контрольное событие</w:t>
            </w:r>
            <w:r w:rsidR="00A27634" w:rsidRPr="00A27634">
              <w:rPr>
                <w:color w:val="000000"/>
              </w:rPr>
              <w:t xml:space="preserve"> программы</w:t>
            </w:r>
          </w:p>
        </w:tc>
        <w:tc>
          <w:tcPr>
            <w:tcW w:w="1984" w:type="dxa"/>
          </w:tcPr>
          <w:p w:rsidR="00A27634" w:rsidRPr="00A27634" w:rsidRDefault="00C05A6D" w:rsidP="00A35C2E">
            <w:r>
              <w:t xml:space="preserve">Администрация Камышевского </w:t>
            </w:r>
            <w:r w:rsidR="0059602A">
              <w:t>сельского поселения</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1417" w:type="dxa"/>
          </w:tcPr>
          <w:p w:rsidR="00A27634" w:rsidRPr="00A27634" w:rsidRDefault="00C05A6D" w:rsidP="0051010F">
            <w:pPr>
              <w:widowControl w:val="0"/>
              <w:autoSpaceDE w:val="0"/>
              <w:autoSpaceDN w:val="0"/>
              <w:adjustRightInd w:val="0"/>
              <w:jc w:val="center"/>
            </w:pPr>
            <w:r>
              <w:t>01.01.</w:t>
            </w:r>
            <w:r w:rsidR="005D333B">
              <w:t>2023</w:t>
            </w:r>
          </w:p>
        </w:tc>
        <w:tc>
          <w:tcPr>
            <w:tcW w:w="1418" w:type="dxa"/>
          </w:tcPr>
          <w:p w:rsidR="00A27634" w:rsidRPr="00A27634" w:rsidRDefault="00C05A6D" w:rsidP="0051010F">
            <w:pPr>
              <w:widowControl w:val="0"/>
              <w:autoSpaceDE w:val="0"/>
              <w:autoSpaceDN w:val="0"/>
              <w:adjustRightInd w:val="0"/>
              <w:jc w:val="center"/>
            </w:pPr>
            <w:r>
              <w:t>31.12.</w:t>
            </w:r>
            <w:r w:rsidR="005D333B">
              <w:t>2023</w:t>
            </w:r>
          </w:p>
        </w:tc>
        <w:tc>
          <w:tcPr>
            <w:tcW w:w="2268" w:type="dxa"/>
          </w:tcPr>
          <w:p w:rsidR="00A27634" w:rsidRPr="00A27634" w:rsidRDefault="00770E1B" w:rsidP="00770E1B">
            <w:pPr>
              <w:jc w:val="both"/>
              <w:rPr>
                <w:color w:val="000000"/>
              </w:rPr>
            </w:pPr>
            <w:r>
              <w:rPr>
                <w:kern w:val="2"/>
                <w:lang w:eastAsia="en-US"/>
              </w:rPr>
              <w:t xml:space="preserve">Заключение </w:t>
            </w:r>
            <w:r>
              <w:t>муниципальные контракт на опубликование правовых актов в муниципальном вестнике и обслуживание официального сайта Администрации Камышевского сельского поселения</w:t>
            </w:r>
          </w:p>
        </w:tc>
        <w:tc>
          <w:tcPr>
            <w:tcW w:w="1984" w:type="dxa"/>
          </w:tcPr>
          <w:p w:rsidR="00A27634" w:rsidRPr="00A27634" w:rsidRDefault="00770E1B" w:rsidP="00770E1B">
            <w:pPr>
              <w:widowControl w:val="0"/>
              <w:autoSpaceDE w:val="0"/>
              <w:autoSpaceDN w:val="0"/>
              <w:adjustRightInd w:val="0"/>
              <w:jc w:val="both"/>
            </w:pPr>
            <w:r>
              <w:t>Заключены муниципальные контракт на опубликование правовых актов в муниципальном вестнике и обслуживание официального сайта Администрации Камышевского сельского поселения.</w:t>
            </w:r>
          </w:p>
        </w:tc>
        <w:tc>
          <w:tcPr>
            <w:tcW w:w="1560" w:type="dxa"/>
          </w:tcPr>
          <w:p w:rsidR="00A27634" w:rsidRPr="00A27634" w:rsidRDefault="00A27634" w:rsidP="00A35C2E">
            <w:pPr>
              <w:widowControl w:val="0"/>
              <w:autoSpaceDE w:val="0"/>
              <w:autoSpaceDN w:val="0"/>
              <w:adjustRightInd w:val="0"/>
              <w:jc w:val="center"/>
            </w:pPr>
          </w:p>
        </w:tc>
      </w:tr>
    </w:tbl>
    <w:p w:rsidR="00F60361" w:rsidRPr="00A27634" w:rsidRDefault="00F60361" w:rsidP="00F60361">
      <w:pPr>
        <w:jc w:val="right"/>
      </w:pPr>
    </w:p>
    <w:p w:rsidR="00F60361" w:rsidRPr="00A27634" w:rsidRDefault="00F60361" w:rsidP="00F60361">
      <w:pPr>
        <w:jc w:val="right"/>
      </w:pPr>
    </w:p>
    <w:p w:rsidR="00F60361" w:rsidRPr="00A27634" w:rsidRDefault="00F60361" w:rsidP="00F60361">
      <w:pPr>
        <w:jc w:val="right"/>
        <w:sectPr w:rsidR="00F60361" w:rsidRPr="00A27634" w:rsidSect="00B83471">
          <w:pgSz w:w="16840" w:h="11907" w:orient="landscape"/>
          <w:pgMar w:top="567" w:right="709" w:bottom="624" w:left="1134" w:header="720" w:footer="720" w:gutter="0"/>
          <w:cols w:space="720"/>
          <w:docGrid w:linePitch="272"/>
        </w:sectPr>
      </w:pPr>
    </w:p>
    <w:p w:rsidR="00F60361" w:rsidRPr="00A27634" w:rsidRDefault="00F60361" w:rsidP="00F60361">
      <w:pPr>
        <w:jc w:val="right"/>
      </w:pPr>
    </w:p>
    <w:p w:rsidR="00F60361" w:rsidRPr="00A27634" w:rsidRDefault="00F60361" w:rsidP="00F60361">
      <w:pPr>
        <w:jc w:val="right"/>
      </w:pPr>
    </w:p>
    <w:p w:rsidR="00F60361" w:rsidRPr="0059602A" w:rsidRDefault="00F60361" w:rsidP="00F60361">
      <w:pPr>
        <w:jc w:val="right"/>
        <w:rPr>
          <w:sz w:val="28"/>
          <w:szCs w:val="28"/>
        </w:rPr>
      </w:pPr>
      <w:r w:rsidRPr="0059602A">
        <w:rPr>
          <w:sz w:val="28"/>
          <w:szCs w:val="28"/>
        </w:rPr>
        <w:t>Таблица №3</w:t>
      </w:r>
    </w:p>
    <w:p w:rsidR="00F60361" w:rsidRPr="0059602A" w:rsidRDefault="00F60361" w:rsidP="00F60361">
      <w:pPr>
        <w:jc w:val="right"/>
        <w:rPr>
          <w:sz w:val="28"/>
          <w:szCs w:val="28"/>
        </w:rPr>
      </w:pPr>
      <w:r w:rsidRPr="0059602A">
        <w:rPr>
          <w:sz w:val="28"/>
          <w:szCs w:val="28"/>
        </w:rPr>
        <w:t>к приложению 1</w:t>
      </w:r>
    </w:p>
    <w:p w:rsidR="00F60361" w:rsidRPr="00A27634" w:rsidRDefault="00F60361" w:rsidP="00F60361"/>
    <w:p w:rsidR="00F60361" w:rsidRPr="00AE6709" w:rsidRDefault="00F60361" w:rsidP="00F60361">
      <w:pPr>
        <w:widowControl w:val="0"/>
        <w:shd w:val="clear" w:color="auto" w:fill="FFFFFF"/>
        <w:autoSpaceDE w:val="0"/>
        <w:autoSpaceDN w:val="0"/>
        <w:adjustRightInd w:val="0"/>
        <w:jc w:val="center"/>
        <w:rPr>
          <w:sz w:val="28"/>
          <w:szCs w:val="28"/>
        </w:rPr>
      </w:pPr>
      <w:r w:rsidRPr="00AE6709">
        <w:rPr>
          <w:sz w:val="28"/>
          <w:szCs w:val="28"/>
        </w:rPr>
        <w:t>Сведения о достижении значений показателей (индикаторов)</w:t>
      </w:r>
    </w:p>
    <w:p w:rsidR="00F60361" w:rsidRPr="00A27634" w:rsidRDefault="00F60361" w:rsidP="00F60361">
      <w:pPr>
        <w:widowControl w:val="0"/>
        <w:shd w:val="clear" w:color="auto" w:fill="FFFFFF"/>
        <w:autoSpaceDE w:val="0"/>
        <w:autoSpaceDN w:val="0"/>
        <w:adjustRightInd w:val="0"/>
        <w:jc w:val="center"/>
      </w:pPr>
    </w:p>
    <w:tbl>
      <w:tblPr>
        <w:tblW w:w="1522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3678"/>
        <w:gridCol w:w="1087"/>
        <w:gridCol w:w="1721"/>
        <w:gridCol w:w="1602"/>
        <w:gridCol w:w="1726"/>
        <w:gridCol w:w="4698"/>
      </w:tblGrid>
      <w:tr w:rsidR="00F60361" w:rsidRPr="00A27634" w:rsidTr="00A35C2E">
        <w:trPr>
          <w:trHeight w:val="1084"/>
          <w:tblCellSpacing w:w="5" w:type="nil"/>
        </w:trPr>
        <w:tc>
          <w:tcPr>
            <w:tcW w:w="709" w:type="dxa"/>
            <w:vMerge w:val="restart"/>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 п/п</w:t>
            </w:r>
          </w:p>
        </w:tc>
        <w:tc>
          <w:tcPr>
            <w:tcW w:w="3678" w:type="dxa"/>
            <w:vMerge w:val="restart"/>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 xml:space="preserve">Показатель     </w:t>
            </w:r>
            <w:r w:rsidRPr="00A27634">
              <w:rPr>
                <w:rFonts w:ascii="Times New Roman" w:hAnsi="Times New Roman"/>
                <w:sz w:val="20"/>
                <w:szCs w:val="20"/>
              </w:rPr>
              <w:br/>
              <w:t xml:space="preserve"> (</w:t>
            </w:r>
            <w:r w:rsidR="00AE6709" w:rsidRPr="00A27634">
              <w:rPr>
                <w:rFonts w:ascii="Times New Roman" w:hAnsi="Times New Roman"/>
                <w:sz w:val="20"/>
                <w:szCs w:val="20"/>
              </w:rPr>
              <w:t xml:space="preserve">индикатор)  </w:t>
            </w:r>
            <w:r w:rsidRPr="00A27634">
              <w:rPr>
                <w:rFonts w:ascii="Times New Roman" w:hAnsi="Times New Roman"/>
                <w:sz w:val="20"/>
                <w:szCs w:val="20"/>
              </w:rPr>
              <w:t xml:space="preserve"> </w:t>
            </w:r>
            <w:r w:rsidRPr="00A27634">
              <w:rPr>
                <w:rFonts w:ascii="Times New Roman" w:hAnsi="Times New Roman"/>
                <w:sz w:val="20"/>
                <w:szCs w:val="20"/>
              </w:rPr>
              <w:br/>
              <w:t xml:space="preserve"> (наименование)</w:t>
            </w:r>
          </w:p>
        </w:tc>
        <w:tc>
          <w:tcPr>
            <w:tcW w:w="1087"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Ед.</w:t>
            </w:r>
          </w:p>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измерения</w:t>
            </w:r>
          </w:p>
        </w:tc>
        <w:tc>
          <w:tcPr>
            <w:tcW w:w="5049" w:type="dxa"/>
            <w:gridSpan w:val="3"/>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 xml:space="preserve">Значения показателей (индикаторов) </w:t>
            </w:r>
            <w:r w:rsidRPr="00A27634">
              <w:rPr>
                <w:rFonts w:ascii="Times New Roman" w:hAnsi="Times New Roman"/>
                <w:sz w:val="20"/>
                <w:szCs w:val="20"/>
              </w:rPr>
              <w:br/>
              <w:t xml:space="preserve">муниципальной </w:t>
            </w:r>
            <w:r w:rsidR="00867C33" w:rsidRPr="00A27634">
              <w:rPr>
                <w:rFonts w:ascii="Times New Roman" w:hAnsi="Times New Roman"/>
                <w:sz w:val="20"/>
                <w:szCs w:val="20"/>
              </w:rPr>
              <w:t xml:space="preserve">программы,  </w:t>
            </w:r>
            <w:r w:rsidRPr="00A27634">
              <w:rPr>
                <w:rFonts w:ascii="Times New Roman" w:hAnsi="Times New Roman"/>
                <w:sz w:val="20"/>
                <w:szCs w:val="20"/>
              </w:rPr>
              <w:t xml:space="preserve"> </w:t>
            </w:r>
            <w:r w:rsidRPr="00A27634">
              <w:rPr>
                <w:rFonts w:ascii="Times New Roman" w:hAnsi="Times New Roman"/>
                <w:sz w:val="20"/>
                <w:szCs w:val="20"/>
              </w:rPr>
              <w:br/>
              <w:t xml:space="preserve">подпрограммы муниципальной    </w:t>
            </w:r>
            <w:r w:rsidRPr="00A27634">
              <w:rPr>
                <w:rFonts w:ascii="Times New Roman" w:hAnsi="Times New Roman"/>
                <w:sz w:val="20"/>
                <w:szCs w:val="20"/>
              </w:rPr>
              <w:br/>
              <w:t>программы</w:t>
            </w:r>
          </w:p>
        </w:tc>
        <w:tc>
          <w:tcPr>
            <w:tcW w:w="4698" w:type="dxa"/>
            <w:vMerge w:val="restart"/>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 xml:space="preserve">Обоснование отклонений  </w:t>
            </w:r>
            <w:r w:rsidRPr="00A27634">
              <w:rPr>
                <w:rFonts w:ascii="Times New Roman" w:hAnsi="Times New Roman"/>
                <w:sz w:val="20"/>
                <w:szCs w:val="20"/>
              </w:rPr>
              <w:br/>
              <w:t xml:space="preserve"> значений показателя    </w:t>
            </w:r>
            <w:r w:rsidRPr="00A27634">
              <w:rPr>
                <w:rFonts w:ascii="Times New Roman" w:hAnsi="Times New Roman"/>
                <w:sz w:val="20"/>
                <w:szCs w:val="20"/>
              </w:rPr>
              <w:br/>
              <w:t xml:space="preserve"> (индикатора) на конец   </w:t>
            </w:r>
            <w:r w:rsidRPr="00A27634">
              <w:rPr>
                <w:rFonts w:ascii="Times New Roman" w:hAnsi="Times New Roman"/>
                <w:sz w:val="20"/>
                <w:szCs w:val="20"/>
              </w:rPr>
              <w:br/>
              <w:t xml:space="preserve"> отчетного года       </w:t>
            </w:r>
            <w:r w:rsidRPr="00A27634">
              <w:rPr>
                <w:rFonts w:ascii="Times New Roman" w:hAnsi="Times New Roman"/>
                <w:sz w:val="20"/>
                <w:szCs w:val="20"/>
              </w:rPr>
              <w:br/>
              <w:t>(при наличии)</w:t>
            </w:r>
          </w:p>
        </w:tc>
      </w:tr>
      <w:tr w:rsidR="00F60361" w:rsidRPr="00A27634" w:rsidTr="00A35C2E">
        <w:trPr>
          <w:trHeight w:val="143"/>
          <w:tblCellSpacing w:w="5" w:type="nil"/>
        </w:trPr>
        <w:tc>
          <w:tcPr>
            <w:tcW w:w="709" w:type="dxa"/>
            <w:vMerge/>
          </w:tcPr>
          <w:p w:rsidR="00F60361" w:rsidRPr="00A27634" w:rsidRDefault="00F60361" w:rsidP="00A35C2E">
            <w:pPr>
              <w:pStyle w:val="ConsPlusCell"/>
              <w:shd w:val="clear" w:color="auto" w:fill="FFFFFF"/>
              <w:rPr>
                <w:rFonts w:ascii="Times New Roman" w:hAnsi="Times New Roman"/>
                <w:sz w:val="20"/>
                <w:szCs w:val="20"/>
              </w:rPr>
            </w:pPr>
          </w:p>
        </w:tc>
        <w:tc>
          <w:tcPr>
            <w:tcW w:w="3678" w:type="dxa"/>
            <w:vMerge/>
          </w:tcPr>
          <w:p w:rsidR="00F60361" w:rsidRPr="00A27634" w:rsidRDefault="00F60361" w:rsidP="00A35C2E">
            <w:pPr>
              <w:pStyle w:val="ConsPlusCell"/>
              <w:shd w:val="clear" w:color="auto" w:fill="FFFFFF"/>
              <w:rPr>
                <w:rFonts w:ascii="Times New Roman" w:hAnsi="Times New Roman"/>
                <w:sz w:val="20"/>
                <w:szCs w:val="20"/>
              </w:rPr>
            </w:pPr>
          </w:p>
        </w:tc>
        <w:tc>
          <w:tcPr>
            <w:tcW w:w="1087" w:type="dxa"/>
            <w:vMerge w:val="restart"/>
          </w:tcPr>
          <w:p w:rsidR="00F60361" w:rsidRPr="00A27634" w:rsidRDefault="00F60361" w:rsidP="00A35C2E">
            <w:pPr>
              <w:pStyle w:val="ConsPlusCell"/>
              <w:shd w:val="clear" w:color="auto" w:fill="FFFFFF"/>
              <w:rPr>
                <w:rFonts w:ascii="Times New Roman" w:hAnsi="Times New Roman"/>
                <w:sz w:val="20"/>
                <w:szCs w:val="20"/>
              </w:rPr>
            </w:pPr>
            <w:r w:rsidRPr="00A27634">
              <w:rPr>
                <w:rFonts w:ascii="Times New Roman" w:hAnsi="Times New Roman"/>
                <w:sz w:val="20"/>
                <w:szCs w:val="20"/>
              </w:rPr>
              <w:t>проценты</w:t>
            </w:r>
          </w:p>
        </w:tc>
        <w:tc>
          <w:tcPr>
            <w:tcW w:w="1721" w:type="dxa"/>
            <w:vMerge w:val="restart"/>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 xml:space="preserve">год,      </w:t>
            </w:r>
            <w:r w:rsidRPr="00A27634">
              <w:rPr>
                <w:rFonts w:ascii="Times New Roman" w:hAnsi="Times New Roman"/>
                <w:sz w:val="20"/>
                <w:szCs w:val="20"/>
              </w:rPr>
              <w:br/>
              <w:t xml:space="preserve">предшествующий </w:t>
            </w:r>
            <w:r w:rsidRPr="00A27634">
              <w:rPr>
                <w:rFonts w:ascii="Times New Roman" w:hAnsi="Times New Roman"/>
                <w:sz w:val="20"/>
                <w:szCs w:val="20"/>
              </w:rPr>
              <w:br/>
              <w:t>отчетному</w:t>
            </w:r>
            <w:hyperlink w:anchor="Par1462" w:history="1">
              <w:r w:rsidRPr="00A27634">
                <w:rPr>
                  <w:rFonts w:ascii="Times New Roman" w:hAnsi="Times New Roman"/>
                  <w:sz w:val="20"/>
                  <w:szCs w:val="20"/>
                </w:rPr>
                <w:t>&lt;1&gt;</w:t>
              </w:r>
            </w:hyperlink>
          </w:p>
        </w:tc>
        <w:tc>
          <w:tcPr>
            <w:tcW w:w="3328" w:type="dxa"/>
            <w:gridSpan w:val="2"/>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отчетный год</w:t>
            </w:r>
          </w:p>
        </w:tc>
        <w:tc>
          <w:tcPr>
            <w:tcW w:w="4698" w:type="dxa"/>
            <w:vMerge/>
          </w:tcPr>
          <w:p w:rsidR="00F60361" w:rsidRPr="00A27634" w:rsidRDefault="00F60361" w:rsidP="00A35C2E">
            <w:pPr>
              <w:pStyle w:val="ConsPlusCell"/>
              <w:shd w:val="clear" w:color="auto" w:fill="FFFFFF"/>
              <w:rPr>
                <w:rFonts w:ascii="Times New Roman" w:hAnsi="Times New Roman"/>
                <w:sz w:val="20"/>
                <w:szCs w:val="20"/>
              </w:rPr>
            </w:pPr>
          </w:p>
        </w:tc>
      </w:tr>
      <w:tr w:rsidR="00F60361" w:rsidRPr="00A27634" w:rsidTr="00A35C2E">
        <w:trPr>
          <w:trHeight w:val="143"/>
          <w:tblCellSpacing w:w="5" w:type="nil"/>
        </w:trPr>
        <w:tc>
          <w:tcPr>
            <w:tcW w:w="709" w:type="dxa"/>
            <w:vMerge/>
          </w:tcPr>
          <w:p w:rsidR="00F60361" w:rsidRPr="00A27634" w:rsidRDefault="00F60361" w:rsidP="00A35C2E">
            <w:pPr>
              <w:pStyle w:val="ConsPlusCell"/>
              <w:shd w:val="clear" w:color="auto" w:fill="FFFFFF"/>
              <w:rPr>
                <w:rFonts w:ascii="Times New Roman" w:hAnsi="Times New Roman"/>
                <w:sz w:val="20"/>
                <w:szCs w:val="20"/>
              </w:rPr>
            </w:pPr>
          </w:p>
        </w:tc>
        <w:tc>
          <w:tcPr>
            <w:tcW w:w="3678" w:type="dxa"/>
            <w:vMerge/>
          </w:tcPr>
          <w:p w:rsidR="00F60361" w:rsidRPr="00A27634" w:rsidRDefault="00F60361" w:rsidP="00A35C2E">
            <w:pPr>
              <w:pStyle w:val="ConsPlusCell"/>
              <w:shd w:val="clear" w:color="auto" w:fill="FFFFFF"/>
              <w:rPr>
                <w:rFonts w:ascii="Times New Roman" w:hAnsi="Times New Roman"/>
                <w:sz w:val="20"/>
                <w:szCs w:val="20"/>
              </w:rPr>
            </w:pPr>
          </w:p>
        </w:tc>
        <w:tc>
          <w:tcPr>
            <w:tcW w:w="1087" w:type="dxa"/>
            <w:vMerge/>
          </w:tcPr>
          <w:p w:rsidR="00F60361" w:rsidRPr="00A27634" w:rsidRDefault="00F60361" w:rsidP="00A35C2E">
            <w:pPr>
              <w:pStyle w:val="ConsPlusCell"/>
              <w:shd w:val="clear" w:color="auto" w:fill="FFFFFF"/>
              <w:rPr>
                <w:rFonts w:ascii="Times New Roman" w:hAnsi="Times New Roman"/>
                <w:sz w:val="20"/>
                <w:szCs w:val="20"/>
              </w:rPr>
            </w:pPr>
          </w:p>
        </w:tc>
        <w:tc>
          <w:tcPr>
            <w:tcW w:w="1721" w:type="dxa"/>
            <w:vMerge/>
          </w:tcPr>
          <w:p w:rsidR="00F60361" w:rsidRPr="00A27634" w:rsidRDefault="00F60361" w:rsidP="00A35C2E">
            <w:pPr>
              <w:pStyle w:val="ConsPlusCell"/>
              <w:shd w:val="clear" w:color="auto" w:fill="FFFFFF"/>
              <w:jc w:val="center"/>
              <w:rPr>
                <w:rFonts w:ascii="Times New Roman" w:hAnsi="Times New Roman"/>
                <w:sz w:val="20"/>
                <w:szCs w:val="20"/>
              </w:rPr>
            </w:pPr>
          </w:p>
        </w:tc>
        <w:tc>
          <w:tcPr>
            <w:tcW w:w="1602" w:type="dxa"/>
          </w:tcPr>
          <w:p w:rsidR="00F60361" w:rsidRPr="00A27634" w:rsidRDefault="00F60361" w:rsidP="00867C33">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план</w:t>
            </w:r>
          </w:p>
        </w:tc>
        <w:tc>
          <w:tcPr>
            <w:tcW w:w="1726" w:type="dxa"/>
          </w:tcPr>
          <w:p w:rsidR="00F60361" w:rsidRPr="00A27634" w:rsidRDefault="00F60361" w:rsidP="00867C33">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факт</w:t>
            </w:r>
          </w:p>
        </w:tc>
        <w:tc>
          <w:tcPr>
            <w:tcW w:w="4698" w:type="dxa"/>
            <w:vMerge/>
          </w:tcPr>
          <w:p w:rsidR="00F60361" w:rsidRPr="00A27634" w:rsidRDefault="00F60361" w:rsidP="00A35C2E">
            <w:pPr>
              <w:pStyle w:val="ConsPlusCell"/>
              <w:shd w:val="clear" w:color="auto" w:fill="FFFFFF"/>
              <w:rPr>
                <w:rFonts w:ascii="Times New Roman" w:hAnsi="Times New Roman"/>
                <w:sz w:val="20"/>
                <w:szCs w:val="20"/>
              </w:rPr>
            </w:pPr>
          </w:p>
        </w:tc>
      </w:tr>
      <w:tr w:rsidR="00F60361" w:rsidRPr="00A27634" w:rsidTr="00A35C2E">
        <w:trPr>
          <w:trHeight w:val="267"/>
          <w:tblCellSpacing w:w="5" w:type="nil"/>
        </w:trPr>
        <w:tc>
          <w:tcPr>
            <w:tcW w:w="709"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1</w:t>
            </w:r>
          </w:p>
        </w:tc>
        <w:tc>
          <w:tcPr>
            <w:tcW w:w="3678"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2</w:t>
            </w:r>
          </w:p>
        </w:tc>
        <w:tc>
          <w:tcPr>
            <w:tcW w:w="1087"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3</w:t>
            </w:r>
          </w:p>
        </w:tc>
        <w:tc>
          <w:tcPr>
            <w:tcW w:w="1721"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4</w:t>
            </w:r>
          </w:p>
        </w:tc>
        <w:tc>
          <w:tcPr>
            <w:tcW w:w="1602"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5</w:t>
            </w:r>
          </w:p>
        </w:tc>
        <w:tc>
          <w:tcPr>
            <w:tcW w:w="1726"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6</w:t>
            </w:r>
          </w:p>
        </w:tc>
        <w:tc>
          <w:tcPr>
            <w:tcW w:w="4698"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7</w:t>
            </w:r>
          </w:p>
        </w:tc>
      </w:tr>
      <w:tr w:rsidR="00F60361" w:rsidRPr="00A27634" w:rsidTr="00A35C2E">
        <w:trPr>
          <w:trHeight w:val="267"/>
          <w:tblCellSpacing w:w="5" w:type="nil"/>
        </w:trPr>
        <w:tc>
          <w:tcPr>
            <w:tcW w:w="15221" w:type="dxa"/>
            <w:gridSpan w:val="7"/>
          </w:tcPr>
          <w:p w:rsidR="00F60361" w:rsidRPr="00A27634" w:rsidRDefault="00F60361" w:rsidP="0059602A">
            <w:pPr>
              <w:pStyle w:val="ConsPlusCell"/>
              <w:shd w:val="clear" w:color="auto" w:fill="FFFFFF"/>
              <w:jc w:val="center"/>
              <w:rPr>
                <w:rFonts w:ascii="Times New Roman" w:hAnsi="Times New Roman"/>
                <w:sz w:val="20"/>
                <w:szCs w:val="20"/>
              </w:rPr>
            </w:pPr>
            <w:r w:rsidRPr="00A27634">
              <w:rPr>
                <w:rFonts w:ascii="Times New Roman" w:eastAsia="Calibri" w:hAnsi="Times New Roman"/>
                <w:b/>
                <w:sz w:val="20"/>
                <w:szCs w:val="20"/>
              </w:rPr>
              <w:t xml:space="preserve">Муниципальная программа </w:t>
            </w:r>
            <w:r w:rsidR="00EB3E55">
              <w:rPr>
                <w:rFonts w:ascii="Times New Roman" w:eastAsia="Calibri" w:hAnsi="Times New Roman"/>
                <w:b/>
                <w:sz w:val="20"/>
                <w:szCs w:val="20"/>
              </w:rPr>
              <w:t xml:space="preserve">Камышевского </w:t>
            </w:r>
            <w:r w:rsidRPr="00A27634">
              <w:rPr>
                <w:rFonts w:ascii="Times New Roman" w:eastAsia="Calibri" w:hAnsi="Times New Roman"/>
                <w:b/>
                <w:sz w:val="20"/>
                <w:szCs w:val="20"/>
              </w:rPr>
              <w:t>сельского поселения «</w:t>
            </w:r>
            <w:r w:rsidR="00EB3E55">
              <w:rPr>
                <w:rFonts w:ascii="Times New Roman" w:eastAsia="Calibri" w:hAnsi="Times New Roman"/>
                <w:b/>
                <w:sz w:val="20"/>
                <w:szCs w:val="20"/>
              </w:rPr>
              <w:t>Муниципальная политика</w:t>
            </w:r>
            <w:r w:rsidRPr="00A27634">
              <w:rPr>
                <w:rFonts w:ascii="Times New Roman" w:eastAsia="Calibri" w:hAnsi="Times New Roman"/>
                <w:b/>
                <w:sz w:val="20"/>
                <w:szCs w:val="20"/>
              </w:rPr>
              <w:t>»</w:t>
            </w:r>
          </w:p>
        </w:tc>
      </w:tr>
      <w:tr w:rsidR="00F60361" w:rsidRPr="00A27634" w:rsidTr="00A35C2E">
        <w:trPr>
          <w:trHeight w:val="312"/>
          <w:tblCellSpacing w:w="5" w:type="nil"/>
        </w:trPr>
        <w:tc>
          <w:tcPr>
            <w:tcW w:w="709"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1</w:t>
            </w:r>
            <w:r w:rsidR="007C6EE0">
              <w:rPr>
                <w:rFonts w:ascii="Times New Roman" w:hAnsi="Times New Roman"/>
                <w:sz w:val="20"/>
                <w:szCs w:val="20"/>
              </w:rPr>
              <w:t>.</w:t>
            </w:r>
          </w:p>
        </w:tc>
        <w:tc>
          <w:tcPr>
            <w:tcW w:w="3678" w:type="dxa"/>
          </w:tcPr>
          <w:p w:rsidR="00F60361" w:rsidRPr="00EB3E55" w:rsidRDefault="00EB3E55" w:rsidP="007C6EE0">
            <w:pPr>
              <w:pStyle w:val="ConsPlusCell"/>
              <w:shd w:val="clear" w:color="auto" w:fill="FFFFFF"/>
              <w:jc w:val="both"/>
              <w:rPr>
                <w:rFonts w:ascii="Times New Roman" w:hAnsi="Times New Roman"/>
                <w:sz w:val="20"/>
                <w:szCs w:val="20"/>
              </w:rPr>
            </w:pPr>
            <w:r>
              <w:rPr>
                <w:rFonts w:ascii="Times New Roman" w:hAnsi="Times New Roman"/>
                <w:bCs/>
                <w:kern w:val="2"/>
                <w:sz w:val="20"/>
                <w:szCs w:val="20"/>
                <w:lang w:eastAsia="en-US"/>
              </w:rPr>
              <w:t xml:space="preserve">Доля муниципальных </w:t>
            </w:r>
            <w:r w:rsidR="00AE6709">
              <w:rPr>
                <w:rFonts w:ascii="Times New Roman" w:hAnsi="Times New Roman"/>
                <w:bCs/>
                <w:kern w:val="2"/>
                <w:sz w:val="20"/>
                <w:szCs w:val="20"/>
                <w:lang w:eastAsia="en-US"/>
              </w:rPr>
              <w:t>служащих, получивших</w:t>
            </w:r>
            <w:r>
              <w:rPr>
                <w:rFonts w:ascii="Times New Roman" w:hAnsi="Times New Roman"/>
                <w:bCs/>
                <w:kern w:val="2"/>
                <w:sz w:val="20"/>
                <w:szCs w:val="20"/>
                <w:lang w:eastAsia="en-US"/>
              </w:rPr>
              <w:t xml:space="preserve"> дополнительное образование</w:t>
            </w:r>
            <w:r w:rsidRPr="00EB3E55">
              <w:rPr>
                <w:rFonts w:ascii="Times New Roman" w:hAnsi="Times New Roman"/>
                <w:bCs/>
                <w:kern w:val="2"/>
                <w:sz w:val="20"/>
                <w:szCs w:val="20"/>
                <w:lang w:eastAsia="en-US"/>
              </w:rPr>
              <w:t xml:space="preserve"> </w:t>
            </w:r>
            <w:r>
              <w:rPr>
                <w:rFonts w:ascii="Times New Roman" w:hAnsi="Times New Roman"/>
                <w:bCs/>
                <w:kern w:val="2"/>
                <w:sz w:val="20"/>
                <w:szCs w:val="20"/>
                <w:lang w:eastAsia="en-US"/>
              </w:rPr>
              <w:t>или принявших участие в иных мероприятиях по профессиональному развитию</w:t>
            </w:r>
          </w:p>
        </w:tc>
        <w:tc>
          <w:tcPr>
            <w:tcW w:w="1087" w:type="dxa"/>
          </w:tcPr>
          <w:p w:rsidR="00F60361" w:rsidRPr="00A27634" w:rsidRDefault="00B83471" w:rsidP="00A35C2E">
            <w:pPr>
              <w:pStyle w:val="ConsPlusCell"/>
              <w:shd w:val="clear" w:color="auto" w:fill="FFFFFF"/>
              <w:rPr>
                <w:rFonts w:ascii="Times New Roman" w:hAnsi="Times New Roman"/>
                <w:sz w:val="20"/>
                <w:szCs w:val="20"/>
              </w:rPr>
            </w:pPr>
            <w:r>
              <w:rPr>
                <w:rFonts w:ascii="Times New Roman" w:hAnsi="Times New Roman"/>
                <w:sz w:val="20"/>
                <w:szCs w:val="20"/>
              </w:rPr>
              <w:t xml:space="preserve">        %</w:t>
            </w:r>
          </w:p>
        </w:tc>
        <w:tc>
          <w:tcPr>
            <w:tcW w:w="1721" w:type="dxa"/>
          </w:tcPr>
          <w:p w:rsidR="00F60361"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30</w:t>
            </w:r>
          </w:p>
        </w:tc>
        <w:tc>
          <w:tcPr>
            <w:tcW w:w="1602" w:type="dxa"/>
          </w:tcPr>
          <w:p w:rsidR="00F60361"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25</w:t>
            </w:r>
          </w:p>
        </w:tc>
        <w:tc>
          <w:tcPr>
            <w:tcW w:w="1726" w:type="dxa"/>
          </w:tcPr>
          <w:p w:rsidR="00F60361"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25</w:t>
            </w:r>
          </w:p>
        </w:tc>
        <w:tc>
          <w:tcPr>
            <w:tcW w:w="4698" w:type="dxa"/>
          </w:tcPr>
          <w:p w:rsidR="00F60361" w:rsidRPr="00A27634" w:rsidRDefault="00F60361" w:rsidP="00A35C2E">
            <w:pPr>
              <w:jc w:val="both"/>
            </w:pPr>
          </w:p>
        </w:tc>
      </w:tr>
      <w:tr w:rsidR="00F60361" w:rsidRPr="00A27634" w:rsidTr="00A35C2E">
        <w:trPr>
          <w:trHeight w:val="1101"/>
          <w:tblCellSpacing w:w="5" w:type="nil"/>
        </w:trPr>
        <w:tc>
          <w:tcPr>
            <w:tcW w:w="709" w:type="dxa"/>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hAnsi="Times New Roman"/>
                <w:sz w:val="20"/>
                <w:szCs w:val="20"/>
              </w:rPr>
              <w:t>2.</w:t>
            </w:r>
          </w:p>
        </w:tc>
        <w:tc>
          <w:tcPr>
            <w:tcW w:w="3678" w:type="dxa"/>
          </w:tcPr>
          <w:p w:rsidR="00F60361" w:rsidRPr="007602C7" w:rsidRDefault="007602C7" w:rsidP="007C6EE0">
            <w:pPr>
              <w:widowControl w:val="0"/>
              <w:autoSpaceDE w:val="0"/>
              <w:jc w:val="both"/>
            </w:pPr>
            <w:r w:rsidRPr="007602C7">
              <w:rPr>
                <w:rFonts w:eastAsia="Calibri"/>
                <w:kern w:val="2"/>
                <w:lang w:eastAsia="en-US"/>
              </w:rPr>
              <w:t>Доля граждан, получивших государственные социальные гарантии, в общей численности граждан, имеющих право на их получение и обратившихся за их получением</w:t>
            </w:r>
          </w:p>
        </w:tc>
        <w:tc>
          <w:tcPr>
            <w:tcW w:w="1087" w:type="dxa"/>
          </w:tcPr>
          <w:p w:rsidR="00F60361" w:rsidRPr="00A27634" w:rsidRDefault="00B83471" w:rsidP="00A35C2E">
            <w:pPr>
              <w:widowControl w:val="0"/>
              <w:autoSpaceDN w:val="0"/>
              <w:adjustRightInd w:val="0"/>
              <w:jc w:val="center"/>
              <w:rPr>
                <w:lang w:eastAsia="en-US"/>
              </w:rPr>
            </w:pPr>
            <w:r>
              <w:t>%</w:t>
            </w:r>
          </w:p>
        </w:tc>
        <w:tc>
          <w:tcPr>
            <w:tcW w:w="1721" w:type="dxa"/>
          </w:tcPr>
          <w:p w:rsidR="00F60361" w:rsidRPr="00A27634" w:rsidRDefault="00867C33" w:rsidP="00A35C2E">
            <w:pPr>
              <w:widowControl w:val="0"/>
              <w:autoSpaceDN w:val="0"/>
              <w:adjustRightInd w:val="0"/>
              <w:jc w:val="center"/>
              <w:rPr>
                <w:lang w:eastAsia="en-US"/>
              </w:rPr>
            </w:pPr>
            <w:r>
              <w:rPr>
                <w:lang w:eastAsia="en-US"/>
              </w:rPr>
              <w:t>100,0</w:t>
            </w:r>
          </w:p>
        </w:tc>
        <w:tc>
          <w:tcPr>
            <w:tcW w:w="1602" w:type="dxa"/>
          </w:tcPr>
          <w:p w:rsidR="00F60361" w:rsidRPr="00A27634" w:rsidRDefault="00867C33" w:rsidP="00A35C2E">
            <w:pPr>
              <w:widowControl w:val="0"/>
              <w:autoSpaceDN w:val="0"/>
              <w:adjustRightInd w:val="0"/>
              <w:jc w:val="center"/>
              <w:rPr>
                <w:lang w:eastAsia="en-US"/>
              </w:rPr>
            </w:pPr>
            <w:r>
              <w:rPr>
                <w:lang w:eastAsia="en-US"/>
              </w:rPr>
              <w:t>100,0</w:t>
            </w:r>
          </w:p>
        </w:tc>
        <w:tc>
          <w:tcPr>
            <w:tcW w:w="1726" w:type="dxa"/>
          </w:tcPr>
          <w:p w:rsidR="00F60361"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100,0</w:t>
            </w:r>
          </w:p>
        </w:tc>
        <w:tc>
          <w:tcPr>
            <w:tcW w:w="4698" w:type="dxa"/>
          </w:tcPr>
          <w:p w:rsidR="00F60361" w:rsidRPr="00A27634" w:rsidRDefault="00F60361" w:rsidP="00A35C2E">
            <w:pPr>
              <w:pStyle w:val="ConsPlusCell"/>
              <w:shd w:val="clear" w:color="auto" w:fill="FFFFFF"/>
              <w:jc w:val="center"/>
              <w:rPr>
                <w:rFonts w:ascii="Times New Roman" w:hAnsi="Times New Roman"/>
                <w:sz w:val="20"/>
                <w:szCs w:val="20"/>
              </w:rPr>
            </w:pPr>
          </w:p>
        </w:tc>
      </w:tr>
      <w:tr w:rsidR="007602C7" w:rsidRPr="00A27634" w:rsidTr="00A35C2E">
        <w:trPr>
          <w:trHeight w:val="1101"/>
          <w:tblCellSpacing w:w="5" w:type="nil"/>
        </w:trPr>
        <w:tc>
          <w:tcPr>
            <w:tcW w:w="709" w:type="dxa"/>
          </w:tcPr>
          <w:p w:rsidR="007602C7" w:rsidRPr="00A27634" w:rsidRDefault="007602C7"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3</w:t>
            </w:r>
            <w:r w:rsidR="007C6EE0">
              <w:rPr>
                <w:rFonts w:ascii="Times New Roman" w:hAnsi="Times New Roman"/>
                <w:sz w:val="20"/>
                <w:szCs w:val="20"/>
              </w:rPr>
              <w:t>.</w:t>
            </w:r>
          </w:p>
        </w:tc>
        <w:tc>
          <w:tcPr>
            <w:tcW w:w="3678" w:type="dxa"/>
          </w:tcPr>
          <w:p w:rsidR="007602C7" w:rsidRPr="007602C7" w:rsidRDefault="007602C7" w:rsidP="007C6EE0">
            <w:pPr>
              <w:widowControl w:val="0"/>
              <w:autoSpaceDE w:val="0"/>
              <w:jc w:val="both"/>
              <w:rPr>
                <w:rFonts w:eastAsia="Calibri"/>
                <w:kern w:val="2"/>
                <w:lang w:eastAsia="en-US"/>
              </w:rPr>
            </w:pPr>
            <w:r w:rsidRPr="007602C7">
              <w:rPr>
                <w:kern w:val="2"/>
                <w:lang w:eastAsia="en-US"/>
              </w:rPr>
              <w:t>Доля граждан, удовлетворенных уровнем информированности о деятельности Администрации</w:t>
            </w:r>
          </w:p>
        </w:tc>
        <w:tc>
          <w:tcPr>
            <w:tcW w:w="1087" w:type="dxa"/>
          </w:tcPr>
          <w:p w:rsidR="007602C7" w:rsidRPr="00A27634" w:rsidRDefault="00B83471" w:rsidP="00A35C2E">
            <w:pPr>
              <w:widowControl w:val="0"/>
              <w:autoSpaceDN w:val="0"/>
              <w:adjustRightInd w:val="0"/>
              <w:jc w:val="center"/>
              <w:rPr>
                <w:rFonts w:eastAsia="Calibri"/>
              </w:rPr>
            </w:pPr>
            <w:r>
              <w:t>%</w:t>
            </w:r>
          </w:p>
        </w:tc>
        <w:tc>
          <w:tcPr>
            <w:tcW w:w="1721" w:type="dxa"/>
          </w:tcPr>
          <w:p w:rsidR="007602C7" w:rsidRPr="00A27634" w:rsidRDefault="00867C33" w:rsidP="00A35C2E">
            <w:pPr>
              <w:widowControl w:val="0"/>
              <w:autoSpaceDN w:val="0"/>
              <w:adjustRightInd w:val="0"/>
              <w:jc w:val="center"/>
              <w:rPr>
                <w:lang w:eastAsia="en-US"/>
              </w:rPr>
            </w:pPr>
            <w:r>
              <w:rPr>
                <w:lang w:eastAsia="en-US"/>
              </w:rPr>
              <w:t>25</w:t>
            </w:r>
          </w:p>
        </w:tc>
        <w:tc>
          <w:tcPr>
            <w:tcW w:w="1602" w:type="dxa"/>
          </w:tcPr>
          <w:p w:rsidR="007602C7" w:rsidRPr="00A27634" w:rsidRDefault="00867C33" w:rsidP="00A35C2E">
            <w:pPr>
              <w:widowControl w:val="0"/>
              <w:autoSpaceDN w:val="0"/>
              <w:adjustRightInd w:val="0"/>
              <w:jc w:val="center"/>
            </w:pPr>
            <w:r>
              <w:t>25,25</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25</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r w:rsidR="00F60361" w:rsidRPr="00A27634" w:rsidTr="00A35C2E">
        <w:trPr>
          <w:trHeight w:val="285"/>
          <w:tblCellSpacing w:w="5" w:type="nil"/>
        </w:trPr>
        <w:tc>
          <w:tcPr>
            <w:tcW w:w="15221" w:type="dxa"/>
            <w:gridSpan w:val="7"/>
          </w:tcPr>
          <w:p w:rsidR="00F60361" w:rsidRPr="00A27634" w:rsidRDefault="00F60361" w:rsidP="00A619F9">
            <w:pPr>
              <w:pStyle w:val="ConsPlusCell"/>
              <w:shd w:val="clear" w:color="auto" w:fill="FFFFFF"/>
              <w:jc w:val="center"/>
              <w:rPr>
                <w:rFonts w:ascii="Times New Roman" w:hAnsi="Times New Roman"/>
                <w:sz w:val="20"/>
                <w:szCs w:val="20"/>
              </w:rPr>
            </w:pPr>
            <w:r w:rsidRPr="00A27634">
              <w:rPr>
                <w:rFonts w:ascii="Times New Roman" w:hAnsi="Times New Roman"/>
                <w:b/>
                <w:sz w:val="20"/>
                <w:szCs w:val="20"/>
              </w:rPr>
              <w:t xml:space="preserve">Подпрограмма 1 </w:t>
            </w:r>
            <w:r w:rsidRPr="007602C7">
              <w:rPr>
                <w:rFonts w:ascii="Times New Roman" w:hAnsi="Times New Roman"/>
                <w:b/>
                <w:sz w:val="20"/>
                <w:szCs w:val="20"/>
              </w:rPr>
              <w:t>«</w:t>
            </w:r>
            <w:r w:rsidR="007602C7" w:rsidRPr="007602C7">
              <w:rPr>
                <w:rFonts w:ascii="Times New Roman" w:hAnsi="Times New Roman"/>
                <w:color w:val="000000"/>
                <w:sz w:val="20"/>
                <w:szCs w:val="20"/>
              </w:rPr>
              <w:t>Развитие муниципального управ</w:t>
            </w:r>
            <w:r w:rsidR="0059602A">
              <w:rPr>
                <w:rFonts w:ascii="Times New Roman" w:hAnsi="Times New Roman"/>
                <w:color w:val="000000"/>
                <w:sz w:val="20"/>
                <w:szCs w:val="20"/>
              </w:rPr>
              <w:t>ления и муниципальной службы в К</w:t>
            </w:r>
            <w:r w:rsidR="007602C7" w:rsidRPr="007602C7">
              <w:rPr>
                <w:rFonts w:ascii="Times New Roman" w:hAnsi="Times New Roman"/>
                <w:color w:val="000000"/>
                <w:sz w:val="20"/>
                <w:szCs w:val="20"/>
              </w:rPr>
              <w:t xml:space="preserve">амышевском сельском </w:t>
            </w:r>
            <w:r w:rsidR="00AE6709" w:rsidRPr="007602C7">
              <w:rPr>
                <w:rFonts w:ascii="Times New Roman" w:hAnsi="Times New Roman"/>
                <w:color w:val="000000"/>
                <w:sz w:val="20"/>
                <w:szCs w:val="20"/>
              </w:rPr>
              <w:t>поселении, профессиональное</w:t>
            </w:r>
            <w:r w:rsidR="007602C7" w:rsidRPr="007602C7">
              <w:rPr>
                <w:rFonts w:ascii="Times New Roman" w:hAnsi="Times New Roman"/>
                <w:color w:val="000000"/>
                <w:sz w:val="20"/>
                <w:szCs w:val="20"/>
              </w:rPr>
              <w:t xml:space="preserve"> развитие </w:t>
            </w:r>
            <w:r w:rsidR="00A619F9" w:rsidRPr="007602C7">
              <w:rPr>
                <w:rFonts w:ascii="Times New Roman" w:hAnsi="Times New Roman"/>
                <w:color w:val="000000"/>
                <w:sz w:val="20"/>
                <w:szCs w:val="20"/>
              </w:rPr>
              <w:t>лиц, в</w:t>
            </w:r>
            <w:r w:rsidR="007602C7" w:rsidRPr="007602C7">
              <w:rPr>
                <w:rFonts w:ascii="Times New Roman" w:hAnsi="Times New Roman"/>
                <w:color w:val="000000"/>
                <w:sz w:val="20"/>
                <w:szCs w:val="20"/>
              </w:rPr>
              <w:t xml:space="preserve"> системе местного самоуправления</w:t>
            </w:r>
            <w:r w:rsidRPr="007602C7">
              <w:rPr>
                <w:rFonts w:ascii="Times New Roman" w:hAnsi="Times New Roman"/>
                <w:b/>
                <w:sz w:val="20"/>
                <w:szCs w:val="20"/>
              </w:rPr>
              <w:t>»</w:t>
            </w:r>
          </w:p>
        </w:tc>
      </w:tr>
      <w:tr w:rsidR="007602C7" w:rsidRPr="00A27634" w:rsidTr="00A35C2E">
        <w:trPr>
          <w:trHeight w:val="817"/>
          <w:tblCellSpacing w:w="5" w:type="nil"/>
        </w:trPr>
        <w:tc>
          <w:tcPr>
            <w:tcW w:w="709" w:type="dxa"/>
          </w:tcPr>
          <w:p w:rsidR="007602C7" w:rsidRPr="00A27634" w:rsidRDefault="007602C7"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1</w:t>
            </w:r>
            <w:r w:rsidRPr="00A27634">
              <w:rPr>
                <w:rFonts w:ascii="Times New Roman" w:hAnsi="Times New Roman"/>
                <w:sz w:val="20"/>
                <w:szCs w:val="20"/>
              </w:rPr>
              <w:t>.</w:t>
            </w:r>
            <w:r w:rsidR="007C6EE0">
              <w:rPr>
                <w:rFonts w:ascii="Times New Roman" w:hAnsi="Times New Roman"/>
                <w:sz w:val="20"/>
                <w:szCs w:val="20"/>
              </w:rPr>
              <w:t>1</w:t>
            </w:r>
          </w:p>
        </w:tc>
        <w:tc>
          <w:tcPr>
            <w:tcW w:w="3678" w:type="dxa"/>
          </w:tcPr>
          <w:p w:rsidR="007602C7" w:rsidRPr="007602C7" w:rsidRDefault="007602C7" w:rsidP="007C6EE0">
            <w:pPr>
              <w:jc w:val="both"/>
              <w:rPr>
                <w:kern w:val="2"/>
                <w:lang w:eastAsia="en-US"/>
              </w:rPr>
            </w:pPr>
            <w:r w:rsidRPr="007602C7">
              <w:t>Доля населения, проживающего в границах территории, на которой осуществляется территориальное общественное самоуправление</w:t>
            </w:r>
          </w:p>
        </w:tc>
        <w:tc>
          <w:tcPr>
            <w:tcW w:w="1087" w:type="dxa"/>
          </w:tcPr>
          <w:p w:rsidR="007602C7" w:rsidRPr="00A27634" w:rsidRDefault="00B83471" w:rsidP="00A35C2E">
            <w:r>
              <w:t xml:space="preserve">      %</w:t>
            </w:r>
          </w:p>
        </w:tc>
        <w:tc>
          <w:tcPr>
            <w:tcW w:w="1721" w:type="dxa"/>
          </w:tcPr>
          <w:p w:rsidR="007602C7" w:rsidRPr="00A27634" w:rsidRDefault="00867C33" w:rsidP="00A35C2E">
            <w:pPr>
              <w:widowControl w:val="0"/>
              <w:autoSpaceDN w:val="0"/>
              <w:adjustRightInd w:val="0"/>
              <w:jc w:val="center"/>
              <w:rPr>
                <w:lang w:eastAsia="en-US"/>
              </w:rPr>
            </w:pPr>
            <w:r>
              <w:rPr>
                <w:lang w:eastAsia="en-US"/>
              </w:rPr>
              <w:t>5</w:t>
            </w:r>
          </w:p>
        </w:tc>
        <w:tc>
          <w:tcPr>
            <w:tcW w:w="1602" w:type="dxa"/>
          </w:tcPr>
          <w:p w:rsidR="007602C7" w:rsidRPr="00A27634" w:rsidRDefault="00867C33" w:rsidP="00A35C2E">
            <w:pPr>
              <w:widowControl w:val="0"/>
              <w:autoSpaceDN w:val="0"/>
              <w:adjustRightInd w:val="0"/>
              <w:jc w:val="center"/>
              <w:rPr>
                <w:lang w:eastAsia="en-US"/>
              </w:rPr>
            </w:pPr>
            <w:r>
              <w:rPr>
                <w:lang w:eastAsia="en-US"/>
              </w:rPr>
              <w:t>5</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5</w:t>
            </w:r>
          </w:p>
        </w:tc>
        <w:tc>
          <w:tcPr>
            <w:tcW w:w="4698" w:type="dxa"/>
          </w:tcPr>
          <w:p w:rsidR="007602C7" w:rsidRPr="00A27634" w:rsidRDefault="007602C7" w:rsidP="00A35C2E">
            <w:pPr>
              <w:pStyle w:val="ConsPlusCell"/>
              <w:shd w:val="clear" w:color="auto" w:fill="FFFFFF"/>
              <w:rPr>
                <w:rFonts w:ascii="Times New Roman" w:hAnsi="Times New Roman"/>
                <w:sz w:val="20"/>
                <w:szCs w:val="20"/>
              </w:rPr>
            </w:pPr>
          </w:p>
        </w:tc>
      </w:tr>
      <w:tr w:rsidR="007602C7" w:rsidRPr="00A27634" w:rsidTr="00A35C2E">
        <w:trPr>
          <w:trHeight w:val="685"/>
          <w:tblCellSpacing w:w="5" w:type="nil"/>
        </w:trPr>
        <w:tc>
          <w:tcPr>
            <w:tcW w:w="709" w:type="dxa"/>
          </w:tcPr>
          <w:p w:rsidR="007602C7" w:rsidRPr="00A27634" w:rsidRDefault="007C6EE0"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1.</w:t>
            </w:r>
            <w:r w:rsidR="007602C7">
              <w:rPr>
                <w:rFonts w:ascii="Times New Roman" w:hAnsi="Times New Roman"/>
                <w:sz w:val="20"/>
                <w:szCs w:val="20"/>
              </w:rPr>
              <w:t>2</w:t>
            </w:r>
            <w:r>
              <w:rPr>
                <w:rFonts w:ascii="Times New Roman" w:hAnsi="Times New Roman"/>
                <w:sz w:val="20"/>
                <w:szCs w:val="20"/>
              </w:rPr>
              <w:t>.</w:t>
            </w:r>
          </w:p>
        </w:tc>
        <w:tc>
          <w:tcPr>
            <w:tcW w:w="3678" w:type="dxa"/>
          </w:tcPr>
          <w:p w:rsidR="007602C7" w:rsidRPr="007602C7" w:rsidRDefault="007602C7" w:rsidP="007C6EE0">
            <w:pPr>
              <w:autoSpaceDE w:val="0"/>
              <w:autoSpaceDN w:val="0"/>
              <w:adjustRightInd w:val="0"/>
              <w:jc w:val="both"/>
              <w:rPr>
                <w:kern w:val="2"/>
                <w:lang w:eastAsia="en-US"/>
              </w:rPr>
            </w:pPr>
            <w:r w:rsidRPr="007602C7">
              <w:rPr>
                <w:kern w:val="2"/>
                <w:lang w:eastAsia="en-US"/>
              </w:rPr>
              <w:t>Доля вакантных должностей муниципальной службы, замещенных на основе конкурса</w:t>
            </w:r>
          </w:p>
        </w:tc>
        <w:tc>
          <w:tcPr>
            <w:tcW w:w="1087" w:type="dxa"/>
          </w:tcPr>
          <w:p w:rsidR="007602C7" w:rsidRPr="00A27634" w:rsidRDefault="00B83471" w:rsidP="00A35C2E">
            <w:r>
              <w:t xml:space="preserve">      %</w:t>
            </w:r>
          </w:p>
        </w:tc>
        <w:tc>
          <w:tcPr>
            <w:tcW w:w="1721" w:type="dxa"/>
          </w:tcPr>
          <w:p w:rsidR="007602C7" w:rsidRPr="00A27634" w:rsidRDefault="00867C33" w:rsidP="00A35C2E">
            <w:pPr>
              <w:widowControl w:val="0"/>
              <w:autoSpaceDN w:val="0"/>
              <w:adjustRightInd w:val="0"/>
              <w:jc w:val="center"/>
              <w:rPr>
                <w:lang w:eastAsia="en-US"/>
              </w:rPr>
            </w:pPr>
            <w:r>
              <w:rPr>
                <w:lang w:eastAsia="en-US"/>
              </w:rPr>
              <w:t>10</w:t>
            </w:r>
          </w:p>
        </w:tc>
        <w:tc>
          <w:tcPr>
            <w:tcW w:w="1602"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w:t>
            </w:r>
          </w:p>
        </w:tc>
        <w:tc>
          <w:tcPr>
            <w:tcW w:w="4698" w:type="dxa"/>
          </w:tcPr>
          <w:p w:rsidR="007602C7" w:rsidRPr="00A27634" w:rsidRDefault="007602C7" w:rsidP="00A35C2E">
            <w:pPr>
              <w:jc w:val="both"/>
            </w:pPr>
          </w:p>
        </w:tc>
      </w:tr>
      <w:tr w:rsidR="007602C7" w:rsidRPr="00A27634" w:rsidTr="00A35C2E">
        <w:trPr>
          <w:trHeight w:val="267"/>
          <w:tblCellSpacing w:w="5" w:type="nil"/>
        </w:trPr>
        <w:tc>
          <w:tcPr>
            <w:tcW w:w="709" w:type="dxa"/>
          </w:tcPr>
          <w:p w:rsidR="007602C7" w:rsidRPr="00A27634" w:rsidRDefault="007C6EE0"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1.</w:t>
            </w:r>
            <w:r w:rsidR="007602C7">
              <w:rPr>
                <w:rFonts w:ascii="Times New Roman" w:hAnsi="Times New Roman"/>
                <w:sz w:val="20"/>
                <w:szCs w:val="20"/>
              </w:rPr>
              <w:t>3</w:t>
            </w:r>
            <w:r>
              <w:rPr>
                <w:rFonts w:ascii="Times New Roman" w:hAnsi="Times New Roman"/>
                <w:sz w:val="20"/>
                <w:szCs w:val="20"/>
              </w:rPr>
              <w:t>.</w:t>
            </w:r>
          </w:p>
        </w:tc>
        <w:tc>
          <w:tcPr>
            <w:tcW w:w="3678" w:type="dxa"/>
          </w:tcPr>
          <w:p w:rsidR="007602C7" w:rsidRPr="007602C7" w:rsidRDefault="007602C7" w:rsidP="007C6EE0">
            <w:pPr>
              <w:jc w:val="both"/>
              <w:rPr>
                <w:kern w:val="2"/>
                <w:lang w:eastAsia="en-US"/>
              </w:rPr>
            </w:pPr>
            <w:r w:rsidRPr="007602C7">
              <w:rPr>
                <w:kern w:val="2"/>
                <w:lang w:eastAsia="en-US"/>
              </w:rPr>
              <w:t>Доля муниципальных служащих, имеющих высшее образование</w:t>
            </w:r>
          </w:p>
        </w:tc>
        <w:tc>
          <w:tcPr>
            <w:tcW w:w="1087" w:type="dxa"/>
          </w:tcPr>
          <w:p w:rsidR="007602C7" w:rsidRPr="00A27634" w:rsidRDefault="00B83471" w:rsidP="00A35C2E">
            <w:r>
              <w:t xml:space="preserve">       % </w:t>
            </w:r>
          </w:p>
        </w:tc>
        <w:tc>
          <w:tcPr>
            <w:tcW w:w="1721" w:type="dxa"/>
          </w:tcPr>
          <w:p w:rsidR="007602C7" w:rsidRPr="00A27634" w:rsidRDefault="00867C33" w:rsidP="00A35C2E">
            <w:pPr>
              <w:widowControl w:val="0"/>
              <w:autoSpaceDN w:val="0"/>
              <w:adjustRightInd w:val="0"/>
              <w:jc w:val="center"/>
              <w:rPr>
                <w:lang w:eastAsia="en-US"/>
              </w:rPr>
            </w:pPr>
            <w:r>
              <w:rPr>
                <w:lang w:eastAsia="en-US"/>
              </w:rPr>
              <w:t>75</w:t>
            </w:r>
          </w:p>
        </w:tc>
        <w:tc>
          <w:tcPr>
            <w:tcW w:w="1602" w:type="dxa"/>
          </w:tcPr>
          <w:p w:rsidR="007602C7" w:rsidRPr="00A27634" w:rsidRDefault="00867C33" w:rsidP="00A35C2E">
            <w:pPr>
              <w:jc w:val="center"/>
            </w:pPr>
            <w:r>
              <w:t>75</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75</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r w:rsidR="007602C7" w:rsidRPr="00A27634" w:rsidTr="00A35C2E">
        <w:trPr>
          <w:trHeight w:val="1301"/>
          <w:tblCellSpacing w:w="5" w:type="nil"/>
        </w:trPr>
        <w:tc>
          <w:tcPr>
            <w:tcW w:w="709" w:type="dxa"/>
          </w:tcPr>
          <w:p w:rsidR="007602C7" w:rsidRPr="00A27634" w:rsidRDefault="007C6EE0"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1.</w:t>
            </w:r>
            <w:r w:rsidR="007602C7">
              <w:rPr>
                <w:rFonts w:ascii="Times New Roman" w:hAnsi="Times New Roman"/>
                <w:sz w:val="20"/>
                <w:szCs w:val="20"/>
              </w:rPr>
              <w:t>4</w:t>
            </w:r>
            <w:r>
              <w:rPr>
                <w:rFonts w:ascii="Times New Roman" w:hAnsi="Times New Roman"/>
                <w:sz w:val="20"/>
                <w:szCs w:val="20"/>
              </w:rPr>
              <w:t>.</w:t>
            </w:r>
          </w:p>
        </w:tc>
        <w:tc>
          <w:tcPr>
            <w:tcW w:w="3678" w:type="dxa"/>
          </w:tcPr>
          <w:p w:rsidR="007602C7" w:rsidRPr="007602C7" w:rsidRDefault="007602C7" w:rsidP="007C6EE0">
            <w:pPr>
              <w:autoSpaceDE w:val="0"/>
              <w:autoSpaceDN w:val="0"/>
              <w:adjustRightInd w:val="0"/>
              <w:jc w:val="both"/>
              <w:rPr>
                <w:kern w:val="2"/>
                <w:lang w:eastAsia="en-US"/>
              </w:rPr>
            </w:pPr>
            <w:r w:rsidRPr="007602C7">
              <w:rPr>
                <w:kern w:val="2"/>
                <w:lang w:eastAsia="en-US"/>
              </w:rPr>
              <w:t>Доля муниципальных служащих, в отношении которых проведены мероприятия по профессиональному развитию</w:t>
            </w:r>
          </w:p>
        </w:tc>
        <w:tc>
          <w:tcPr>
            <w:tcW w:w="1087" w:type="dxa"/>
          </w:tcPr>
          <w:p w:rsidR="007602C7" w:rsidRPr="00A27634" w:rsidRDefault="00B83471" w:rsidP="00A35C2E">
            <w:r>
              <w:t xml:space="preserve">       %</w:t>
            </w:r>
          </w:p>
        </w:tc>
        <w:tc>
          <w:tcPr>
            <w:tcW w:w="1721" w:type="dxa"/>
          </w:tcPr>
          <w:p w:rsidR="007602C7" w:rsidRPr="00A27634" w:rsidRDefault="00867C33" w:rsidP="00A35C2E">
            <w:pPr>
              <w:widowControl w:val="0"/>
              <w:autoSpaceDN w:val="0"/>
              <w:adjustRightInd w:val="0"/>
              <w:jc w:val="center"/>
              <w:rPr>
                <w:lang w:eastAsia="en-US"/>
              </w:rPr>
            </w:pPr>
            <w:r>
              <w:rPr>
                <w:lang w:eastAsia="en-US"/>
              </w:rPr>
              <w:t>35</w:t>
            </w:r>
          </w:p>
        </w:tc>
        <w:tc>
          <w:tcPr>
            <w:tcW w:w="1602" w:type="dxa"/>
          </w:tcPr>
          <w:p w:rsidR="007602C7" w:rsidRPr="00A27634" w:rsidRDefault="00867C33" w:rsidP="00A35C2E">
            <w:pPr>
              <w:jc w:val="center"/>
            </w:pPr>
            <w:r>
              <w:t>25</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25</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r w:rsidR="007602C7" w:rsidRPr="00A27634" w:rsidTr="00A35C2E">
        <w:trPr>
          <w:trHeight w:val="1301"/>
          <w:tblCellSpacing w:w="5" w:type="nil"/>
        </w:trPr>
        <w:tc>
          <w:tcPr>
            <w:tcW w:w="709" w:type="dxa"/>
          </w:tcPr>
          <w:p w:rsidR="007602C7" w:rsidRPr="00A27634" w:rsidRDefault="007C6EE0"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1.</w:t>
            </w:r>
            <w:r w:rsidR="007602C7">
              <w:rPr>
                <w:rFonts w:ascii="Times New Roman" w:hAnsi="Times New Roman"/>
                <w:sz w:val="20"/>
                <w:szCs w:val="20"/>
              </w:rPr>
              <w:t>5</w:t>
            </w:r>
            <w:r>
              <w:rPr>
                <w:rFonts w:ascii="Times New Roman" w:hAnsi="Times New Roman"/>
                <w:sz w:val="20"/>
                <w:szCs w:val="20"/>
              </w:rPr>
              <w:t>.</w:t>
            </w:r>
          </w:p>
        </w:tc>
        <w:tc>
          <w:tcPr>
            <w:tcW w:w="3678" w:type="dxa"/>
          </w:tcPr>
          <w:p w:rsidR="007602C7" w:rsidRPr="007602C7" w:rsidRDefault="007602C7" w:rsidP="007C6EE0">
            <w:pPr>
              <w:autoSpaceDE w:val="0"/>
              <w:autoSpaceDN w:val="0"/>
              <w:adjustRightInd w:val="0"/>
              <w:jc w:val="both"/>
              <w:rPr>
                <w:rFonts w:eastAsia="Calibri"/>
                <w:kern w:val="2"/>
                <w:lang w:eastAsia="en-US"/>
              </w:rPr>
            </w:pPr>
            <w:r w:rsidRPr="007602C7">
              <w:rPr>
                <w:rFonts w:eastAsia="Calibri"/>
                <w:kern w:val="2"/>
                <w:lang w:eastAsia="en-US"/>
              </w:rPr>
              <w:t xml:space="preserve">Доля граждан, получающих государственные социальные гарантии, в общей численности граждан, имеющих право на их получение </w:t>
            </w:r>
          </w:p>
        </w:tc>
        <w:tc>
          <w:tcPr>
            <w:tcW w:w="1087" w:type="dxa"/>
          </w:tcPr>
          <w:p w:rsidR="007602C7" w:rsidRPr="00A27634" w:rsidRDefault="00B83471" w:rsidP="00A35C2E">
            <w:r>
              <w:t xml:space="preserve">          %</w:t>
            </w:r>
          </w:p>
        </w:tc>
        <w:tc>
          <w:tcPr>
            <w:tcW w:w="1721" w:type="dxa"/>
          </w:tcPr>
          <w:p w:rsidR="007602C7" w:rsidRPr="00A27634" w:rsidRDefault="00867C33" w:rsidP="00A35C2E">
            <w:pPr>
              <w:widowControl w:val="0"/>
              <w:autoSpaceDN w:val="0"/>
              <w:adjustRightInd w:val="0"/>
              <w:jc w:val="center"/>
              <w:rPr>
                <w:lang w:eastAsia="en-US"/>
              </w:rPr>
            </w:pPr>
            <w:r>
              <w:rPr>
                <w:lang w:eastAsia="en-US"/>
              </w:rPr>
              <w:t>100</w:t>
            </w:r>
          </w:p>
        </w:tc>
        <w:tc>
          <w:tcPr>
            <w:tcW w:w="1602" w:type="dxa"/>
          </w:tcPr>
          <w:p w:rsidR="007602C7" w:rsidRPr="00A27634" w:rsidRDefault="00867C33" w:rsidP="00A35C2E">
            <w:pPr>
              <w:jc w:val="center"/>
            </w:pPr>
            <w:r>
              <w:t>100</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100</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r w:rsidR="00F60361" w:rsidRPr="00A27634" w:rsidTr="00A35C2E">
        <w:trPr>
          <w:trHeight w:val="463"/>
          <w:tblCellSpacing w:w="5" w:type="nil"/>
        </w:trPr>
        <w:tc>
          <w:tcPr>
            <w:tcW w:w="15221" w:type="dxa"/>
            <w:gridSpan w:val="7"/>
          </w:tcPr>
          <w:p w:rsidR="00F60361" w:rsidRPr="00A27634" w:rsidRDefault="00F60361" w:rsidP="00A35C2E">
            <w:pPr>
              <w:pStyle w:val="ConsPlusCell"/>
              <w:shd w:val="clear" w:color="auto" w:fill="FFFFFF"/>
              <w:jc w:val="center"/>
              <w:rPr>
                <w:rFonts w:ascii="Times New Roman" w:hAnsi="Times New Roman"/>
                <w:sz w:val="20"/>
                <w:szCs w:val="20"/>
              </w:rPr>
            </w:pPr>
            <w:r w:rsidRPr="00A27634">
              <w:rPr>
                <w:rFonts w:ascii="Times New Roman" w:eastAsia="Calibri" w:hAnsi="Times New Roman"/>
                <w:b/>
                <w:sz w:val="20"/>
                <w:szCs w:val="20"/>
              </w:rPr>
              <w:t xml:space="preserve">Подпрограмма 2 </w:t>
            </w:r>
            <w:r w:rsidRPr="00A27634">
              <w:rPr>
                <w:rFonts w:ascii="Times New Roman" w:hAnsi="Times New Roman"/>
                <w:b/>
                <w:sz w:val="20"/>
                <w:szCs w:val="20"/>
              </w:rPr>
              <w:t>«</w:t>
            </w:r>
            <w:r w:rsidR="007602C7" w:rsidRPr="007602C7">
              <w:rPr>
                <w:rFonts w:ascii="Times New Roman" w:hAnsi="Times New Roman"/>
              </w:rPr>
              <w:t>Реализация муниципальной информационной политики</w:t>
            </w:r>
            <w:r w:rsidR="007602C7" w:rsidRPr="007602C7">
              <w:rPr>
                <w:rFonts w:ascii="Times New Roman" w:hAnsi="Times New Roman"/>
                <w:bCs/>
                <w:sz w:val="20"/>
                <w:szCs w:val="20"/>
              </w:rPr>
              <w:t>»</w:t>
            </w:r>
            <w:r w:rsidRPr="007602C7">
              <w:rPr>
                <w:rFonts w:ascii="Times New Roman" w:hAnsi="Times New Roman"/>
                <w:b/>
                <w:sz w:val="20"/>
                <w:szCs w:val="20"/>
              </w:rPr>
              <w:t>»</w:t>
            </w:r>
          </w:p>
        </w:tc>
      </w:tr>
      <w:tr w:rsidR="007602C7" w:rsidRPr="00A27634" w:rsidTr="00A35C2E">
        <w:trPr>
          <w:trHeight w:val="784"/>
          <w:tblCellSpacing w:w="5" w:type="nil"/>
        </w:trPr>
        <w:tc>
          <w:tcPr>
            <w:tcW w:w="709" w:type="dxa"/>
          </w:tcPr>
          <w:p w:rsidR="007602C7" w:rsidRPr="00A27634" w:rsidRDefault="007C6EE0"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2.</w:t>
            </w:r>
            <w:r w:rsidR="007602C7">
              <w:rPr>
                <w:rFonts w:ascii="Times New Roman" w:hAnsi="Times New Roman"/>
                <w:sz w:val="20"/>
                <w:szCs w:val="20"/>
              </w:rPr>
              <w:t>1</w:t>
            </w:r>
            <w:r>
              <w:rPr>
                <w:rFonts w:ascii="Times New Roman" w:hAnsi="Times New Roman"/>
                <w:sz w:val="20"/>
                <w:szCs w:val="20"/>
              </w:rPr>
              <w:t>.</w:t>
            </w:r>
          </w:p>
        </w:tc>
        <w:tc>
          <w:tcPr>
            <w:tcW w:w="3678" w:type="dxa"/>
          </w:tcPr>
          <w:p w:rsidR="007602C7" w:rsidRPr="007602C7" w:rsidRDefault="007602C7" w:rsidP="00A619F9">
            <w:pPr>
              <w:autoSpaceDE w:val="0"/>
              <w:autoSpaceDN w:val="0"/>
              <w:adjustRightInd w:val="0"/>
              <w:jc w:val="both"/>
              <w:rPr>
                <w:kern w:val="2"/>
                <w:lang w:eastAsia="en-US"/>
              </w:rPr>
            </w:pPr>
            <w:r w:rsidRPr="007602C7">
              <w:rPr>
                <w:kern w:val="2"/>
                <w:lang w:eastAsia="en-US"/>
              </w:rPr>
              <w:t xml:space="preserve">Доля опубликованных НПА в </w:t>
            </w:r>
            <w:r w:rsidRPr="007602C7">
              <w:t>информационном бюллетени «Муниципальный вестник Камышевского сельского поселения»</w:t>
            </w:r>
            <w:r w:rsidRPr="007602C7">
              <w:rPr>
                <w:kern w:val="2"/>
                <w:lang w:eastAsia="en-US"/>
              </w:rPr>
              <w:t>, являющейся официальным публикатором правовых актов Камышевского сельского поселения, к общему количеству НПА, подлежащих официальному опубликованию в соответствии с федеральным и областным законодательством</w:t>
            </w:r>
          </w:p>
        </w:tc>
        <w:tc>
          <w:tcPr>
            <w:tcW w:w="1087" w:type="dxa"/>
          </w:tcPr>
          <w:p w:rsidR="007602C7" w:rsidRPr="00A27634" w:rsidRDefault="00C05A6D" w:rsidP="00A35C2E">
            <w:pPr>
              <w:widowControl w:val="0"/>
              <w:autoSpaceDN w:val="0"/>
              <w:adjustRightInd w:val="0"/>
              <w:jc w:val="center"/>
              <w:rPr>
                <w:lang w:eastAsia="en-US"/>
              </w:rPr>
            </w:pPr>
            <w:r>
              <w:rPr>
                <w:lang w:eastAsia="en-US"/>
              </w:rPr>
              <w:t>%</w:t>
            </w:r>
          </w:p>
        </w:tc>
        <w:tc>
          <w:tcPr>
            <w:tcW w:w="1721" w:type="dxa"/>
          </w:tcPr>
          <w:p w:rsidR="007602C7" w:rsidRPr="00A27634" w:rsidRDefault="00867C33" w:rsidP="00A35C2E">
            <w:pPr>
              <w:widowControl w:val="0"/>
              <w:autoSpaceDN w:val="0"/>
              <w:adjustRightInd w:val="0"/>
              <w:jc w:val="center"/>
              <w:rPr>
                <w:lang w:eastAsia="en-US"/>
              </w:rPr>
            </w:pPr>
            <w:r>
              <w:rPr>
                <w:lang w:eastAsia="en-US"/>
              </w:rPr>
              <w:t>100</w:t>
            </w:r>
          </w:p>
        </w:tc>
        <w:tc>
          <w:tcPr>
            <w:tcW w:w="1602" w:type="dxa"/>
          </w:tcPr>
          <w:p w:rsidR="007602C7" w:rsidRPr="00A27634" w:rsidRDefault="00867C33" w:rsidP="00A35C2E">
            <w:pPr>
              <w:jc w:val="center"/>
            </w:pPr>
            <w:r>
              <w:t>100</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100</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r w:rsidR="007602C7" w:rsidRPr="00A27634" w:rsidTr="00A35C2E">
        <w:trPr>
          <w:trHeight w:val="784"/>
          <w:tblCellSpacing w:w="5" w:type="nil"/>
        </w:trPr>
        <w:tc>
          <w:tcPr>
            <w:tcW w:w="709" w:type="dxa"/>
          </w:tcPr>
          <w:p w:rsidR="007602C7" w:rsidRPr="00A27634" w:rsidRDefault="007602C7" w:rsidP="003742D6">
            <w:pPr>
              <w:pStyle w:val="ConsPlusCell"/>
              <w:shd w:val="clear" w:color="auto" w:fill="FFFFFF"/>
              <w:jc w:val="center"/>
              <w:rPr>
                <w:rFonts w:ascii="Times New Roman" w:hAnsi="Times New Roman"/>
                <w:sz w:val="20"/>
                <w:szCs w:val="20"/>
              </w:rPr>
            </w:pPr>
            <w:r>
              <w:rPr>
                <w:rFonts w:ascii="Times New Roman" w:hAnsi="Times New Roman"/>
                <w:sz w:val="20"/>
                <w:szCs w:val="20"/>
              </w:rPr>
              <w:t>2</w:t>
            </w:r>
            <w:r w:rsidR="007C6EE0">
              <w:rPr>
                <w:rFonts w:ascii="Times New Roman" w:hAnsi="Times New Roman"/>
                <w:sz w:val="20"/>
                <w:szCs w:val="20"/>
              </w:rPr>
              <w:t>.2.</w:t>
            </w:r>
          </w:p>
        </w:tc>
        <w:tc>
          <w:tcPr>
            <w:tcW w:w="3678" w:type="dxa"/>
          </w:tcPr>
          <w:p w:rsidR="007602C7" w:rsidRPr="007602C7" w:rsidRDefault="007602C7" w:rsidP="00A619F9">
            <w:pPr>
              <w:autoSpaceDE w:val="0"/>
              <w:autoSpaceDN w:val="0"/>
              <w:adjustRightInd w:val="0"/>
              <w:jc w:val="both"/>
              <w:rPr>
                <w:kern w:val="2"/>
                <w:lang w:eastAsia="en-US"/>
              </w:rPr>
            </w:pPr>
            <w:r w:rsidRPr="007602C7">
              <w:rPr>
                <w:kern w:val="2"/>
                <w:lang w:eastAsia="en-US"/>
              </w:rPr>
              <w:t xml:space="preserve">Доля размещенных (опубликованных) НПА Камышевского сельского поселения и иной </w:t>
            </w:r>
          </w:p>
          <w:p w:rsidR="007602C7" w:rsidRPr="007602C7" w:rsidRDefault="007602C7" w:rsidP="00A619F9">
            <w:pPr>
              <w:autoSpaceDE w:val="0"/>
              <w:autoSpaceDN w:val="0"/>
              <w:adjustRightInd w:val="0"/>
              <w:jc w:val="both"/>
              <w:rPr>
                <w:kern w:val="2"/>
                <w:lang w:eastAsia="en-US"/>
              </w:rPr>
            </w:pPr>
            <w:r w:rsidRPr="007602C7">
              <w:rPr>
                <w:kern w:val="2"/>
                <w:lang w:eastAsia="en-US"/>
              </w:rPr>
              <w:t>правовой информации на официальном портале правовой информации Администрации (</w:t>
            </w:r>
            <w:r w:rsidRPr="007602C7">
              <w:rPr>
                <w:lang w:val="en-US"/>
              </w:rPr>
              <w:t>k</w:t>
            </w:r>
            <w:r w:rsidRPr="007602C7">
              <w:t>а</w:t>
            </w:r>
            <w:r w:rsidRPr="007602C7">
              <w:rPr>
                <w:lang w:val="en-US"/>
              </w:rPr>
              <w:t>mishevskoesp</w:t>
            </w:r>
            <w:r w:rsidRPr="007602C7">
              <w:t>.</w:t>
            </w:r>
            <w:r w:rsidRPr="007602C7">
              <w:rPr>
                <w:lang w:val="en-US"/>
              </w:rPr>
              <w:t>ru</w:t>
            </w:r>
            <w:r w:rsidRPr="007602C7">
              <w:rPr>
                <w:kern w:val="2"/>
                <w:lang w:eastAsia="en-US"/>
              </w:rPr>
              <w:t>) в информационно-телекоммуникационной сети «Интернет» к общему количеству НПА Камышевского сельского поселения и иной правовой информации, подлежащих размещению (опубликованию) в соответствии с законодательством</w:t>
            </w:r>
          </w:p>
        </w:tc>
        <w:tc>
          <w:tcPr>
            <w:tcW w:w="1087" w:type="dxa"/>
          </w:tcPr>
          <w:p w:rsidR="007602C7" w:rsidRPr="00A27634" w:rsidRDefault="00C05A6D" w:rsidP="00A35C2E">
            <w:pPr>
              <w:widowControl w:val="0"/>
              <w:autoSpaceDN w:val="0"/>
              <w:adjustRightInd w:val="0"/>
              <w:jc w:val="center"/>
              <w:rPr>
                <w:rFonts w:eastAsia="Calibri"/>
              </w:rPr>
            </w:pPr>
            <w:r>
              <w:rPr>
                <w:rFonts w:eastAsia="Calibri"/>
              </w:rPr>
              <w:t>%</w:t>
            </w:r>
          </w:p>
        </w:tc>
        <w:tc>
          <w:tcPr>
            <w:tcW w:w="1721" w:type="dxa"/>
          </w:tcPr>
          <w:p w:rsidR="007602C7" w:rsidRPr="00A27634" w:rsidRDefault="00867C33" w:rsidP="00A35C2E">
            <w:pPr>
              <w:widowControl w:val="0"/>
              <w:autoSpaceDN w:val="0"/>
              <w:adjustRightInd w:val="0"/>
              <w:jc w:val="center"/>
              <w:rPr>
                <w:lang w:eastAsia="en-US"/>
              </w:rPr>
            </w:pPr>
            <w:r>
              <w:rPr>
                <w:lang w:eastAsia="en-US"/>
              </w:rPr>
              <w:t>100</w:t>
            </w:r>
          </w:p>
        </w:tc>
        <w:tc>
          <w:tcPr>
            <w:tcW w:w="1602" w:type="dxa"/>
          </w:tcPr>
          <w:p w:rsidR="007602C7" w:rsidRPr="00A27634" w:rsidRDefault="00867C33" w:rsidP="00A35C2E">
            <w:pPr>
              <w:jc w:val="center"/>
            </w:pPr>
            <w:r>
              <w:t>100</w:t>
            </w:r>
          </w:p>
        </w:tc>
        <w:tc>
          <w:tcPr>
            <w:tcW w:w="1726" w:type="dxa"/>
          </w:tcPr>
          <w:p w:rsidR="007602C7" w:rsidRPr="00A27634" w:rsidRDefault="00867C33" w:rsidP="00A35C2E">
            <w:pPr>
              <w:pStyle w:val="ConsPlusCell"/>
              <w:shd w:val="clear" w:color="auto" w:fill="FFFFFF"/>
              <w:jc w:val="center"/>
              <w:rPr>
                <w:rFonts w:ascii="Times New Roman" w:hAnsi="Times New Roman"/>
                <w:sz w:val="20"/>
                <w:szCs w:val="20"/>
              </w:rPr>
            </w:pPr>
            <w:r>
              <w:rPr>
                <w:rFonts w:ascii="Times New Roman" w:hAnsi="Times New Roman"/>
                <w:sz w:val="20"/>
                <w:szCs w:val="20"/>
              </w:rPr>
              <w:t>100</w:t>
            </w:r>
          </w:p>
        </w:tc>
        <w:tc>
          <w:tcPr>
            <w:tcW w:w="4698" w:type="dxa"/>
          </w:tcPr>
          <w:p w:rsidR="007602C7" w:rsidRPr="00A27634" w:rsidRDefault="007602C7" w:rsidP="00A35C2E">
            <w:pPr>
              <w:pStyle w:val="ConsPlusCell"/>
              <w:shd w:val="clear" w:color="auto" w:fill="FFFFFF"/>
              <w:jc w:val="center"/>
              <w:rPr>
                <w:rFonts w:ascii="Times New Roman" w:hAnsi="Times New Roman"/>
                <w:sz w:val="20"/>
                <w:szCs w:val="20"/>
              </w:rPr>
            </w:pPr>
          </w:p>
        </w:tc>
      </w:tr>
    </w:tbl>
    <w:p w:rsidR="00F60361" w:rsidRPr="00A27634" w:rsidRDefault="00F60361" w:rsidP="00F60361">
      <w:pPr>
        <w:widowControl w:val="0"/>
        <w:autoSpaceDN w:val="0"/>
        <w:adjustRightInd w:val="0"/>
        <w:ind w:firstLine="540"/>
        <w:jc w:val="both"/>
      </w:pPr>
      <w:r w:rsidRPr="00A27634">
        <w:t>-------------------------------</w:t>
      </w:r>
    </w:p>
    <w:p w:rsidR="00F60361" w:rsidRPr="00A27634" w:rsidRDefault="00F60361" w:rsidP="00F60361">
      <w:pPr>
        <w:widowControl w:val="0"/>
        <w:autoSpaceDN w:val="0"/>
        <w:adjustRightInd w:val="0"/>
        <w:ind w:firstLine="540"/>
        <w:jc w:val="both"/>
      </w:pPr>
      <w:bookmarkStart w:id="1" w:name="Par1462"/>
      <w:bookmarkEnd w:id="1"/>
      <w:r w:rsidRPr="00A27634">
        <w:t>&lt;1&gt; Приводится фактическое значение индикатора или показателя за год, предшествующий отчетному.</w:t>
      </w:r>
    </w:p>
    <w:p w:rsidR="00F60361" w:rsidRDefault="00F60361" w:rsidP="00F60361">
      <w:pPr>
        <w:jc w:val="right"/>
      </w:pPr>
    </w:p>
    <w:p w:rsidR="00A619F9" w:rsidRDefault="00A619F9" w:rsidP="00F60361">
      <w:pPr>
        <w:jc w:val="right"/>
      </w:pPr>
    </w:p>
    <w:p w:rsidR="00A619F9" w:rsidRDefault="00A619F9" w:rsidP="00F60361">
      <w:pPr>
        <w:jc w:val="right"/>
      </w:pPr>
    </w:p>
    <w:p w:rsidR="00A619F9" w:rsidRDefault="00A619F9" w:rsidP="00F60361">
      <w:pPr>
        <w:jc w:val="right"/>
      </w:pPr>
    </w:p>
    <w:p w:rsidR="00A619F9" w:rsidRPr="00A27634" w:rsidRDefault="00A619F9" w:rsidP="00F60361">
      <w:pPr>
        <w:jc w:val="right"/>
      </w:pPr>
    </w:p>
    <w:p w:rsidR="00F60361" w:rsidRPr="00A619F9" w:rsidRDefault="00F60361" w:rsidP="00F60361">
      <w:pPr>
        <w:jc w:val="right"/>
        <w:rPr>
          <w:sz w:val="28"/>
          <w:szCs w:val="28"/>
        </w:rPr>
      </w:pPr>
      <w:r w:rsidRPr="00A619F9">
        <w:rPr>
          <w:sz w:val="28"/>
          <w:szCs w:val="28"/>
        </w:rPr>
        <w:t>Таблица №4</w:t>
      </w:r>
    </w:p>
    <w:p w:rsidR="00F60361" w:rsidRPr="00A619F9" w:rsidRDefault="00F60361" w:rsidP="00F60361">
      <w:pPr>
        <w:jc w:val="right"/>
        <w:rPr>
          <w:sz w:val="28"/>
          <w:szCs w:val="28"/>
        </w:rPr>
      </w:pPr>
      <w:r w:rsidRPr="00A619F9">
        <w:rPr>
          <w:sz w:val="28"/>
          <w:szCs w:val="28"/>
        </w:rPr>
        <w:tab/>
        <w:t>к приложению 1</w:t>
      </w:r>
    </w:p>
    <w:p w:rsidR="00F60361" w:rsidRPr="00A27634" w:rsidRDefault="00F60361" w:rsidP="00F60361">
      <w:pPr>
        <w:tabs>
          <w:tab w:val="left" w:pos="13940"/>
        </w:tabs>
      </w:pPr>
    </w:p>
    <w:p w:rsidR="00F60361" w:rsidRPr="00A27634" w:rsidRDefault="00F60361" w:rsidP="00F60361">
      <w:pPr>
        <w:tabs>
          <w:tab w:val="left" w:pos="8260"/>
        </w:tabs>
      </w:pPr>
    </w:p>
    <w:p w:rsidR="00F60361" w:rsidRPr="00AE6709" w:rsidRDefault="00F60361" w:rsidP="00F60361">
      <w:pPr>
        <w:widowControl w:val="0"/>
        <w:autoSpaceDE w:val="0"/>
        <w:autoSpaceDN w:val="0"/>
        <w:adjustRightInd w:val="0"/>
        <w:jc w:val="center"/>
        <w:rPr>
          <w:sz w:val="28"/>
          <w:szCs w:val="28"/>
        </w:rPr>
      </w:pPr>
      <w:r w:rsidRPr="00AE6709">
        <w:rPr>
          <w:sz w:val="28"/>
          <w:szCs w:val="28"/>
        </w:rPr>
        <w:t>Сведения</w:t>
      </w:r>
    </w:p>
    <w:p w:rsidR="00F60361" w:rsidRPr="00AE6709" w:rsidRDefault="00F60361" w:rsidP="00F60361">
      <w:pPr>
        <w:widowControl w:val="0"/>
        <w:autoSpaceDE w:val="0"/>
        <w:autoSpaceDN w:val="0"/>
        <w:adjustRightInd w:val="0"/>
        <w:jc w:val="center"/>
        <w:rPr>
          <w:sz w:val="28"/>
          <w:szCs w:val="28"/>
        </w:rPr>
      </w:pPr>
      <w:r w:rsidRPr="00AE6709">
        <w:rPr>
          <w:sz w:val="28"/>
          <w:szCs w:val="28"/>
        </w:rPr>
        <w:t xml:space="preserve">об использовании бюджетных </w:t>
      </w:r>
      <w:r w:rsidR="00AE6709" w:rsidRPr="00AE6709">
        <w:rPr>
          <w:sz w:val="28"/>
          <w:szCs w:val="28"/>
        </w:rPr>
        <w:t>ассигнований и</w:t>
      </w:r>
      <w:r w:rsidRPr="00AE6709">
        <w:rPr>
          <w:sz w:val="28"/>
          <w:szCs w:val="28"/>
        </w:rPr>
        <w:t xml:space="preserve"> внебюджетных источников на реализацию</w:t>
      </w:r>
    </w:p>
    <w:p w:rsidR="00F60361" w:rsidRDefault="00AE6709" w:rsidP="00F60361">
      <w:pPr>
        <w:widowControl w:val="0"/>
        <w:autoSpaceDE w:val="0"/>
        <w:autoSpaceDN w:val="0"/>
        <w:adjustRightInd w:val="0"/>
        <w:jc w:val="center"/>
        <w:rPr>
          <w:sz w:val="28"/>
          <w:szCs w:val="28"/>
        </w:rPr>
      </w:pPr>
      <w:r w:rsidRPr="00AE6709">
        <w:rPr>
          <w:sz w:val="28"/>
          <w:szCs w:val="28"/>
        </w:rPr>
        <w:t>муниципальной программы</w:t>
      </w:r>
      <w:r w:rsidR="00F60361" w:rsidRPr="00AE6709">
        <w:rPr>
          <w:sz w:val="28"/>
          <w:szCs w:val="28"/>
        </w:rPr>
        <w:t xml:space="preserve"> </w:t>
      </w:r>
      <w:r>
        <w:rPr>
          <w:sz w:val="28"/>
          <w:szCs w:val="28"/>
        </w:rPr>
        <w:t>Камышевского</w:t>
      </w:r>
      <w:r w:rsidR="00F60361" w:rsidRPr="00AE6709">
        <w:rPr>
          <w:sz w:val="28"/>
          <w:szCs w:val="28"/>
        </w:rPr>
        <w:t xml:space="preserve"> сельского поселения </w:t>
      </w:r>
      <w:r w:rsidR="00F60361" w:rsidRPr="00AE6709">
        <w:rPr>
          <w:color w:val="000000"/>
          <w:kern w:val="2"/>
          <w:sz w:val="28"/>
          <w:szCs w:val="28"/>
        </w:rPr>
        <w:t xml:space="preserve">«Развитие муниципальной службы и информационного общества» </w:t>
      </w:r>
      <w:r w:rsidRPr="00AE6709">
        <w:rPr>
          <w:sz w:val="28"/>
          <w:szCs w:val="28"/>
        </w:rPr>
        <w:t xml:space="preserve">за </w:t>
      </w:r>
      <w:r w:rsidR="005D333B">
        <w:rPr>
          <w:sz w:val="28"/>
          <w:szCs w:val="28"/>
        </w:rPr>
        <w:t>2023</w:t>
      </w:r>
      <w:r w:rsidR="00F60361" w:rsidRPr="00AE6709">
        <w:rPr>
          <w:sz w:val="28"/>
          <w:szCs w:val="28"/>
        </w:rPr>
        <w:t xml:space="preserve"> г.</w:t>
      </w:r>
    </w:p>
    <w:tbl>
      <w:tblPr>
        <w:tblW w:w="17011" w:type="dxa"/>
        <w:tblInd w:w="-67" w:type="dxa"/>
        <w:tblLayout w:type="fixed"/>
        <w:tblCellMar>
          <w:left w:w="75" w:type="dxa"/>
          <w:right w:w="75" w:type="dxa"/>
        </w:tblCellMar>
        <w:tblLook w:val="0000" w:firstRow="0" w:lastRow="0" w:firstColumn="0" w:lastColumn="0" w:noHBand="0" w:noVBand="0"/>
      </w:tblPr>
      <w:tblGrid>
        <w:gridCol w:w="1702"/>
        <w:gridCol w:w="4394"/>
        <w:gridCol w:w="3544"/>
        <w:gridCol w:w="1559"/>
        <w:gridCol w:w="1701"/>
        <w:gridCol w:w="2268"/>
        <w:gridCol w:w="1843"/>
      </w:tblGrid>
      <w:tr w:rsidR="00F60361" w:rsidRPr="00A27634" w:rsidTr="00041552">
        <w:trPr>
          <w:gridAfter w:val="1"/>
          <w:wAfter w:w="1843" w:type="dxa"/>
          <w:trHeight w:val="880"/>
        </w:trPr>
        <w:tc>
          <w:tcPr>
            <w:tcW w:w="1702" w:type="dxa"/>
            <w:vMerge w:val="restart"/>
            <w:tcBorders>
              <w:top w:val="single" w:sz="4" w:space="0" w:color="auto"/>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Статус</w:t>
            </w:r>
          </w:p>
        </w:tc>
        <w:tc>
          <w:tcPr>
            <w:tcW w:w="4394" w:type="dxa"/>
            <w:vMerge w:val="restart"/>
            <w:tcBorders>
              <w:top w:val="single" w:sz="4" w:space="0" w:color="auto"/>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Наименование       </w:t>
            </w:r>
            <w:r w:rsidRPr="00A27634">
              <w:rPr>
                <w:rFonts w:ascii="Times New Roman" w:hAnsi="Times New Roman"/>
                <w:sz w:val="20"/>
                <w:szCs w:val="20"/>
              </w:rPr>
              <w:br/>
              <w:t xml:space="preserve">муниципальной      </w:t>
            </w:r>
            <w:r w:rsidRPr="00A27634">
              <w:rPr>
                <w:rFonts w:ascii="Times New Roman" w:hAnsi="Times New Roman"/>
                <w:sz w:val="20"/>
                <w:szCs w:val="20"/>
              </w:rPr>
              <w:br/>
              <w:t xml:space="preserve"> программы, подпрограммы </w:t>
            </w:r>
            <w:r w:rsidRPr="00A27634">
              <w:rPr>
                <w:rFonts w:ascii="Times New Roman" w:hAnsi="Times New Roman"/>
                <w:sz w:val="20"/>
                <w:szCs w:val="20"/>
              </w:rPr>
              <w:br/>
              <w:t xml:space="preserve">муниципальной      </w:t>
            </w:r>
            <w:r w:rsidRPr="00A27634">
              <w:rPr>
                <w:rFonts w:ascii="Times New Roman" w:hAnsi="Times New Roman"/>
                <w:sz w:val="20"/>
                <w:szCs w:val="20"/>
              </w:rPr>
              <w:br/>
              <w:t>программы,</w:t>
            </w:r>
          </w:p>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основного мероприятия</w:t>
            </w:r>
          </w:p>
          <w:p w:rsidR="00F60361" w:rsidRPr="00A27634" w:rsidRDefault="00F60361" w:rsidP="00A35C2E">
            <w:pPr>
              <w:pStyle w:val="ConsPlusCell"/>
              <w:jc w:val="center"/>
              <w:rPr>
                <w:rFonts w:ascii="Times New Roman" w:hAnsi="Times New Roman"/>
                <w:sz w:val="20"/>
                <w:szCs w:val="20"/>
              </w:rPr>
            </w:pPr>
          </w:p>
        </w:tc>
        <w:tc>
          <w:tcPr>
            <w:tcW w:w="3544" w:type="dxa"/>
            <w:vMerge w:val="restart"/>
            <w:tcBorders>
              <w:top w:val="single" w:sz="4" w:space="0" w:color="auto"/>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Источники финансирования</w:t>
            </w:r>
          </w:p>
        </w:tc>
        <w:tc>
          <w:tcPr>
            <w:tcW w:w="3260" w:type="dxa"/>
            <w:gridSpan w:val="2"/>
            <w:tcBorders>
              <w:top w:val="single" w:sz="4" w:space="0" w:color="auto"/>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Объем   </w:t>
            </w:r>
            <w:r w:rsidRPr="00A27634">
              <w:rPr>
                <w:rFonts w:ascii="Times New Roman" w:hAnsi="Times New Roman"/>
                <w:sz w:val="20"/>
                <w:szCs w:val="20"/>
              </w:rPr>
              <w:br/>
              <w:t xml:space="preserve">расходов, (тыс. </w:t>
            </w:r>
            <w:r w:rsidR="00AE6709" w:rsidRPr="00A27634">
              <w:rPr>
                <w:rFonts w:ascii="Times New Roman" w:hAnsi="Times New Roman"/>
                <w:sz w:val="20"/>
                <w:szCs w:val="20"/>
              </w:rPr>
              <w:t>руб.) предусмотренных</w:t>
            </w:r>
            <w:r w:rsidRPr="00A27634">
              <w:rPr>
                <w:rFonts w:ascii="Times New Roman" w:hAnsi="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 xml:space="preserve">Фактические </w:t>
            </w:r>
            <w:r w:rsidRPr="00A27634">
              <w:rPr>
                <w:rFonts w:ascii="Times New Roman" w:hAnsi="Times New Roman"/>
                <w:sz w:val="20"/>
                <w:szCs w:val="20"/>
              </w:rPr>
              <w:br/>
              <w:t xml:space="preserve">расходы (тыс. руб.) </w:t>
            </w:r>
          </w:p>
          <w:p w:rsidR="00F60361" w:rsidRPr="00A27634" w:rsidRDefault="00F60361" w:rsidP="00A35C2E"/>
          <w:p w:rsidR="00F60361" w:rsidRPr="00A27634" w:rsidRDefault="00F60361" w:rsidP="00A35C2E">
            <w:pPr>
              <w:jc w:val="center"/>
            </w:pPr>
            <w:r w:rsidRPr="00A27634">
              <w:rPr>
                <w:lang w:val="en-US"/>
              </w:rPr>
              <w:t>&lt;1&gt;</w:t>
            </w:r>
          </w:p>
        </w:tc>
      </w:tr>
      <w:tr w:rsidR="00F60361" w:rsidRPr="00A27634" w:rsidTr="00041552">
        <w:trPr>
          <w:gridAfter w:val="1"/>
          <w:wAfter w:w="1843" w:type="dxa"/>
          <w:trHeight w:val="1040"/>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3544" w:type="dxa"/>
            <w:vMerge/>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60361" w:rsidRPr="00A27634" w:rsidRDefault="00AE6709" w:rsidP="00A35C2E">
            <w:pPr>
              <w:pStyle w:val="ConsPlusCell"/>
              <w:jc w:val="center"/>
              <w:rPr>
                <w:rFonts w:ascii="Times New Roman" w:hAnsi="Times New Roman"/>
                <w:sz w:val="20"/>
                <w:szCs w:val="20"/>
              </w:rPr>
            </w:pPr>
            <w:r w:rsidRPr="00A27634">
              <w:rPr>
                <w:rFonts w:ascii="Times New Roman" w:hAnsi="Times New Roman"/>
                <w:sz w:val="20"/>
                <w:szCs w:val="20"/>
              </w:rPr>
              <w:t>муниципальной программой</w:t>
            </w:r>
            <w:r w:rsidR="00F60361" w:rsidRPr="00A27634">
              <w:rPr>
                <w:rFonts w:ascii="Times New Roman" w:hAnsi="Times New Roman"/>
                <w:sz w:val="20"/>
                <w:szCs w:val="20"/>
              </w:rPr>
              <w:t xml:space="preserve"> </w:t>
            </w:r>
            <w:r w:rsidR="00F60361" w:rsidRPr="00A27634">
              <w:rPr>
                <w:rFonts w:ascii="Times New Roman" w:hAnsi="Times New Roman"/>
                <w:sz w:val="20"/>
                <w:szCs w:val="20"/>
              </w:rPr>
              <w:br/>
            </w:r>
          </w:p>
        </w:tc>
        <w:tc>
          <w:tcPr>
            <w:tcW w:w="1701" w:type="dxa"/>
            <w:tcBorders>
              <w:top w:val="single" w:sz="4" w:space="0" w:color="auto"/>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Сводной бюджетной росписью</w:t>
            </w:r>
          </w:p>
        </w:tc>
        <w:tc>
          <w:tcPr>
            <w:tcW w:w="2268" w:type="dxa"/>
            <w:vMerge/>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trPr>
        <w:tc>
          <w:tcPr>
            <w:tcW w:w="1702"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1</w:t>
            </w:r>
          </w:p>
        </w:tc>
        <w:tc>
          <w:tcPr>
            <w:tcW w:w="4394"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2</w:t>
            </w: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3</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4</w:t>
            </w: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5</w:t>
            </w: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r w:rsidRPr="00A27634">
              <w:rPr>
                <w:rFonts w:ascii="Times New Roman" w:hAnsi="Times New Roman"/>
                <w:sz w:val="20"/>
                <w:szCs w:val="20"/>
              </w:rPr>
              <w:t>6</w:t>
            </w:r>
          </w:p>
        </w:tc>
      </w:tr>
      <w:tr w:rsidR="00F60361" w:rsidRPr="00A27634" w:rsidTr="00041552">
        <w:trPr>
          <w:gridAfter w:val="1"/>
          <w:wAfter w:w="1843" w:type="dxa"/>
          <w:cantSplit/>
          <w:trHeight w:val="320"/>
        </w:trPr>
        <w:tc>
          <w:tcPr>
            <w:tcW w:w="1702" w:type="dxa"/>
            <w:vMerge w:val="restart"/>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Муниципальная </w:t>
            </w:r>
            <w:r w:rsidRPr="00A27634">
              <w:rPr>
                <w:rFonts w:ascii="Times New Roman" w:hAnsi="Times New Roman"/>
                <w:sz w:val="20"/>
                <w:szCs w:val="20"/>
              </w:rPr>
              <w:br/>
              <w:t xml:space="preserve">программа      </w:t>
            </w:r>
          </w:p>
        </w:tc>
        <w:tc>
          <w:tcPr>
            <w:tcW w:w="4394" w:type="dxa"/>
            <w:vMerge w:val="restart"/>
            <w:tcBorders>
              <w:left w:val="single" w:sz="4" w:space="0" w:color="auto"/>
              <w:bottom w:val="single" w:sz="4" w:space="0" w:color="auto"/>
              <w:right w:val="single" w:sz="4" w:space="0" w:color="auto"/>
            </w:tcBorders>
          </w:tcPr>
          <w:p w:rsidR="00F60361" w:rsidRPr="00A27634" w:rsidRDefault="00F60361" w:rsidP="007602C7">
            <w:pPr>
              <w:pStyle w:val="ConsPlusCell"/>
              <w:rPr>
                <w:rFonts w:ascii="Times New Roman" w:hAnsi="Times New Roman"/>
                <w:sz w:val="20"/>
                <w:szCs w:val="20"/>
              </w:rPr>
            </w:pPr>
            <w:r w:rsidRPr="00A27634">
              <w:rPr>
                <w:rFonts w:ascii="Times New Roman" w:hAnsi="Times New Roman"/>
                <w:color w:val="000000"/>
                <w:kern w:val="2"/>
                <w:sz w:val="20"/>
                <w:szCs w:val="20"/>
              </w:rPr>
              <w:t>«</w:t>
            </w:r>
            <w:r w:rsidR="007602C7">
              <w:rPr>
                <w:rFonts w:ascii="Times New Roman" w:hAnsi="Times New Roman"/>
                <w:color w:val="000000"/>
                <w:kern w:val="2"/>
                <w:sz w:val="20"/>
                <w:szCs w:val="20"/>
              </w:rPr>
              <w:t>Муниципальная политика</w:t>
            </w:r>
            <w:r w:rsidRPr="00A27634">
              <w:rPr>
                <w:rFonts w:ascii="Times New Roman" w:hAnsi="Times New Roman"/>
                <w:color w:val="000000"/>
                <w:kern w:val="2"/>
                <w:sz w:val="20"/>
                <w:szCs w:val="20"/>
              </w:rPr>
              <w:t>»</w:t>
            </w: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188,3</w:t>
            </w:r>
          </w:p>
        </w:tc>
        <w:tc>
          <w:tcPr>
            <w:tcW w:w="1701"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188,3</w:t>
            </w:r>
          </w:p>
        </w:tc>
        <w:tc>
          <w:tcPr>
            <w:tcW w:w="2268"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177,8</w:t>
            </w:r>
          </w:p>
        </w:tc>
      </w:tr>
      <w:tr w:rsidR="005402F5" w:rsidRPr="00A27634" w:rsidTr="00041552">
        <w:trPr>
          <w:gridAfter w:val="1"/>
          <w:wAfter w:w="1843" w:type="dxa"/>
          <w:cantSplit/>
          <w:trHeight w:val="309"/>
        </w:trPr>
        <w:tc>
          <w:tcPr>
            <w:tcW w:w="1702" w:type="dxa"/>
            <w:vMerge/>
            <w:tcBorders>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188,3</w:t>
            </w:r>
          </w:p>
        </w:tc>
        <w:tc>
          <w:tcPr>
            <w:tcW w:w="1701"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188,3</w:t>
            </w:r>
          </w:p>
        </w:tc>
        <w:tc>
          <w:tcPr>
            <w:tcW w:w="2268"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177,8</w:t>
            </w:r>
          </w:p>
        </w:tc>
      </w:tr>
      <w:tr w:rsidR="00F60361" w:rsidRPr="00A27634" w:rsidTr="00041552">
        <w:trPr>
          <w:gridAfter w:val="1"/>
          <w:wAfter w:w="1843" w:type="dxa"/>
          <w:cantSplit/>
          <w:trHeight w:val="309"/>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09"/>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cantSplit/>
          <w:trHeight w:val="387"/>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843" w:type="dxa"/>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87"/>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87"/>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5402F5" w:rsidRPr="00A27634" w:rsidTr="00041552">
        <w:trPr>
          <w:gridAfter w:val="1"/>
          <w:wAfter w:w="1843" w:type="dxa"/>
          <w:cantSplit/>
          <w:trHeight w:val="340"/>
        </w:trPr>
        <w:tc>
          <w:tcPr>
            <w:tcW w:w="1702" w:type="dxa"/>
            <w:vMerge w:val="restart"/>
            <w:tcBorders>
              <w:top w:val="single" w:sz="4" w:space="0" w:color="auto"/>
              <w:left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r w:rsidRPr="00A27634">
              <w:rPr>
                <w:rFonts w:ascii="Times New Roman" w:hAnsi="Times New Roman"/>
                <w:sz w:val="20"/>
                <w:szCs w:val="20"/>
              </w:rPr>
              <w:t xml:space="preserve">Подпрограмма 1. </w:t>
            </w:r>
          </w:p>
        </w:tc>
        <w:tc>
          <w:tcPr>
            <w:tcW w:w="4394" w:type="dxa"/>
            <w:vMerge w:val="restart"/>
            <w:tcBorders>
              <w:top w:val="single" w:sz="4" w:space="0" w:color="auto"/>
              <w:left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r>
              <w:rPr>
                <w:rFonts w:ascii="Times New Roman" w:hAnsi="Times New Roman"/>
                <w:color w:val="000000"/>
                <w:sz w:val="20"/>
                <w:szCs w:val="20"/>
              </w:rPr>
              <w:t>«</w:t>
            </w:r>
            <w:r w:rsidRPr="00A27634">
              <w:rPr>
                <w:rFonts w:ascii="Times New Roman" w:hAnsi="Times New Roman"/>
                <w:color w:val="000000"/>
                <w:sz w:val="20"/>
                <w:szCs w:val="20"/>
              </w:rPr>
              <w:t>Развитие муниципального управления и муниципальной службы в Камышевском сельском поселении, профессиональное развитие лиц, занятых в системе местного самоуправления</w:t>
            </w:r>
            <w:r>
              <w:rPr>
                <w:rFonts w:ascii="Times New Roman" w:hAnsi="Times New Roman"/>
                <w:color w:val="000000"/>
                <w:sz w:val="20"/>
                <w:szCs w:val="20"/>
              </w:rPr>
              <w:t>»</w:t>
            </w:r>
          </w:p>
        </w:tc>
        <w:tc>
          <w:tcPr>
            <w:tcW w:w="3544" w:type="dxa"/>
            <w:tcBorders>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143,3</w:t>
            </w:r>
          </w:p>
        </w:tc>
        <w:tc>
          <w:tcPr>
            <w:tcW w:w="1701"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143,3</w:t>
            </w:r>
          </w:p>
        </w:tc>
        <w:tc>
          <w:tcPr>
            <w:tcW w:w="2268"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136,0</w:t>
            </w:r>
          </w:p>
        </w:tc>
      </w:tr>
      <w:tr w:rsidR="00F60361" w:rsidRPr="00A27634" w:rsidTr="00041552">
        <w:trPr>
          <w:gridAfter w:val="1"/>
          <w:wAfter w:w="1843" w:type="dxa"/>
          <w:cantSplit/>
          <w:trHeight w:val="403"/>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143,3</w:t>
            </w:r>
          </w:p>
        </w:tc>
        <w:tc>
          <w:tcPr>
            <w:tcW w:w="1701"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143,3</w:t>
            </w:r>
          </w:p>
        </w:tc>
        <w:tc>
          <w:tcPr>
            <w:tcW w:w="2268"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136,0</w:t>
            </w:r>
          </w:p>
        </w:tc>
      </w:tr>
      <w:tr w:rsidR="00F60361" w:rsidRPr="00A27634" w:rsidTr="00041552">
        <w:trPr>
          <w:gridAfter w:val="1"/>
          <w:wAfter w:w="1843" w:type="dxa"/>
          <w:cantSplit/>
          <w:trHeight w:val="320"/>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423"/>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67"/>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67"/>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67"/>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25"/>
        </w:trPr>
        <w:tc>
          <w:tcPr>
            <w:tcW w:w="1702" w:type="dxa"/>
            <w:vMerge w:val="restart"/>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Основное мероприятие 1.1</w:t>
            </w:r>
            <w:r w:rsidR="003742D6">
              <w:rPr>
                <w:rFonts w:ascii="Times New Roman" w:hAnsi="Times New Roman"/>
                <w:sz w:val="20"/>
                <w:szCs w:val="20"/>
              </w:rPr>
              <w:t>.</w:t>
            </w:r>
          </w:p>
        </w:tc>
        <w:tc>
          <w:tcPr>
            <w:tcW w:w="4394" w:type="dxa"/>
            <w:vMerge w:val="restart"/>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color w:val="000000"/>
                <w:sz w:val="20"/>
                <w:szCs w:val="20"/>
                <w:lang w:eastAsia="en-US"/>
              </w:rPr>
            </w:pPr>
            <w:r w:rsidRPr="00A27634">
              <w:rPr>
                <w:rFonts w:ascii="Times New Roman" w:hAnsi="Times New Roman"/>
                <w:kern w:val="2"/>
                <w:sz w:val="20"/>
                <w:szCs w:val="20"/>
                <w:lang w:eastAsia="en-US"/>
              </w:rPr>
              <w:t xml:space="preserve">Проведение ежеквартального мониторинга состояния муниципальной службы в </w:t>
            </w:r>
            <w:r w:rsidRPr="00A27634">
              <w:rPr>
                <w:rFonts w:ascii="Times New Roman" w:hAnsi="Times New Roman"/>
                <w:kern w:val="2"/>
                <w:sz w:val="20"/>
                <w:szCs w:val="20"/>
              </w:rPr>
              <w:t>Администрации</w:t>
            </w:r>
          </w:p>
          <w:p w:rsidR="00A36CAB" w:rsidRPr="00A27634" w:rsidRDefault="00A36CAB" w:rsidP="00A35C2E">
            <w:pPr>
              <w:pStyle w:val="ConsPlusCell"/>
              <w:rPr>
                <w:rFonts w:ascii="Times New Roman" w:hAnsi="Times New Roman"/>
                <w:color w:val="000000"/>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9"/>
        </w:trPr>
        <w:tc>
          <w:tcPr>
            <w:tcW w:w="1702" w:type="dxa"/>
            <w:vMerge/>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02"/>
        </w:trPr>
        <w:tc>
          <w:tcPr>
            <w:tcW w:w="1702" w:type="dxa"/>
            <w:vMerge/>
            <w:tcBorders>
              <w:top w:val="single" w:sz="4" w:space="0" w:color="auto"/>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top w:val="single" w:sz="4" w:space="0" w:color="auto"/>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02"/>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02"/>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02"/>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val="restart"/>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Основное мероприятие 1.2</w:t>
            </w:r>
            <w:r w:rsidR="003742D6">
              <w:rPr>
                <w:rFonts w:ascii="Times New Roman" w:hAnsi="Times New Roman"/>
                <w:sz w:val="20"/>
                <w:szCs w:val="20"/>
              </w:rPr>
              <w:t>.</w:t>
            </w:r>
          </w:p>
        </w:tc>
        <w:tc>
          <w:tcPr>
            <w:tcW w:w="4394" w:type="dxa"/>
            <w:vMerge w:val="restart"/>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kern w:val="2"/>
                <w:sz w:val="20"/>
                <w:szCs w:val="20"/>
                <w:lang w:eastAsia="en-US"/>
              </w:rPr>
              <w:t>Обеспечение открытости и доступности информации о муниципальной службе</w:t>
            </w: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val="restart"/>
            <w:tcBorders>
              <w:left w:val="single" w:sz="4" w:space="0" w:color="auto"/>
              <w:right w:val="single" w:sz="4" w:space="0" w:color="auto"/>
            </w:tcBorders>
          </w:tcPr>
          <w:p w:rsidR="00A36CAB" w:rsidRPr="00A27634" w:rsidRDefault="00A36CAB" w:rsidP="00A35C2E">
            <w:pPr>
              <w:rPr>
                <w:color w:val="000000"/>
                <w:kern w:val="2"/>
              </w:rPr>
            </w:pPr>
            <w:r w:rsidRPr="00A27634">
              <w:rPr>
                <w:color w:val="000000"/>
                <w:kern w:val="2"/>
              </w:rPr>
              <w:t xml:space="preserve">Основное мероприятие 1.3. </w:t>
            </w:r>
          </w:p>
        </w:tc>
        <w:tc>
          <w:tcPr>
            <w:tcW w:w="4394" w:type="dxa"/>
            <w:vMerge w:val="restart"/>
            <w:tcBorders>
              <w:left w:val="single" w:sz="4" w:space="0" w:color="auto"/>
              <w:right w:val="single" w:sz="4" w:space="0" w:color="auto"/>
            </w:tcBorders>
          </w:tcPr>
          <w:p w:rsidR="00A36CAB" w:rsidRPr="00A27634" w:rsidRDefault="00A36CAB" w:rsidP="00A35C2E">
            <w:pPr>
              <w:widowControl w:val="0"/>
              <w:autoSpaceDE w:val="0"/>
              <w:autoSpaceDN w:val="0"/>
              <w:adjustRightInd w:val="0"/>
              <w:rPr>
                <w:color w:val="000000"/>
              </w:rPr>
            </w:pPr>
            <w:r w:rsidRPr="00A27634">
              <w:rPr>
                <w:kern w:val="2"/>
                <w:lang w:eastAsia="en-US"/>
              </w:rPr>
              <w:t>Развитие территориального общественного самоуправления</w:t>
            </w:r>
          </w:p>
          <w:p w:rsidR="00A36CAB" w:rsidRPr="00A27634" w:rsidRDefault="00A36CAB" w:rsidP="00A35C2E">
            <w:pPr>
              <w:widowControl w:val="0"/>
              <w:autoSpaceDE w:val="0"/>
              <w:autoSpaceDN w:val="0"/>
              <w:adjustRightInd w:val="0"/>
              <w:rPr>
                <w:color w:val="00000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391"/>
        </w:trPr>
        <w:tc>
          <w:tcPr>
            <w:tcW w:w="1702" w:type="dxa"/>
            <w:vMerge w:val="restart"/>
            <w:tcBorders>
              <w:left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color w:val="000000"/>
                <w:kern w:val="2"/>
                <w:sz w:val="20"/>
                <w:szCs w:val="20"/>
              </w:rPr>
              <w:t>Основное мероприятие 1.4.</w:t>
            </w:r>
          </w:p>
        </w:tc>
        <w:tc>
          <w:tcPr>
            <w:tcW w:w="4394" w:type="dxa"/>
            <w:vMerge w:val="restart"/>
            <w:tcBorders>
              <w:left w:val="single" w:sz="4" w:space="0" w:color="auto"/>
              <w:right w:val="single" w:sz="4" w:space="0" w:color="auto"/>
            </w:tcBorders>
          </w:tcPr>
          <w:p w:rsidR="00A36CAB" w:rsidRPr="00A27634" w:rsidRDefault="00A619F9" w:rsidP="00A35C2E">
            <w:pPr>
              <w:pStyle w:val="ConsPlusCell"/>
              <w:rPr>
                <w:rFonts w:ascii="Times New Roman" w:hAnsi="Times New Roman"/>
                <w:color w:val="000000"/>
                <w:sz w:val="20"/>
                <w:szCs w:val="20"/>
              </w:rPr>
            </w:pPr>
            <w:r>
              <w:rPr>
                <w:rFonts w:ascii="Times New Roman" w:hAnsi="Times New Roman"/>
                <w:kern w:val="2"/>
                <w:sz w:val="20"/>
                <w:szCs w:val="20"/>
                <w:lang w:eastAsia="en-US"/>
              </w:rPr>
              <w:t>Применение современных кадровых технологий при приеме на муниципальную службу и ее прохождении</w:t>
            </w: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285"/>
        </w:trPr>
        <w:tc>
          <w:tcPr>
            <w:tcW w:w="1702" w:type="dxa"/>
            <w:vMerge w:val="restart"/>
            <w:tcBorders>
              <w:left w:val="single" w:sz="4" w:space="0" w:color="auto"/>
              <w:right w:val="single" w:sz="4" w:space="0" w:color="auto"/>
            </w:tcBorders>
          </w:tcPr>
          <w:p w:rsidR="00A36CAB" w:rsidRPr="00A27634" w:rsidRDefault="00A36CAB" w:rsidP="00A36CAB">
            <w:pPr>
              <w:pStyle w:val="ConsPlusCell"/>
              <w:rPr>
                <w:rFonts w:ascii="Times New Roman" w:hAnsi="Times New Roman"/>
                <w:sz w:val="20"/>
                <w:szCs w:val="20"/>
              </w:rPr>
            </w:pPr>
            <w:r w:rsidRPr="00A27634">
              <w:rPr>
                <w:rFonts w:ascii="Times New Roman" w:hAnsi="Times New Roman"/>
                <w:color w:val="000000"/>
                <w:kern w:val="2"/>
                <w:sz w:val="20"/>
                <w:szCs w:val="20"/>
              </w:rPr>
              <w:t>Основное мероприятие 1.</w:t>
            </w:r>
            <w:r>
              <w:rPr>
                <w:rFonts w:ascii="Times New Roman" w:hAnsi="Times New Roman"/>
                <w:color w:val="000000"/>
                <w:kern w:val="2"/>
                <w:sz w:val="20"/>
                <w:szCs w:val="20"/>
              </w:rPr>
              <w:t>5</w:t>
            </w:r>
            <w:r w:rsidRPr="00A27634">
              <w:rPr>
                <w:rFonts w:ascii="Times New Roman" w:hAnsi="Times New Roman"/>
                <w:color w:val="000000"/>
                <w:kern w:val="2"/>
                <w:sz w:val="20"/>
                <w:szCs w:val="20"/>
              </w:rPr>
              <w:t>.</w:t>
            </w:r>
          </w:p>
        </w:tc>
        <w:tc>
          <w:tcPr>
            <w:tcW w:w="4394" w:type="dxa"/>
            <w:vMerge w:val="restart"/>
            <w:tcBorders>
              <w:left w:val="single" w:sz="4" w:space="0" w:color="auto"/>
              <w:right w:val="single" w:sz="4" w:space="0" w:color="auto"/>
            </w:tcBorders>
          </w:tcPr>
          <w:p w:rsidR="00A36CAB" w:rsidRPr="00A27634" w:rsidRDefault="00A36CAB" w:rsidP="006F3793">
            <w:pPr>
              <w:autoSpaceDE w:val="0"/>
              <w:autoSpaceDN w:val="0"/>
              <w:adjustRightInd w:val="0"/>
              <w:rPr>
                <w:kern w:val="2"/>
                <w:lang w:eastAsia="en-US"/>
              </w:rPr>
            </w:pPr>
            <w:r w:rsidRPr="00A27634">
              <w:rPr>
                <w:kern w:val="2"/>
                <w:lang w:eastAsia="en-US"/>
              </w:rPr>
              <w:t>Выплата госу</w:t>
            </w:r>
            <w:r w:rsidRPr="00A27634">
              <w:rPr>
                <w:kern w:val="2"/>
                <w:lang w:eastAsia="en-US"/>
              </w:rPr>
              <w:softHyphen/>
              <w:t>дарственной пен</w:t>
            </w:r>
            <w:r w:rsidRPr="00A27634">
              <w:rPr>
                <w:kern w:val="2"/>
                <w:lang w:eastAsia="en-US"/>
              </w:rPr>
              <w:softHyphen/>
              <w:t xml:space="preserve">сии </w:t>
            </w:r>
          </w:p>
          <w:p w:rsidR="00A36CAB" w:rsidRPr="00A27634" w:rsidRDefault="00A36CAB" w:rsidP="006F3793">
            <w:pPr>
              <w:pStyle w:val="ConsPlusCell"/>
              <w:rPr>
                <w:rFonts w:ascii="Times New Roman" w:hAnsi="Times New Roman"/>
                <w:sz w:val="20"/>
                <w:szCs w:val="20"/>
              </w:rPr>
            </w:pPr>
            <w:r w:rsidRPr="00A27634">
              <w:rPr>
                <w:rFonts w:ascii="Times New Roman" w:hAnsi="Times New Roman"/>
                <w:kern w:val="2"/>
                <w:sz w:val="20"/>
                <w:szCs w:val="20"/>
                <w:lang w:eastAsia="en-US"/>
              </w:rPr>
              <w:t>за выслугу лет</w:t>
            </w:r>
          </w:p>
        </w:tc>
        <w:tc>
          <w:tcPr>
            <w:tcW w:w="3544" w:type="dxa"/>
            <w:tcBorders>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sz w:val="20"/>
                <w:szCs w:val="20"/>
              </w:rPr>
            </w:pPr>
            <w:r>
              <w:rPr>
                <w:rFonts w:ascii="Times New Roman" w:hAnsi="Times New Roman"/>
                <w:sz w:val="20"/>
                <w:szCs w:val="20"/>
              </w:rPr>
              <w:t>всего</w:t>
            </w:r>
          </w:p>
        </w:tc>
        <w:tc>
          <w:tcPr>
            <w:tcW w:w="1559" w:type="dxa"/>
            <w:tcBorders>
              <w:left w:val="single" w:sz="4" w:space="0" w:color="auto"/>
              <w:bottom w:val="single" w:sz="4" w:space="0" w:color="auto"/>
              <w:right w:val="single" w:sz="4" w:space="0" w:color="auto"/>
            </w:tcBorders>
          </w:tcPr>
          <w:p w:rsidR="00A36CAB"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90,9</w:t>
            </w:r>
          </w:p>
        </w:tc>
        <w:tc>
          <w:tcPr>
            <w:tcW w:w="1701" w:type="dxa"/>
            <w:tcBorders>
              <w:left w:val="single" w:sz="4" w:space="0" w:color="auto"/>
              <w:bottom w:val="single" w:sz="4" w:space="0" w:color="auto"/>
              <w:right w:val="single" w:sz="4" w:space="0" w:color="auto"/>
            </w:tcBorders>
          </w:tcPr>
          <w:p w:rsidR="00A36CAB"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90,9</w:t>
            </w:r>
          </w:p>
        </w:tc>
        <w:tc>
          <w:tcPr>
            <w:tcW w:w="2268" w:type="dxa"/>
            <w:tcBorders>
              <w:left w:val="single" w:sz="4" w:space="0" w:color="auto"/>
              <w:bottom w:val="single" w:sz="4" w:space="0" w:color="auto"/>
              <w:right w:val="single" w:sz="4" w:space="0" w:color="auto"/>
            </w:tcBorders>
          </w:tcPr>
          <w:p w:rsidR="00A36CAB"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90,8</w:t>
            </w:r>
          </w:p>
        </w:tc>
      </w:tr>
      <w:tr w:rsidR="007E1431" w:rsidRPr="00A27634" w:rsidTr="002456B3">
        <w:trPr>
          <w:gridAfter w:val="1"/>
          <w:wAfter w:w="1843" w:type="dxa"/>
          <w:cantSplit/>
          <w:trHeight w:val="250"/>
        </w:trPr>
        <w:tc>
          <w:tcPr>
            <w:tcW w:w="1702" w:type="dxa"/>
            <w:vMerge/>
            <w:tcBorders>
              <w:left w:val="single" w:sz="4" w:space="0" w:color="auto"/>
              <w:right w:val="single" w:sz="4" w:space="0" w:color="auto"/>
            </w:tcBorders>
          </w:tcPr>
          <w:p w:rsidR="007E1431" w:rsidRPr="00A27634" w:rsidRDefault="007E1431" w:rsidP="007E1431">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7E1431" w:rsidRPr="00A27634" w:rsidRDefault="007E1431" w:rsidP="007E1431">
            <w:pPr>
              <w:autoSpaceDE w:val="0"/>
              <w:autoSpaceDN w:val="0"/>
              <w:adjustRightInd w:val="0"/>
              <w:rPr>
                <w:kern w:val="2"/>
                <w:lang w:eastAsia="en-US"/>
              </w:rPr>
            </w:pPr>
          </w:p>
        </w:tc>
        <w:tc>
          <w:tcPr>
            <w:tcW w:w="3544" w:type="dxa"/>
            <w:tcBorders>
              <w:top w:val="single" w:sz="4" w:space="0" w:color="auto"/>
              <w:left w:val="single" w:sz="4" w:space="0" w:color="auto"/>
              <w:bottom w:val="single" w:sz="4" w:space="0" w:color="auto"/>
              <w:right w:val="single" w:sz="4" w:space="0" w:color="auto"/>
            </w:tcBorders>
          </w:tcPr>
          <w:p w:rsidR="007E1431" w:rsidRDefault="007E1431" w:rsidP="007E1431">
            <w:pPr>
              <w:pStyle w:val="ConsPlusCell"/>
              <w:rPr>
                <w:rFonts w:ascii="Times New Roman" w:hAnsi="Times New Roman"/>
                <w:sz w:val="20"/>
                <w:szCs w:val="20"/>
              </w:rPr>
            </w:pPr>
            <w:r>
              <w:rPr>
                <w:rFonts w:ascii="Times New Roman" w:hAnsi="Times New Roman"/>
                <w:sz w:val="20"/>
                <w:szCs w:val="20"/>
              </w:rPr>
              <w:t>местный бюджет</w:t>
            </w:r>
          </w:p>
        </w:tc>
        <w:tc>
          <w:tcPr>
            <w:tcW w:w="1559" w:type="dxa"/>
            <w:tcBorders>
              <w:left w:val="single" w:sz="4" w:space="0" w:color="auto"/>
              <w:bottom w:val="single" w:sz="4" w:space="0" w:color="auto"/>
              <w:right w:val="single" w:sz="4" w:space="0" w:color="auto"/>
            </w:tcBorders>
          </w:tcPr>
          <w:p w:rsidR="007E1431" w:rsidRPr="00A27634" w:rsidRDefault="005402F5" w:rsidP="007E1431">
            <w:pPr>
              <w:pStyle w:val="ConsPlusCell"/>
              <w:jc w:val="center"/>
              <w:rPr>
                <w:rFonts w:ascii="Times New Roman" w:hAnsi="Times New Roman"/>
                <w:sz w:val="20"/>
                <w:szCs w:val="20"/>
              </w:rPr>
            </w:pPr>
            <w:r>
              <w:rPr>
                <w:rFonts w:ascii="Times New Roman" w:hAnsi="Times New Roman"/>
                <w:sz w:val="20"/>
                <w:szCs w:val="20"/>
              </w:rPr>
              <w:t>90,9</w:t>
            </w:r>
          </w:p>
        </w:tc>
        <w:tc>
          <w:tcPr>
            <w:tcW w:w="1701" w:type="dxa"/>
            <w:tcBorders>
              <w:left w:val="single" w:sz="4" w:space="0" w:color="auto"/>
              <w:bottom w:val="single" w:sz="4" w:space="0" w:color="auto"/>
              <w:right w:val="single" w:sz="4" w:space="0" w:color="auto"/>
            </w:tcBorders>
          </w:tcPr>
          <w:p w:rsidR="007E1431" w:rsidRPr="00A27634" w:rsidRDefault="005402F5" w:rsidP="007E1431">
            <w:pPr>
              <w:pStyle w:val="ConsPlusCell"/>
              <w:jc w:val="center"/>
              <w:rPr>
                <w:rFonts w:ascii="Times New Roman" w:hAnsi="Times New Roman"/>
                <w:sz w:val="20"/>
                <w:szCs w:val="20"/>
              </w:rPr>
            </w:pPr>
            <w:r>
              <w:rPr>
                <w:rFonts w:ascii="Times New Roman" w:hAnsi="Times New Roman"/>
                <w:sz w:val="20"/>
                <w:szCs w:val="20"/>
              </w:rPr>
              <w:t>90,9</w:t>
            </w:r>
          </w:p>
        </w:tc>
        <w:tc>
          <w:tcPr>
            <w:tcW w:w="2268" w:type="dxa"/>
            <w:tcBorders>
              <w:left w:val="single" w:sz="4" w:space="0" w:color="auto"/>
              <w:bottom w:val="single" w:sz="4" w:space="0" w:color="auto"/>
              <w:right w:val="single" w:sz="4" w:space="0" w:color="auto"/>
            </w:tcBorders>
          </w:tcPr>
          <w:p w:rsidR="007E1431" w:rsidRPr="00A27634" w:rsidRDefault="005402F5" w:rsidP="007E1431">
            <w:pPr>
              <w:pStyle w:val="ConsPlusCell"/>
              <w:jc w:val="center"/>
              <w:rPr>
                <w:rFonts w:ascii="Times New Roman" w:hAnsi="Times New Roman"/>
                <w:sz w:val="20"/>
                <w:szCs w:val="20"/>
              </w:rPr>
            </w:pPr>
            <w:r>
              <w:rPr>
                <w:rFonts w:ascii="Times New Roman" w:hAnsi="Times New Roman"/>
                <w:sz w:val="20"/>
                <w:szCs w:val="20"/>
              </w:rPr>
              <w:t>90,8</w:t>
            </w:r>
          </w:p>
        </w:tc>
      </w:tr>
      <w:tr w:rsidR="00A36CAB" w:rsidRPr="00A27634" w:rsidTr="00041552">
        <w:trPr>
          <w:gridAfter w:val="1"/>
          <w:wAfter w:w="1843" w:type="dxa"/>
          <w:cantSplit/>
          <w:trHeight w:val="455"/>
        </w:trPr>
        <w:tc>
          <w:tcPr>
            <w:tcW w:w="1702" w:type="dxa"/>
            <w:vMerge/>
            <w:tcBorders>
              <w:left w:val="single" w:sz="4" w:space="0" w:color="auto"/>
              <w:right w:val="single" w:sz="4" w:space="0" w:color="auto"/>
            </w:tcBorders>
          </w:tcPr>
          <w:p w:rsidR="00A36CAB" w:rsidRPr="00A27634" w:rsidRDefault="00A36CAB"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A36CAB" w:rsidRPr="00A27634" w:rsidRDefault="00A36CAB" w:rsidP="00A36CAB">
            <w:pPr>
              <w:autoSpaceDE w:val="0"/>
              <w:autoSpaceDN w:val="0"/>
              <w:adjustRightInd w:val="0"/>
              <w:rPr>
                <w:kern w:val="2"/>
                <w:lang w:eastAsia="en-US"/>
              </w:rPr>
            </w:pPr>
          </w:p>
        </w:tc>
        <w:tc>
          <w:tcPr>
            <w:tcW w:w="3544" w:type="dxa"/>
            <w:tcBorders>
              <w:top w:val="single" w:sz="4" w:space="0" w:color="auto"/>
              <w:left w:val="single" w:sz="4" w:space="0" w:color="auto"/>
              <w:bottom w:val="single" w:sz="4" w:space="0" w:color="auto"/>
              <w:right w:val="single" w:sz="4" w:space="0" w:color="auto"/>
            </w:tcBorders>
          </w:tcPr>
          <w:p w:rsidR="00A36CAB" w:rsidRDefault="00A36CAB"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295"/>
        </w:trPr>
        <w:tc>
          <w:tcPr>
            <w:tcW w:w="1702" w:type="dxa"/>
            <w:vMerge/>
            <w:tcBorders>
              <w:left w:val="single" w:sz="4" w:space="0" w:color="auto"/>
              <w:right w:val="single" w:sz="4" w:space="0" w:color="auto"/>
            </w:tcBorders>
          </w:tcPr>
          <w:p w:rsidR="00A36CAB" w:rsidRPr="00A27634" w:rsidRDefault="00A36CAB"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A36CAB" w:rsidRPr="00A27634" w:rsidRDefault="00A36CAB" w:rsidP="00A36CAB">
            <w:pPr>
              <w:autoSpaceDE w:val="0"/>
              <w:autoSpaceDN w:val="0"/>
              <w:adjustRightInd w:val="0"/>
              <w:rPr>
                <w:kern w:val="2"/>
                <w:lang w:eastAsia="en-US"/>
              </w:rPr>
            </w:pPr>
          </w:p>
        </w:tc>
        <w:tc>
          <w:tcPr>
            <w:tcW w:w="3544" w:type="dxa"/>
            <w:tcBorders>
              <w:top w:val="single" w:sz="4" w:space="0" w:color="auto"/>
              <w:left w:val="single" w:sz="4" w:space="0" w:color="auto"/>
              <w:bottom w:val="single" w:sz="4" w:space="0" w:color="auto"/>
              <w:right w:val="single" w:sz="4" w:space="0" w:color="auto"/>
            </w:tcBorders>
          </w:tcPr>
          <w:p w:rsidR="00A36CAB" w:rsidRDefault="00A36CAB" w:rsidP="00A35C2E">
            <w:pPr>
              <w:pStyle w:val="ConsPlusCell"/>
              <w:rPr>
                <w:rFonts w:ascii="Times New Roman" w:hAnsi="Times New Roman"/>
                <w:sz w:val="20"/>
                <w:szCs w:val="20"/>
              </w:rPr>
            </w:pPr>
            <w:r w:rsidRPr="00A27634">
              <w:rPr>
                <w:rFonts w:ascii="Times New Roman" w:hAnsi="Times New Roman"/>
                <w:i/>
                <w:sz w:val="20"/>
                <w:szCs w:val="20"/>
              </w:rPr>
              <w:t>в том числе за счет средств:</w:t>
            </w:r>
          </w:p>
          <w:p w:rsidR="00A36CAB" w:rsidRPr="00A27634" w:rsidRDefault="00A36CAB" w:rsidP="00A35C2E">
            <w:pPr>
              <w:pStyle w:val="ConsPlusCell"/>
              <w:rPr>
                <w:rFonts w:ascii="Times New Roman" w:hAnsi="Times New Roman"/>
                <w:sz w:val="20"/>
                <w:szCs w:val="20"/>
              </w:rPr>
            </w:pPr>
            <w:r w:rsidRPr="00A27634">
              <w:rPr>
                <w:rFonts w:ascii="Times New Roman" w:hAnsi="Times New Roman"/>
                <w:sz w:val="20"/>
                <w:szCs w:val="20"/>
              </w:rPr>
              <w:t>-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270"/>
        </w:trPr>
        <w:tc>
          <w:tcPr>
            <w:tcW w:w="1702" w:type="dxa"/>
            <w:vMerge/>
            <w:tcBorders>
              <w:left w:val="single" w:sz="4" w:space="0" w:color="auto"/>
              <w:right w:val="single" w:sz="4" w:space="0" w:color="auto"/>
            </w:tcBorders>
          </w:tcPr>
          <w:p w:rsidR="00A36CAB" w:rsidRPr="00A27634" w:rsidRDefault="00A36CAB"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A36CAB" w:rsidRPr="00A27634" w:rsidRDefault="00A36CAB" w:rsidP="00A36CAB">
            <w:pPr>
              <w:autoSpaceDE w:val="0"/>
              <w:autoSpaceDN w:val="0"/>
              <w:adjustRightInd w:val="0"/>
              <w:rPr>
                <w:kern w:val="2"/>
                <w:lang w:eastAsia="en-US"/>
              </w:rPr>
            </w:pPr>
          </w:p>
        </w:tc>
        <w:tc>
          <w:tcPr>
            <w:tcW w:w="3544"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rPr>
                <w:rFonts w:ascii="Times New Roman" w:hAnsi="Times New Roman"/>
                <w:i/>
                <w:sz w:val="20"/>
                <w:szCs w:val="20"/>
              </w:rPr>
            </w:pPr>
            <w:r w:rsidRPr="00A27634">
              <w:rPr>
                <w:rFonts w:ascii="Times New Roman" w:hAnsi="Times New Roman"/>
                <w:sz w:val="20"/>
                <w:szCs w:val="20"/>
              </w:rPr>
              <w:t>- бюджета района</w:t>
            </w: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A36CAB" w:rsidRPr="00A27634" w:rsidTr="00041552">
        <w:trPr>
          <w:gridAfter w:val="1"/>
          <w:wAfter w:w="1843" w:type="dxa"/>
          <w:cantSplit/>
          <w:trHeight w:val="555"/>
        </w:trPr>
        <w:tc>
          <w:tcPr>
            <w:tcW w:w="1702" w:type="dxa"/>
            <w:vMerge/>
            <w:tcBorders>
              <w:left w:val="single" w:sz="4" w:space="0" w:color="auto"/>
              <w:bottom w:val="single" w:sz="4" w:space="0" w:color="auto"/>
              <w:right w:val="single" w:sz="4" w:space="0" w:color="auto"/>
            </w:tcBorders>
          </w:tcPr>
          <w:p w:rsidR="00A36CAB" w:rsidRPr="00A27634" w:rsidRDefault="00A36CAB" w:rsidP="00A36CAB">
            <w:pPr>
              <w:pStyle w:val="ConsPlusCell"/>
              <w:rPr>
                <w:rFonts w:ascii="Times New Roman" w:hAnsi="Times New Roman"/>
                <w:color w:val="000000"/>
                <w:kern w:val="2"/>
                <w:sz w:val="20"/>
                <w:szCs w:val="20"/>
              </w:rPr>
            </w:pPr>
          </w:p>
        </w:tc>
        <w:tc>
          <w:tcPr>
            <w:tcW w:w="4394" w:type="dxa"/>
            <w:vMerge/>
            <w:tcBorders>
              <w:left w:val="single" w:sz="4" w:space="0" w:color="auto"/>
              <w:bottom w:val="single" w:sz="4" w:space="0" w:color="auto"/>
              <w:right w:val="single" w:sz="4" w:space="0" w:color="auto"/>
            </w:tcBorders>
          </w:tcPr>
          <w:p w:rsidR="00A36CAB" w:rsidRPr="00A27634" w:rsidRDefault="00A36CAB" w:rsidP="00A36CAB">
            <w:pPr>
              <w:autoSpaceDE w:val="0"/>
              <w:autoSpaceDN w:val="0"/>
              <w:adjustRightInd w:val="0"/>
              <w:rPr>
                <w:kern w:val="2"/>
                <w:lang w:eastAsia="en-US"/>
              </w:rPr>
            </w:pPr>
          </w:p>
        </w:tc>
        <w:tc>
          <w:tcPr>
            <w:tcW w:w="3544" w:type="dxa"/>
            <w:tcBorders>
              <w:top w:val="single" w:sz="4" w:space="0" w:color="auto"/>
              <w:left w:val="single" w:sz="4" w:space="0" w:color="auto"/>
              <w:bottom w:val="single" w:sz="4" w:space="0" w:color="auto"/>
              <w:right w:val="single" w:sz="4" w:space="0" w:color="auto"/>
            </w:tcBorders>
          </w:tcPr>
          <w:p w:rsidR="00A36CAB" w:rsidRDefault="00A36CAB"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p w:rsidR="00A36CAB" w:rsidRPr="00A27634" w:rsidRDefault="00A36CAB" w:rsidP="00A35C2E">
            <w:pPr>
              <w:pStyle w:val="ConsPlusCell"/>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36CAB" w:rsidRPr="00A27634" w:rsidRDefault="00A36CAB"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265"/>
        </w:trPr>
        <w:tc>
          <w:tcPr>
            <w:tcW w:w="1702" w:type="dxa"/>
            <w:vMerge w:val="restart"/>
            <w:tcBorders>
              <w:left w:val="single" w:sz="4" w:space="0" w:color="auto"/>
              <w:right w:val="single" w:sz="4" w:space="0" w:color="auto"/>
            </w:tcBorders>
          </w:tcPr>
          <w:p w:rsidR="00D0674C" w:rsidRPr="00A27634" w:rsidRDefault="00D0674C" w:rsidP="00A36CAB">
            <w:pPr>
              <w:pStyle w:val="ConsPlusCell"/>
              <w:rPr>
                <w:rFonts w:ascii="Times New Roman" w:hAnsi="Times New Roman"/>
                <w:color w:val="000000"/>
                <w:kern w:val="2"/>
                <w:sz w:val="20"/>
                <w:szCs w:val="20"/>
              </w:rPr>
            </w:pPr>
            <w:r>
              <w:rPr>
                <w:rFonts w:ascii="Times New Roman" w:hAnsi="Times New Roman"/>
                <w:color w:val="000000"/>
                <w:kern w:val="2"/>
                <w:sz w:val="20"/>
                <w:szCs w:val="20"/>
              </w:rPr>
              <w:t>Основное мероприятие 1.6.</w:t>
            </w:r>
          </w:p>
        </w:tc>
        <w:tc>
          <w:tcPr>
            <w:tcW w:w="4394" w:type="dxa"/>
            <w:vMerge w:val="restart"/>
            <w:tcBorders>
              <w:left w:val="single" w:sz="4" w:space="0" w:color="auto"/>
              <w:right w:val="single" w:sz="4" w:space="0" w:color="auto"/>
            </w:tcBorders>
          </w:tcPr>
          <w:p w:rsidR="00D0674C" w:rsidRPr="00A27634" w:rsidRDefault="00D0674C" w:rsidP="007C6EE0">
            <w:pPr>
              <w:pStyle w:val="ConsPlusCell"/>
              <w:jc w:val="both"/>
              <w:rPr>
                <w:rFonts w:ascii="Times New Roman" w:hAnsi="Times New Roman"/>
                <w:sz w:val="20"/>
                <w:szCs w:val="20"/>
              </w:rPr>
            </w:pPr>
            <w:r w:rsidRPr="00A27634">
              <w:rPr>
                <w:rFonts w:ascii="Times New Roman" w:hAnsi="Times New Roman"/>
                <w:kern w:val="2"/>
                <w:sz w:val="20"/>
                <w:szCs w:val="20"/>
                <w:lang w:eastAsia="en-US"/>
              </w:rPr>
              <w:t xml:space="preserve">Обеспечение профессионального развития муниципальных служащих и иных лиц, занятых в системе местного самоуправления </w:t>
            </w:r>
            <w:r w:rsidRPr="00A27634">
              <w:rPr>
                <w:rFonts w:ascii="Times New Roman" w:hAnsi="Times New Roman"/>
                <w:kern w:val="2"/>
                <w:sz w:val="20"/>
                <w:szCs w:val="20"/>
              </w:rPr>
              <w:t>Камышевского сельского поселения</w:t>
            </w:r>
          </w:p>
        </w:tc>
        <w:tc>
          <w:tcPr>
            <w:tcW w:w="3544"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r>
              <w:rPr>
                <w:rFonts w:ascii="Times New Roman" w:hAnsi="Times New Roman"/>
                <w:sz w:val="20"/>
                <w:szCs w:val="20"/>
              </w:rPr>
              <w:t>всего</w:t>
            </w:r>
          </w:p>
        </w:tc>
        <w:tc>
          <w:tcPr>
            <w:tcW w:w="1559" w:type="dxa"/>
            <w:tcBorders>
              <w:left w:val="single" w:sz="4" w:space="0" w:color="auto"/>
              <w:bottom w:val="single" w:sz="4" w:space="0" w:color="auto"/>
              <w:right w:val="single" w:sz="4" w:space="0" w:color="auto"/>
            </w:tcBorders>
          </w:tcPr>
          <w:p w:rsidR="00D0674C"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25,4</w:t>
            </w:r>
          </w:p>
        </w:tc>
        <w:tc>
          <w:tcPr>
            <w:tcW w:w="1701" w:type="dxa"/>
            <w:tcBorders>
              <w:left w:val="single" w:sz="4" w:space="0" w:color="auto"/>
              <w:bottom w:val="single" w:sz="4" w:space="0" w:color="auto"/>
              <w:right w:val="single" w:sz="4" w:space="0" w:color="auto"/>
            </w:tcBorders>
          </w:tcPr>
          <w:p w:rsidR="00D0674C"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25,4</w:t>
            </w:r>
          </w:p>
        </w:tc>
        <w:tc>
          <w:tcPr>
            <w:tcW w:w="2268" w:type="dxa"/>
            <w:tcBorders>
              <w:left w:val="single" w:sz="4" w:space="0" w:color="auto"/>
              <w:bottom w:val="single" w:sz="4" w:space="0" w:color="auto"/>
              <w:right w:val="single" w:sz="4" w:space="0" w:color="auto"/>
            </w:tcBorders>
          </w:tcPr>
          <w:p w:rsidR="00D0674C"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2</w:t>
            </w:r>
            <w:r w:rsidR="007E1431">
              <w:rPr>
                <w:rFonts w:ascii="Times New Roman" w:hAnsi="Times New Roman"/>
                <w:sz w:val="20"/>
                <w:szCs w:val="20"/>
              </w:rPr>
              <w:t>5,4</w:t>
            </w:r>
          </w:p>
        </w:tc>
      </w:tr>
      <w:tr w:rsidR="005402F5" w:rsidRPr="00A27634" w:rsidTr="002456B3">
        <w:trPr>
          <w:gridAfter w:val="1"/>
          <w:wAfter w:w="1843" w:type="dxa"/>
          <w:cantSplit/>
          <w:trHeight w:val="230"/>
        </w:trPr>
        <w:tc>
          <w:tcPr>
            <w:tcW w:w="1702" w:type="dxa"/>
            <w:vMerge/>
            <w:tcBorders>
              <w:left w:val="single" w:sz="4" w:space="0" w:color="auto"/>
              <w:right w:val="single" w:sz="4" w:space="0" w:color="auto"/>
            </w:tcBorders>
          </w:tcPr>
          <w:p w:rsidR="005402F5" w:rsidRDefault="005402F5" w:rsidP="005402F5">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5402F5" w:rsidRPr="00A27634" w:rsidRDefault="005402F5" w:rsidP="005402F5">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5402F5" w:rsidRDefault="005402F5" w:rsidP="005402F5">
            <w:pPr>
              <w:pStyle w:val="ConsPlusCell"/>
              <w:rPr>
                <w:rFonts w:ascii="Times New Roman" w:hAnsi="Times New Roman"/>
                <w:sz w:val="20"/>
                <w:szCs w:val="20"/>
              </w:rPr>
            </w:pPr>
            <w:r>
              <w:rPr>
                <w:rFonts w:ascii="Times New Roman" w:hAnsi="Times New Roman"/>
                <w:sz w:val="20"/>
                <w:szCs w:val="20"/>
              </w:rPr>
              <w:t>местный бюджет</w:t>
            </w:r>
          </w:p>
        </w:tc>
        <w:tc>
          <w:tcPr>
            <w:tcW w:w="1559"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25,4</w:t>
            </w:r>
          </w:p>
        </w:tc>
        <w:tc>
          <w:tcPr>
            <w:tcW w:w="1701"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25,4</w:t>
            </w:r>
          </w:p>
        </w:tc>
        <w:tc>
          <w:tcPr>
            <w:tcW w:w="2268" w:type="dxa"/>
            <w:tcBorders>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25,4</w:t>
            </w:r>
          </w:p>
        </w:tc>
      </w:tr>
      <w:tr w:rsidR="00D0674C" w:rsidRPr="00A27634" w:rsidTr="00041552">
        <w:trPr>
          <w:gridAfter w:val="1"/>
          <w:wAfter w:w="1843" w:type="dxa"/>
          <w:cantSplit/>
          <w:trHeight w:val="450"/>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Default="00D0674C"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260"/>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r w:rsidRPr="00A27634">
              <w:rPr>
                <w:rFonts w:ascii="Times New Roman" w:hAnsi="Times New Roman"/>
                <w:i/>
                <w:sz w:val="20"/>
                <w:szCs w:val="20"/>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225"/>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i/>
                <w:sz w:val="20"/>
                <w:szCs w:val="20"/>
              </w:rPr>
            </w:pPr>
            <w:r w:rsidRPr="00A27634">
              <w:rPr>
                <w:rFonts w:ascii="Times New Roman" w:hAnsi="Times New Roman"/>
                <w:sz w:val="20"/>
                <w:szCs w:val="20"/>
              </w:rPr>
              <w:t>-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1140"/>
        </w:trPr>
        <w:tc>
          <w:tcPr>
            <w:tcW w:w="1702" w:type="dxa"/>
            <w:vMerge/>
            <w:tcBorders>
              <w:left w:val="single" w:sz="4" w:space="0" w:color="auto"/>
              <w:bottom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Default="00D0674C"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p w:rsidR="00D0674C" w:rsidRDefault="00D0674C"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p w:rsidR="00D0674C" w:rsidRDefault="00D0674C" w:rsidP="00A35C2E">
            <w:pPr>
              <w:pStyle w:val="ConsPlusCell"/>
              <w:rPr>
                <w:rFonts w:ascii="Times New Roman" w:hAnsi="Times New Roman"/>
                <w:sz w:val="20"/>
                <w:szCs w:val="20"/>
              </w:rPr>
            </w:pPr>
          </w:p>
          <w:p w:rsidR="00D0674C" w:rsidRDefault="00D0674C" w:rsidP="00A35C2E">
            <w:pPr>
              <w:pStyle w:val="ConsPlusCell"/>
              <w:rPr>
                <w:rFonts w:ascii="Times New Roman" w:hAnsi="Times New Roman"/>
                <w:sz w:val="20"/>
                <w:szCs w:val="20"/>
              </w:rPr>
            </w:pPr>
          </w:p>
          <w:p w:rsidR="00D0674C" w:rsidRPr="00A27634" w:rsidRDefault="00D0674C" w:rsidP="00A35C2E">
            <w:pPr>
              <w:pStyle w:val="ConsPlusCell"/>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7E1431" w:rsidRPr="00A27634" w:rsidTr="002456B3">
        <w:trPr>
          <w:gridAfter w:val="1"/>
          <w:wAfter w:w="1843" w:type="dxa"/>
          <w:cantSplit/>
          <w:trHeight w:val="292"/>
        </w:trPr>
        <w:tc>
          <w:tcPr>
            <w:tcW w:w="1702" w:type="dxa"/>
            <w:vMerge w:val="restart"/>
            <w:tcBorders>
              <w:left w:val="single" w:sz="4" w:space="0" w:color="auto"/>
              <w:right w:val="single" w:sz="4" w:space="0" w:color="auto"/>
            </w:tcBorders>
          </w:tcPr>
          <w:p w:rsidR="007E1431" w:rsidRDefault="007E1431" w:rsidP="007E1431">
            <w:pPr>
              <w:pStyle w:val="ConsPlusCell"/>
              <w:rPr>
                <w:rFonts w:ascii="Times New Roman" w:hAnsi="Times New Roman"/>
                <w:color w:val="000000"/>
                <w:kern w:val="2"/>
                <w:sz w:val="20"/>
                <w:szCs w:val="20"/>
              </w:rPr>
            </w:pPr>
            <w:r>
              <w:rPr>
                <w:rFonts w:ascii="Times New Roman" w:hAnsi="Times New Roman"/>
                <w:color w:val="000000"/>
                <w:kern w:val="2"/>
                <w:sz w:val="20"/>
                <w:szCs w:val="20"/>
              </w:rPr>
              <w:t>Основное мероприятие 1.7.</w:t>
            </w:r>
          </w:p>
        </w:tc>
        <w:tc>
          <w:tcPr>
            <w:tcW w:w="4394" w:type="dxa"/>
            <w:vMerge w:val="restart"/>
            <w:tcBorders>
              <w:left w:val="single" w:sz="4" w:space="0" w:color="auto"/>
              <w:right w:val="single" w:sz="4" w:space="0" w:color="auto"/>
            </w:tcBorders>
          </w:tcPr>
          <w:p w:rsidR="007E1431" w:rsidRPr="00A27634" w:rsidRDefault="007E1431" w:rsidP="007E1431">
            <w:pPr>
              <w:pStyle w:val="ConsPlusCell"/>
              <w:jc w:val="both"/>
              <w:rPr>
                <w:rFonts w:ascii="Times New Roman" w:hAnsi="Times New Roman"/>
                <w:sz w:val="20"/>
                <w:szCs w:val="20"/>
              </w:rPr>
            </w:pPr>
            <w:r w:rsidRPr="00A27634">
              <w:rPr>
                <w:rFonts w:ascii="Times New Roman" w:hAnsi="Times New Roman"/>
                <w:kern w:val="2"/>
                <w:sz w:val="20"/>
                <w:szCs w:val="20"/>
                <w:lang w:eastAsia="en-US"/>
              </w:rPr>
              <w:t>Проведение обязательных предварительных и периодических медицинских осмотров</w:t>
            </w:r>
            <w:r>
              <w:rPr>
                <w:rFonts w:ascii="Times New Roman" w:hAnsi="Times New Roman"/>
                <w:kern w:val="2"/>
                <w:sz w:val="20"/>
                <w:szCs w:val="20"/>
                <w:lang w:eastAsia="en-US"/>
              </w:rPr>
              <w:t xml:space="preserve"> </w:t>
            </w:r>
            <w:r w:rsidRPr="00A27634">
              <w:rPr>
                <w:rFonts w:ascii="Times New Roman" w:hAnsi="Times New Roman"/>
                <w:kern w:val="2"/>
                <w:sz w:val="20"/>
                <w:szCs w:val="20"/>
                <w:lang w:eastAsia="en-US"/>
              </w:rPr>
              <w:t>(обследований</w:t>
            </w:r>
            <w:r>
              <w:rPr>
                <w:rFonts w:ascii="Times New Roman" w:hAnsi="Times New Roman"/>
                <w:kern w:val="2"/>
                <w:sz w:val="20"/>
                <w:szCs w:val="20"/>
                <w:lang w:eastAsia="en-US"/>
              </w:rPr>
              <w:t>) муниципальных</w:t>
            </w:r>
            <w:r w:rsidRPr="00A27634">
              <w:rPr>
                <w:rFonts w:ascii="Times New Roman" w:hAnsi="Times New Roman"/>
                <w:kern w:val="2"/>
                <w:sz w:val="20"/>
                <w:szCs w:val="20"/>
                <w:lang w:eastAsia="en-US"/>
              </w:rPr>
              <w:t xml:space="preserve"> служащих и иных лиц, занятых в системе местного самоуправления </w:t>
            </w:r>
            <w:r w:rsidRPr="00A27634">
              <w:rPr>
                <w:rFonts w:ascii="Times New Roman" w:hAnsi="Times New Roman"/>
                <w:kern w:val="2"/>
                <w:sz w:val="20"/>
                <w:szCs w:val="20"/>
              </w:rPr>
              <w:t>Камышевского сельского поселения</w:t>
            </w:r>
          </w:p>
        </w:tc>
        <w:tc>
          <w:tcPr>
            <w:tcW w:w="3544" w:type="dxa"/>
            <w:tcBorders>
              <w:left w:val="single" w:sz="4" w:space="0" w:color="auto"/>
              <w:bottom w:val="single" w:sz="4" w:space="0" w:color="auto"/>
              <w:right w:val="single" w:sz="4" w:space="0" w:color="auto"/>
            </w:tcBorders>
          </w:tcPr>
          <w:p w:rsidR="007E1431" w:rsidRPr="00A27634" w:rsidRDefault="007E1431" w:rsidP="007E1431">
            <w:pPr>
              <w:pStyle w:val="ConsPlusCell"/>
              <w:rPr>
                <w:rFonts w:ascii="Times New Roman" w:hAnsi="Times New Roman"/>
                <w:sz w:val="20"/>
                <w:szCs w:val="20"/>
              </w:rPr>
            </w:pPr>
            <w:r>
              <w:rPr>
                <w:rFonts w:ascii="Times New Roman" w:hAnsi="Times New Roman"/>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7E1431" w:rsidRPr="00B36D35" w:rsidRDefault="005402F5" w:rsidP="007E1431">
            <w:pPr>
              <w:jc w:val="center"/>
            </w:pPr>
            <w:r>
              <w:t>27,0</w:t>
            </w:r>
          </w:p>
        </w:tc>
        <w:tc>
          <w:tcPr>
            <w:tcW w:w="1701" w:type="dxa"/>
            <w:tcBorders>
              <w:top w:val="single" w:sz="4" w:space="0" w:color="auto"/>
              <w:left w:val="single" w:sz="4" w:space="0" w:color="auto"/>
              <w:bottom w:val="single" w:sz="4" w:space="0" w:color="auto"/>
              <w:right w:val="single" w:sz="4" w:space="0" w:color="auto"/>
            </w:tcBorders>
          </w:tcPr>
          <w:p w:rsidR="007E1431" w:rsidRPr="00B36D35" w:rsidRDefault="005402F5" w:rsidP="007E1431">
            <w:pPr>
              <w:jc w:val="center"/>
            </w:pPr>
            <w:r>
              <w:t>27,0</w:t>
            </w:r>
          </w:p>
        </w:tc>
        <w:tc>
          <w:tcPr>
            <w:tcW w:w="2268" w:type="dxa"/>
            <w:tcBorders>
              <w:top w:val="single" w:sz="4" w:space="0" w:color="auto"/>
              <w:left w:val="single" w:sz="4" w:space="0" w:color="auto"/>
              <w:bottom w:val="single" w:sz="4" w:space="0" w:color="auto"/>
              <w:right w:val="single" w:sz="4" w:space="0" w:color="auto"/>
            </w:tcBorders>
          </w:tcPr>
          <w:p w:rsidR="007E1431" w:rsidRDefault="005402F5" w:rsidP="007E1431">
            <w:pPr>
              <w:jc w:val="center"/>
            </w:pPr>
            <w:r>
              <w:t>19,8</w:t>
            </w:r>
          </w:p>
        </w:tc>
      </w:tr>
      <w:tr w:rsidR="00891CF7" w:rsidRPr="00A27634" w:rsidTr="00041552">
        <w:trPr>
          <w:gridAfter w:val="1"/>
          <w:wAfter w:w="1843" w:type="dxa"/>
          <w:cantSplit/>
          <w:trHeight w:val="256"/>
        </w:trPr>
        <w:tc>
          <w:tcPr>
            <w:tcW w:w="1702" w:type="dxa"/>
            <w:vMerge/>
            <w:tcBorders>
              <w:left w:val="single" w:sz="4" w:space="0" w:color="auto"/>
              <w:right w:val="single" w:sz="4" w:space="0" w:color="auto"/>
            </w:tcBorders>
          </w:tcPr>
          <w:p w:rsidR="00891CF7" w:rsidRDefault="00891CF7" w:rsidP="00891CF7">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891CF7" w:rsidRPr="00A27634" w:rsidRDefault="00891CF7" w:rsidP="00891CF7">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891CF7" w:rsidRPr="00A27634" w:rsidRDefault="00891CF7" w:rsidP="00891CF7">
            <w:pPr>
              <w:pStyle w:val="ConsPlusCell"/>
              <w:rPr>
                <w:rFonts w:ascii="Times New Roman" w:hAnsi="Times New Roman"/>
                <w:sz w:val="20"/>
                <w:szCs w:val="20"/>
              </w:rPr>
            </w:pPr>
            <w:r w:rsidRPr="00A27634">
              <w:rPr>
                <w:rFonts w:ascii="Times New Roman" w:hAnsi="Times New Roman"/>
                <w:sz w:val="20"/>
                <w:szCs w:val="20"/>
              </w:rPr>
              <w:t>местный бюджет</w:t>
            </w:r>
          </w:p>
        </w:tc>
        <w:tc>
          <w:tcPr>
            <w:tcW w:w="1559" w:type="dxa"/>
            <w:tcBorders>
              <w:top w:val="single" w:sz="4" w:space="0" w:color="auto"/>
              <w:left w:val="single" w:sz="4" w:space="0" w:color="auto"/>
              <w:bottom w:val="single" w:sz="4" w:space="0" w:color="auto"/>
              <w:right w:val="single" w:sz="4" w:space="0" w:color="auto"/>
            </w:tcBorders>
          </w:tcPr>
          <w:p w:rsidR="00891CF7" w:rsidRPr="00B36D35" w:rsidRDefault="005402F5" w:rsidP="00891CF7">
            <w:pPr>
              <w:jc w:val="center"/>
            </w:pPr>
            <w:r>
              <w:t>27,0</w:t>
            </w:r>
          </w:p>
        </w:tc>
        <w:tc>
          <w:tcPr>
            <w:tcW w:w="1701" w:type="dxa"/>
            <w:tcBorders>
              <w:top w:val="single" w:sz="4" w:space="0" w:color="auto"/>
              <w:left w:val="single" w:sz="4" w:space="0" w:color="auto"/>
              <w:bottom w:val="single" w:sz="4" w:space="0" w:color="auto"/>
              <w:right w:val="single" w:sz="4" w:space="0" w:color="auto"/>
            </w:tcBorders>
          </w:tcPr>
          <w:p w:rsidR="00891CF7" w:rsidRPr="00B36D35" w:rsidRDefault="005402F5" w:rsidP="00891CF7">
            <w:pPr>
              <w:jc w:val="center"/>
            </w:pPr>
            <w:r>
              <w:t>27,0</w:t>
            </w:r>
          </w:p>
        </w:tc>
        <w:tc>
          <w:tcPr>
            <w:tcW w:w="2268" w:type="dxa"/>
            <w:tcBorders>
              <w:top w:val="single" w:sz="4" w:space="0" w:color="auto"/>
              <w:left w:val="single" w:sz="4" w:space="0" w:color="auto"/>
              <w:bottom w:val="single" w:sz="4" w:space="0" w:color="auto"/>
              <w:right w:val="single" w:sz="4" w:space="0" w:color="auto"/>
            </w:tcBorders>
          </w:tcPr>
          <w:p w:rsidR="00891CF7" w:rsidRDefault="005402F5" w:rsidP="00891CF7">
            <w:pPr>
              <w:jc w:val="center"/>
            </w:pPr>
            <w:r>
              <w:t>19,8</w:t>
            </w:r>
          </w:p>
        </w:tc>
      </w:tr>
      <w:tr w:rsidR="00D0674C" w:rsidRPr="00A27634" w:rsidTr="00041552">
        <w:trPr>
          <w:gridAfter w:val="1"/>
          <w:wAfter w:w="1843" w:type="dxa"/>
          <w:cantSplit/>
          <w:trHeight w:val="495"/>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Default="00D0674C"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225"/>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r w:rsidRPr="00A27634">
              <w:rPr>
                <w:rFonts w:ascii="Times New Roman" w:hAnsi="Times New Roman"/>
                <w:i/>
                <w:sz w:val="20"/>
                <w:szCs w:val="20"/>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285"/>
        </w:trPr>
        <w:tc>
          <w:tcPr>
            <w:tcW w:w="1702" w:type="dxa"/>
            <w:vMerge/>
            <w:tcBorders>
              <w:left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i/>
                <w:sz w:val="20"/>
                <w:szCs w:val="20"/>
              </w:rPr>
            </w:pPr>
            <w:r w:rsidRPr="00A27634">
              <w:rPr>
                <w:rFonts w:ascii="Times New Roman" w:hAnsi="Times New Roman"/>
                <w:sz w:val="20"/>
                <w:szCs w:val="20"/>
              </w:rPr>
              <w:t>- областного бюджета</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480"/>
        </w:trPr>
        <w:tc>
          <w:tcPr>
            <w:tcW w:w="1702" w:type="dxa"/>
            <w:vMerge/>
            <w:tcBorders>
              <w:left w:val="single" w:sz="4" w:space="0" w:color="auto"/>
              <w:bottom w:val="single" w:sz="4" w:space="0" w:color="auto"/>
              <w:right w:val="single" w:sz="4" w:space="0" w:color="auto"/>
            </w:tcBorders>
          </w:tcPr>
          <w:p w:rsidR="00D0674C" w:rsidRDefault="00D0674C" w:rsidP="00A36CAB">
            <w:pPr>
              <w:pStyle w:val="ConsPlusCell"/>
              <w:rPr>
                <w:rFonts w:ascii="Times New Roman" w:hAnsi="Times New Roman"/>
                <w:color w:val="000000"/>
                <w:kern w:val="2"/>
                <w:sz w:val="20"/>
                <w:szCs w:val="20"/>
              </w:rPr>
            </w:pPr>
          </w:p>
        </w:tc>
        <w:tc>
          <w:tcPr>
            <w:tcW w:w="4394" w:type="dxa"/>
            <w:vMerge/>
            <w:tcBorders>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kern w:val="2"/>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0674C" w:rsidRDefault="00D0674C"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p w:rsidR="00D0674C" w:rsidRPr="00A27634" w:rsidRDefault="00D0674C"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val="restart"/>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color w:val="000000"/>
                <w:sz w:val="20"/>
                <w:szCs w:val="20"/>
              </w:rPr>
              <w:t>Подпрограмма 2</w:t>
            </w:r>
          </w:p>
        </w:tc>
        <w:tc>
          <w:tcPr>
            <w:tcW w:w="4394" w:type="dxa"/>
            <w:vMerge w:val="restart"/>
            <w:tcBorders>
              <w:left w:val="single" w:sz="4" w:space="0" w:color="auto"/>
              <w:right w:val="single" w:sz="4" w:space="0" w:color="auto"/>
            </w:tcBorders>
          </w:tcPr>
          <w:p w:rsidR="00F60361" w:rsidRPr="00770E1B" w:rsidRDefault="00F60361" w:rsidP="00A35C2E">
            <w:pPr>
              <w:pStyle w:val="ConsPlusCell"/>
              <w:rPr>
                <w:rFonts w:ascii="Times New Roman" w:hAnsi="Times New Roman"/>
                <w:sz w:val="20"/>
                <w:szCs w:val="20"/>
              </w:rPr>
            </w:pPr>
            <w:r w:rsidRPr="00770E1B">
              <w:rPr>
                <w:rFonts w:ascii="Times New Roman" w:hAnsi="Times New Roman"/>
                <w:color w:val="000000"/>
                <w:sz w:val="20"/>
                <w:szCs w:val="20"/>
              </w:rPr>
              <w:t>«</w:t>
            </w:r>
            <w:r w:rsidR="00D0674C" w:rsidRPr="00770E1B">
              <w:rPr>
                <w:rFonts w:ascii="Times New Roman" w:hAnsi="Times New Roman"/>
                <w:sz w:val="20"/>
                <w:szCs w:val="20"/>
              </w:rPr>
              <w:t>Реализация муниципальной информационной политики</w:t>
            </w:r>
            <w:r w:rsidRPr="00770E1B">
              <w:rPr>
                <w:rFonts w:ascii="Times New Roman" w:hAnsi="Times New Roman"/>
                <w:color w:val="000000"/>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F60361"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45,0</w:t>
            </w:r>
          </w:p>
        </w:tc>
        <w:tc>
          <w:tcPr>
            <w:tcW w:w="1701" w:type="dxa"/>
            <w:tcBorders>
              <w:left w:val="single" w:sz="4" w:space="0" w:color="auto"/>
              <w:bottom w:val="single" w:sz="4" w:space="0" w:color="auto"/>
              <w:right w:val="single" w:sz="4" w:space="0" w:color="auto"/>
            </w:tcBorders>
          </w:tcPr>
          <w:p w:rsidR="00F60361" w:rsidRPr="00A27634" w:rsidRDefault="007E1431" w:rsidP="00A35C2E">
            <w:pPr>
              <w:pStyle w:val="ConsPlusCell"/>
              <w:jc w:val="center"/>
              <w:rPr>
                <w:rFonts w:ascii="Times New Roman" w:hAnsi="Times New Roman"/>
                <w:sz w:val="20"/>
                <w:szCs w:val="20"/>
              </w:rPr>
            </w:pPr>
            <w:r>
              <w:rPr>
                <w:rFonts w:ascii="Times New Roman" w:hAnsi="Times New Roman"/>
                <w:sz w:val="20"/>
                <w:szCs w:val="20"/>
              </w:rPr>
              <w:t>4</w:t>
            </w:r>
            <w:r w:rsidR="005402F5">
              <w:rPr>
                <w:rFonts w:ascii="Times New Roman" w:hAnsi="Times New Roman"/>
                <w:sz w:val="20"/>
                <w:szCs w:val="20"/>
              </w:rPr>
              <w:t>5</w:t>
            </w:r>
            <w:r>
              <w:rPr>
                <w:rFonts w:ascii="Times New Roman" w:hAnsi="Times New Roman"/>
                <w:sz w:val="20"/>
                <w:szCs w:val="20"/>
              </w:rPr>
              <w:t>,0</w:t>
            </w:r>
          </w:p>
        </w:tc>
        <w:tc>
          <w:tcPr>
            <w:tcW w:w="2268" w:type="dxa"/>
            <w:tcBorders>
              <w:left w:val="single" w:sz="4" w:space="0" w:color="auto"/>
              <w:bottom w:val="single" w:sz="4" w:space="0" w:color="auto"/>
              <w:right w:val="single" w:sz="4" w:space="0" w:color="auto"/>
            </w:tcBorders>
          </w:tcPr>
          <w:p w:rsidR="00F60361" w:rsidRPr="00A27634" w:rsidRDefault="00844898" w:rsidP="00A35C2E">
            <w:pPr>
              <w:pStyle w:val="ConsPlusCell"/>
              <w:jc w:val="center"/>
              <w:rPr>
                <w:rFonts w:ascii="Times New Roman" w:hAnsi="Times New Roman"/>
                <w:sz w:val="20"/>
                <w:szCs w:val="20"/>
              </w:rPr>
            </w:pPr>
            <w:r>
              <w:rPr>
                <w:rFonts w:ascii="Times New Roman" w:hAnsi="Times New Roman"/>
                <w:sz w:val="20"/>
                <w:szCs w:val="20"/>
              </w:rPr>
              <w:t>41,8</w:t>
            </w:r>
          </w:p>
        </w:tc>
      </w:tr>
      <w:tr w:rsidR="00844898" w:rsidRPr="00A27634" w:rsidTr="00041552">
        <w:trPr>
          <w:gridAfter w:val="1"/>
          <w:wAfter w:w="1843" w:type="dxa"/>
          <w:cantSplit/>
          <w:trHeight w:val="391"/>
        </w:trPr>
        <w:tc>
          <w:tcPr>
            <w:tcW w:w="1702" w:type="dxa"/>
            <w:vMerge/>
            <w:tcBorders>
              <w:left w:val="single" w:sz="4" w:space="0" w:color="auto"/>
              <w:right w:val="single" w:sz="4" w:space="0" w:color="auto"/>
            </w:tcBorders>
          </w:tcPr>
          <w:p w:rsidR="00844898" w:rsidRPr="00A27634" w:rsidRDefault="00844898" w:rsidP="00844898">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844898" w:rsidRPr="00A27634" w:rsidRDefault="00844898" w:rsidP="00844898">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844898" w:rsidRPr="00A27634" w:rsidRDefault="00844898" w:rsidP="00844898">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844898" w:rsidRPr="00A27634" w:rsidRDefault="00844898" w:rsidP="00844898">
            <w:pPr>
              <w:pStyle w:val="ConsPlusCell"/>
              <w:jc w:val="center"/>
              <w:rPr>
                <w:rFonts w:ascii="Times New Roman" w:hAnsi="Times New Roman"/>
                <w:sz w:val="20"/>
                <w:szCs w:val="20"/>
              </w:rPr>
            </w:pPr>
            <w:r>
              <w:rPr>
                <w:rFonts w:ascii="Times New Roman" w:hAnsi="Times New Roman"/>
                <w:sz w:val="20"/>
                <w:szCs w:val="20"/>
              </w:rPr>
              <w:t>45,0</w:t>
            </w:r>
          </w:p>
        </w:tc>
        <w:tc>
          <w:tcPr>
            <w:tcW w:w="1701" w:type="dxa"/>
            <w:tcBorders>
              <w:left w:val="single" w:sz="4" w:space="0" w:color="auto"/>
              <w:bottom w:val="single" w:sz="4" w:space="0" w:color="auto"/>
              <w:right w:val="single" w:sz="4" w:space="0" w:color="auto"/>
            </w:tcBorders>
          </w:tcPr>
          <w:p w:rsidR="00844898" w:rsidRPr="00A27634" w:rsidRDefault="00844898" w:rsidP="00844898">
            <w:pPr>
              <w:pStyle w:val="ConsPlusCell"/>
              <w:jc w:val="center"/>
              <w:rPr>
                <w:rFonts w:ascii="Times New Roman" w:hAnsi="Times New Roman"/>
                <w:sz w:val="20"/>
                <w:szCs w:val="20"/>
              </w:rPr>
            </w:pPr>
            <w:r>
              <w:rPr>
                <w:rFonts w:ascii="Times New Roman" w:hAnsi="Times New Roman"/>
                <w:sz w:val="20"/>
                <w:szCs w:val="20"/>
              </w:rPr>
              <w:t>45,0</w:t>
            </w:r>
          </w:p>
        </w:tc>
        <w:tc>
          <w:tcPr>
            <w:tcW w:w="2268" w:type="dxa"/>
            <w:tcBorders>
              <w:left w:val="single" w:sz="4" w:space="0" w:color="auto"/>
              <w:bottom w:val="single" w:sz="4" w:space="0" w:color="auto"/>
              <w:right w:val="single" w:sz="4" w:space="0" w:color="auto"/>
            </w:tcBorders>
          </w:tcPr>
          <w:p w:rsidR="00844898" w:rsidRPr="00A27634" w:rsidRDefault="00844898" w:rsidP="00844898">
            <w:pPr>
              <w:pStyle w:val="ConsPlusCell"/>
              <w:jc w:val="center"/>
              <w:rPr>
                <w:rFonts w:ascii="Times New Roman" w:hAnsi="Times New Roman"/>
                <w:sz w:val="20"/>
                <w:szCs w:val="20"/>
              </w:rPr>
            </w:pPr>
            <w:r>
              <w:rPr>
                <w:rFonts w:ascii="Times New Roman" w:hAnsi="Times New Roman"/>
                <w:sz w:val="20"/>
                <w:szCs w:val="20"/>
              </w:rPr>
              <w:t>41,8</w:t>
            </w: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color w:val="000000"/>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val="restart"/>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color w:val="000000"/>
                <w:kern w:val="2"/>
                <w:sz w:val="20"/>
                <w:szCs w:val="20"/>
              </w:rPr>
              <w:t>Основное мероприятие 2.1</w:t>
            </w:r>
            <w:r w:rsidR="003742D6">
              <w:rPr>
                <w:rFonts w:ascii="Times New Roman" w:hAnsi="Times New Roman"/>
                <w:color w:val="000000"/>
                <w:kern w:val="2"/>
                <w:sz w:val="20"/>
                <w:szCs w:val="20"/>
              </w:rPr>
              <w:t>.</w:t>
            </w:r>
          </w:p>
        </w:tc>
        <w:tc>
          <w:tcPr>
            <w:tcW w:w="4394" w:type="dxa"/>
            <w:vMerge w:val="restart"/>
            <w:tcBorders>
              <w:left w:val="single" w:sz="4" w:space="0" w:color="auto"/>
              <w:right w:val="single" w:sz="4" w:space="0" w:color="auto"/>
            </w:tcBorders>
          </w:tcPr>
          <w:p w:rsidR="00F60361" w:rsidRPr="00A27634" w:rsidRDefault="00F60361" w:rsidP="007C6EE0">
            <w:pPr>
              <w:spacing w:after="200" w:line="276" w:lineRule="auto"/>
              <w:jc w:val="both"/>
              <w:rPr>
                <w:color w:val="000000"/>
                <w:lang w:eastAsia="en-US"/>
              </w:rPr>
            </w:pPr>
            <w:r w:rsidRPr="00A27634">
              <w:t>«</w:t>
            </w:r>
            <w:r w:rsidR="00D0674C" w:rsidRPr="00A27634">
              <w:t xml:space="preserve">Официальная публикация </w:t>
            </w:r>
            <w:r w:rsidR="00D0674C" w:rsidRPr="00A27634">
              <w:rPr>
                <w:kern w:val="2"/>
                <w:lang w:eastAsia="en-US"/>
              </w:rPr>
              <w:t xml:space="preserve">НПА </w:t>
            </w:r>
            <w:r w:rsidR="006F3793" w:rsidRPr="00A27634">
              <w:rPr>
                <w:kern w:val="2"/>
                <w:lang w:eastAsia="en-US"/>
              </w:rPr>
              <w:t xml:space="preserve">в </w:t>
            </w:r>
            <w:r w:rsidR="006F3793" w:rsidRPr="00A27634">
              <w:t>информационном</w:t>
            </w:r>
            <w:r w:rsidR="00D0674C" w:rsidRPr="00A27634">
              <w:t xml:space="preserve"> бюллетени «Муниципальный вестник Камышевского сельского поселения</w:t>
            </w:r>
            <w:r w:rsidR="006F3793" w:rsidRPr="00A27634">
              <w:t>», являющейся</w:t>
            </w:r>
            <w:r w:rsidR="00D0674C" w:rsidRPr="00A27634">
              <w:rPr>
                <w:kern w:val="2"/>
                <w:lang w:eastAsia="en-US"/>
              </w:rPr>
              <w:t xml:space="preserve"> официальным публикатором правовых актов Камышевского сельского поселения</w:t>
            </w: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c>
          <w:tcPr>
            <w:tcW w:w="1701"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c>
          <w:tcPr>
            <w:tcW w:w="2268"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r>
      <w:tr w:rsidR="00F60361" w:rsidRPr="00A27634" w:rsidTr="00041552">
        <w:trPr>
          <w:gridAfter w:val="1"/>
          <w:wAfter w:w="1843" w:type="dxa"/>
          <w:cantSplit/>
          <w:trHeight w:val="320"/>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c>
          <w:tcPr>
            <w:tcW w:w="1701"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c>
          <w:tcPr>
            <w:tcW w:w="2268" w:type="dxa"/>
            <w:tcBorders>
              <w:left w:val="single" w:sz="4" w:space="0" w:color="auto"/>
              <w:bottom w:val="single" w:sz="4" w:space="0" w:color="auto"/>
              <w:right w:val="single" w:sz="4" w:space="0" w:color="auto"/>
            </w:tcBorders>
          </w:tcPr>
          <w:p w:rsidR="00F60361" w:rsidRPr="00A27634" w:rsidRDefault="006F3793" w:rsidP="00A35C2E">
            <w:pPr>
              <w:pStyle w:val="ConsPlusCell"/>
              <w:jc w:val="center"/>
              <w:rPr>
                <w:rFonts w:ascii="Times New Roman" w:hAnsi="Times New Roman"/>
                <w:sz w:val="20"/>
                <w:szCs w:val="20"/>
              </w:rPr>
            </w:pPr>
            <w:r>
              <w:rPr>
                <w:rFonts w:ascii="Times New Roman" w:hAnsi="Times New Roman"/>
                <w:sz w:val="20"/>
                <w:szCs w:val="20"/>
              </w:rPr>
              <w:t>25,0</w:t>
            </w: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F60361" w:rsidRPr="00A27634" w:rsidTr="00041552">
        <w:trPr>
          <w:gridAfter w:val="1"/>
          <w:wAfter w:w="1843" w:type="dxa"/>
          <w:cantSplit/>
          <w:trHeight w:val="391"/>
        </w:trPr>
        <w:tc>
          <w:tcPr>
            <w:tcW w:w="1702"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4394" w:type="dxa"/>
            <w:vMerge/>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p>
        </w:tc>
        <w:tc>
          <w:tcPr>
            <w:tcW w:w="3544" w:type="dxa"/>
            <w:tcBorders>
              <w:left w:val="single" w:sz="4" w:space="0" w:color="auto"/>
              <w:right w:val="single" w:sz="4" w:space="0" w:color="auto"/>
            </w:tcBorders>
          </w:tcPr>
          <w:p w:rsidR="00F60361" w:rsidRPr="00A27634" w:rsidRDefault="00F60361" w:rsidP="00A35C2E">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1701" w:type="dxa"/>
            <w:tcBorders>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c>
          <w:tcPr>
            <w:tcW w:w="2268" w:type="dxa"/>
            <w:tcBorders>
              <w:left w:val="single" w:sz="4" w:space="0" w:color="auto"/>
              <w:right w:val="single" w:sz="4" w:space="0" w:color="auto"/>
            </w:tcBorders>
          </w:tcPr>
          <w:p w:rsidR="00F60361" w:rsidRPr="00A27634" w:rsidRDefault="00F60361" w:rsidP="00A35C2E">
            <w:pPr>
              <w:pStyle w:val="ConsPlusCell"/>
              <w:jc w:val="center"/>
              <w:rPr>
                <w:rFonts w:ascii="Times New Roman" w:hAnsi="Times New Roman"/>
                <w:sz w:val="20"/>
                <w:szCs w:val="20"/>
              </w:rPr>
            </w:pPr>
          </w:p>
        </w:tc>
      </w:tr>
      <w:tr w:rsidR="00D0674C" w:rsidRPr="00A27634" w:rsidTr="00041552">
        <w:trPr>
          <w:gridAfter w:val="1"/>
          <w:wAfter w:w="1843" w:type="dxa"/>
          <w:cantSplit/>
          <w:trHeight w:val="91"/>
        </w:trPr>
        <w:tc>
          <w:tcPr>
            <w:tcW w:w="1702" w:type="dxa"/>
            <w:tcBorders>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p>
        </w:tc>
        <w:tc>
          <w:tcPr>
            <w:tcW w:w="4394" w:type="dxa"/>
            <w:tcBorders>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p>
        </w:tc>
        <w:tc>
          <w:tcPr>
            <w:tcW w:w="3544" w:type="dxa"/>
            <w:tcBorders>
              <w:left w:val="single" w:sz="4" w:space="0" w:color="auto"/>
              <w:bottom w:val="single" w:sz="4" w:space="0" w:color="auto"/>
              <w:right w:val="single" w:sz="4" w:space="0" w:color="auto"/>
            </w:tcBorders>
          </w:tcPr>
          <w:p w:rsidR="00D0674C" w:rsidRPr="00A27634" w:rsidRDefault="00D0674C" w:rsidP="00A35C2E">
            <w:pPr>
              <w:pStyle w:val="ConsPlusCell"/>
              <w:rPr>
                <w:rFonts w:ascii="Times New Roman" w:hAnsi="Times New Roman"/>
                <w:sz w:val="20"/>
                <w:szCs w:val="20"/>
              </w:rPr>
            </w:pPr>
          </w:p>
        </w:tc>
        <w:tc>
          <w:tcPr>
            <w:tcW w:w="1559" w:type="dxa"/>
            <w:tcBorders>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1701" w:type="dxa"/>
            <w:tcBorders>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c>
          <w:tcPr>
            <w:tcW w:w="2268" w:type="dxa"/>
            <w:tcBorders>
              <w:left w:val="single" w:sz="4" w:space="0" w:color="auto"/>
              <w:bottom w:val="single" w:sz="4" w:space="0" w:color="auto"/>
              <w:right w:val="single" w:sz="4" w:space="0" w:color="auto"/>
            </w:tcBorders>
          </w:tcPr>
          <w:p w:rsidR="00D0674C" w:rsidRPr="00A27634" w:rsidRDefault="00D0674C" w:rsidP="00A35C2E">
            <w:pPr>
              <w:pStyle w:val="ConsPlusCell"/>
              <w:jc w:val="center"/>
              <w:rPr>
                <w:rFonts w:ascii="Times New Roman" w:hAnsi="Times New Roman"/>
                <w:sz w:val="20"/>
                <w:szCs w:val="20"/>
              </w:rPr>
            </w:pPr>
          </w:p>
        </w:tc>
      </w:tr>
      <w:tr w:rsidR="00A619F9" w:rsidRPr="00A27634" w:rsidTr="00041552">
        <w:trPr>
          <w:gridAfter w:val="1"/>
          <w:wAfter w:w="1843" w:type="dxa"/>
          <w:cantSplit/>
          <w:trHeight w:val="285"/>
        </w:trPr>
        <w:tc>
          <w:tcPr>
            <w:tcW w:w="1702" w:type="dxa"/>
            <w:vMerge w:val="restart"/>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r>
              <w:rPr>
                <w:rFonts w:ascii="Times New Roman" w:hAnsi="Times New Roman"/>
                <w:sz w:val="20"/>
                <w:szCs w:val="20"/>
              </w:rPr>
              <w:t>Основное мероприятие 2.2.</w:t>
            </w:r>
          </w:p>
        </w:tc>
        <w:tc>
          <w:tcPr>
            <w:tcW w:w="4394" w:type="dxa"/>
            <w:vMerge w:val="restart"/>
            <w:tcBorders>
              <w:top w:val="single" w:sz="4" w:space="0" w:color="auto"/>
              <w:left w:val="single" w:sz="4" w:space="0" w:color="auto"/>
              <w:bottom w:val="single" w:sz="4" w:space="0" w:color="auto"/>
              <w:right w:val="single" w:sz="4" w:space="0" w:color="auto"/>
            </w:tcBorders>
          </w:tcPr>
          <w:p w:rsidR="00A619F9" w:rsidRPr="00A27634" w:rsidRDefault="00A619F9" w:rsidP="007C6EE0">
            <w:pPr>
              <w:autoSpaceDE w:val="0"/>
              <w:autoSpaceDN w:val="0"/>
              <w:adjustRightInd w:val="0"/>
              <w:jc w:val="both"/>
              <w:rPr>
                <w:kern w:val="2"/>
                <w:lang w:eastAsia="en-US"/>
              </w:rPr>
            </w:pPr>
            <w:r w:rsidRPr="00A27634">
              <w:rPr>
                <w:kern w:val="2"/>
                <w:lang w:eastAsia="en-US"/>
              </w:rPr>
              <w:t xml:space="preserve">Организация официального размещения (опубликования) НПА Камышевского сельского поселения и иной </w:t>
            </w:r>
          </w:p>
          <w:p w:rsidR="00A619F9" w:rsidRPr="00A27634" w:rsidRDefault="00A619F9" w:rsidP="007C6EE0">
            <w:pPr>
              <w:pStyle w:val="ConsPlusCell"/>
              <w:jc w:val="both"/>
              <w:rPr>
                <w:rFonts w:ascii="Times New Roman" w:hAnsi="Times New Roman"/>
                <w:sz w:val="20"/>
                <w:szCs w:val="20"/>
              </w:rPr>
            </w:pPr>
            <w:r w:rsidRPr="00A27634">
              <w:rPr>
                <w:rFonts w:ascii="Times New Roman" w:hAnsi="Times New Roman"/>
                <w:kern w:val="2"/>
                <w:sz w:val="20"/>
                <w:szCs w:val="20"/>
                <w:lang w:eastAsia="en-US"/>
              </w:rPr>
              <w:t>правовой информации на официальном портале правовой информации Администрации (</w:t>
            </w:r>
            <w:r w:rsidRPr="00A27634">
              <w:rPr>
                <w:rFonts w:ascii="Times New Roman" w:hAnsi="Times New Roman"/>
                <w:sz w:val="20"/>
                <w:szCs w:val="20"/>
                <w:lang w:val="en-US"/>
              </w:rPr>
              <w:t>k</w:t>
            </w:r>
            <w:r w:rsidRPr="00A27634">
              <w:rPr>
                <w:rFonts w:ascii="Times New Roman" w:hAnsi="Times New Roman"/>
                <w:sz w:val="20"/>
                <w:szCs w:val="20"/>
              </w:rPr>
              <w:t>а</w:t>
            </w:r>
            <w:r w:rsidRPr="00A27634">
              <w:rPr>
                <w:rFonts w:ascii="Times New Roman" w:hAnsi="Times New Roman"/>
                <w:sz w:val="20"/>
                <w:szCs w:val="20"/>
                <w:lang w:val="en-US"/>
              </w:rPr>
              <w:t>mishevskoesp</w:t>
            </w:r>
            <w:r w:rsidRPr="00A27634">
              <w:rPr>
                <w:rFonts w:ascii="Times New Roman" w:hAnsi="Times New Roman"/>
                <w:sz w:val="20"/>
                <w:szCs w:val="20"/>
              </w:rPr>
              <w:t>.</w:t>
            </w:r>
            <w:r w:rsidRPr="00A27634">
              <w:rPr>
                <w:rFonts w:ascii="Times New Roman" w:hAnsi="Times New Roman"/>
                <w:sz w:val="20"/>
                <w:szCs w:val="20"/>
                <w:lang w:val="en-US"/>
              </w:rPr>
              <w:t>ru</w:t>
            </w:r>
            <w:r w:rsidRPr="00A27634">
              <w:rPr>
                <w:rFonts w:ascii="Times New Roman" w:hAnsi="Times New Roman"/>
                <w:kern w:val="2"/>
                <w:sz w:val="20"/>
                <w:szCs w:val="20"/>
                <w:lang w:eastAsia="en-US"/>
              </w:rPr>
              <w:t>)в информационно-телекоммуникационной сети «Интернет»</w:t>
            </w:r>
          </w:p>
          <w:p w:rsidR="00A619F9" w:rsidRPr="00A27634" w:rsidRDefault="00A619F9" w:rsidP="00033349">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sz w:val="20"/>
                <w:szCs w:val="20"/>
              </w:rPr>
            </w:pPr>
            <w:r w:rsidRPr="00A27634">
              <w:rPr>
                <w:rFonts w:ascii="Times New Roman" w:hAnsi="Times New Roman"/>
                <w:sz w:val="20"/>
                <w:szCs w:val="20"/>
              </w:rPr>
              <w:t xml:space="preserve">всего                 </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20,0</w:t>
            </w: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5402F5" w:rsidP="00A35C2E">
            <w:pPr>
              <w:pStyle w:val="ConsPlusCell"/>
              <w:jc w:val="center"/>
              <w:rPr>
                <w:rFonts w:ascii="Times New Roman" w:hAnsi="Times New Roman"/>
                <w:sz w:val="20"/>
                <w:szCs w:val="20"/>
              </w:rPr>
            </w:pPr>
            <w:r>
              <w:rPr>
                <w:rFonts w:ascii="Times New Roman" w:hAnsi="Times New Roman"/>
                <w:sz w:val="20"/>
                <w:szCs w:val="20"/>
              </w:rPr>
              <w:t>16,8</w:t>
            </w:r>
          </w:p>
        </w:tc>
      </w:tr>
      <w:tr w:rsidR="005402F5"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rPr>
                <w:rFonts w:ascii="Times New Roman" w:hAnsi="Times New Roman"/>
                <w:sz w:val="20"/>
                <w:szCs w:val="20"/>
              </w:rPr>
            </w:pPr>
            <w:r w:rsidRPr="00A27634">
              <w:rPr>
                <w:rFonts w:ascii="Times New Roman" w:hAnsi="Times New Roman"/>
                <w:sz w:val="20"/>
                <w:szCs w:val="20"/>
              </w:rPr>
              <w:t xml:space="preserve">местный бюджет </w:t>
            </w:r>
          </w:p>
        </w:tc>
        <w:tc>
          <w:tcPr>
            <w:tcW w:w="1559" w:type="dxa"/>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20,0</w:t>
            </w:r>
          </w:p>
        </w:tc>
        <w:tc>
          <w:tcPr>
            <w:tcW w:w="2268" w:type="dxa"/>
            <w:tcBorders>
              <w:top w:val="single" w:sz="4" w:space="0" w:color="auto"/>
              <w:left w:val="single" w:sz="4" w:space="0" w:color="auto"/>
              <w:bottom w:val="single" w:sz="4" w:space="0" w:color="auto"/>
              <w:right w:val="single" w:sz="4" w:space="0" w:color="auto"/>
            </w:tcBorders>
          </w:tcPr>
          <w:p w:rsidR="005402F5" w:rsidRPr="00A27634" w:rsidRDefault="005402F5" w:rsidP="005402F5">
            <w:pPr>
              <w:pStyle w:val="ConsPlusCell"/>
              <w:jc w:val="center"/>
              <w:rPr>
                <w:rFonts w:ascii="Times New Roman" w:hAnsi="Times New Roman"/>
                <w:sz w:val="20"/>
                <w:szCs w:val="20"/>
              </w:rPr>
            </w:pPr>
            <w:r>
              <w:rPr>
                <w:rFonts w:ascii="Times New Roman" w:hAnsi="Times New Roman"/>
                <w:sz w:val="20"/>
                <w:szCs w:val="20"/>
              </w:rPr>
              <w:t>16,8</w:t>
            </w:r>
          </w:p>
        </w:tc>
      </w:tr>
      <w:tr w:rsidR="00A619F9"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sz w:val="20"/>
                <w:szCs w:val="20"/>
              </w:rPr>
            </w:pPr>
            <w:r w:rsidRPr="00A27634">
              <w:rPr>
                <w:rFonts w:ascii="Times New Roman" w:hAnsi="Times New Roman"/>
                <w:sz w:val="20"/>
                <w:szCs w:val="20"/>
              </w:rPr>
              <w:t>безвозмездные поступления в местный бюджет, &lt;2&gt;</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r>
      <w:tr w:rsidR="00A619F9"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i/>
                <w:sz w:val="20"/>
                <w:szCs w:val="20"/>
              </w:rPr>
            </w:pPr>
            <w:r w:rsidRPr="00A27634">
              <w:rPr>
                <w:rFonts w:ascii="Times New Roman" w:hAnsi="Times New Roman"/>
                <w:i/>
                <w:sz w:val="20"/>
                <w:szCs w:val="20"/>
              </w:rPr>
              <w:t>в том числе за счет средств:</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r>
      <w:tr w:rsidR="00A619F9"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sz w:val="20"/>
                <w:szCs w:val="20"/>
              </w:rPr>
            </w:pPr>
            <w:r w:rsidRPr="00A27634">
              <w:rPr>
                <w:rFonts w:ascii="Times New Roman" w:hAnsi="Times New Roman"/>
                <w:sz w:val="20"/>
                <w:szCs w:val="20"/>
              </w:rPr>
              <w:t xml:space="preserve">- областного бюджета </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r>
      <w:tr w:rsidR="00A619F9"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sz w:val="20"/>
                <w:szCs w:val="20"/>
              </w:rPr>
            </w:pPr>
            <w:r w:rsidRPr="00A27634">
              <w:rPr>
                <w:rFonts w:ascii="Times New Roman" w:hAnsi="Times New Roman"/>
                <w:sz w:val="20"/>
                <w:szCs w:val="20"/>
              </w:rPr>
              <w:t>- бюджета района</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r>
      <w:tr w:rsidR="00A619F9" w:rsidRPr="00A27634" w:rsidTr="00041552">
        <w:trPr>
          <w:gridAfter w:val="1"/>
          <w:wAfter w:w="1843" w:type="dxa"/>
          <w:cantSplit/>
          <w:trHeight w:val="285"/>
        </w:trPr>
        <w:tc>
          <w:tcPr>
            <w:tcW w:w="1702"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rPr>
                <w:rFonts w:ascii="Times New Roman" w:hAnsi="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619F9" w:rsidRPr="00A27634" w:rsidRDefault="00A619F9" w:rsidP="00033349">
            <w:pPr>
              <w:pStyle w:val="ConsPlusCell"/>
              <w:rPr>
                <w:rFonts w:ascii="Times New Roman" w:hAnsi="Times New Roman"/>
                <w:sz w:val="20"/>
                <w:szCs w:val="20"/>
              </w:rPr>
            </w:pPr>
            <w:r w:rsidRPr="00A27634">
              <w:rPr>
                <w:rFonts w:ascii="Times New Roman" w:hAnsi="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619F9" w:rsidRPr="00A27634" w:rsidRDefault="00A619F9" w:rsidP="00A35C2E">
            <w:pPr>
              <w:pStyle w:val="ConsPlusCell"/>
              <w:jc w:val="center"/>
              <w:rPr>
                <w:rFonts w:ascii="Times New Roman" w:hAnsi="Times New Roman"/>
                <w:sz w:val="20"/>
                <w:szCs w:val="20"/>
              </w:rPr>
            </w:pPr>
          </w:p>
        </w:tc>
      </w:tr>
    </w:tbl>
    <w:p w:rsidR="00F60361" w:rsidRPr="00A27634" w:rsidRDefault="00F60361" w:rsidP="00F60361">
      <w:pPr>
        <w:widowControl w:val="0"/>
        <w:autoSpaceDE w:val="0"/>
        <w:autoSpaceDN w:val="0"/>
        <w:adjustRightInd w:val="0"/>
        <w:jc w:val="right"/>
        <w:outlineLvl w:val="2"/>
      </w:pPr>
    </w:p>
    <w:p w:rsidR="00F60361" w:rsidRPr="00A27634" w:rsidRDefault="00F60361" w:rsidP="00F60361">
      <w:pPr>
        <w:widowControl w:val="0"/>
        <w:autoSpaceDE w:val="0"/>
        <w:autoSpaceDN w:val="0"/>
        <w:adjustRightInd w:val="0"/>
        <w:ind w:right="422"/>
        <w:jc w:val="both"/>
        <w:outlineLvl w:val="2"/>
        <w:rPr>
          <w:bCs/>
          <w:color w:val="000000"/>
        </w:rPr>
      </w:pPr>
      <w:r w:rsidRPr="00A27634">
        <w:rPr>
          <w:bCs/>
          <w:color w:val="000000"/>
        </w:rPr>
        <w:t>&lt;1&gt; В соответствии с бюджетной отчетностью на 1 января текущего финансового года.</w:t>
      </w:r>
    </w:p>
    <w:p w:rsidR="00F60361" w:rsidRPr="00A27634" w:rsidRDefault="00F60361" w:rsidP="00F60361">
      <w:pPr>
        <w:widowControl w:val="0"/>
        <w:autoSpaceDE w:val="0"/>
        <w:autoSpaceDN w:val="0"/>
        <w:adjustRightInd w:val="0"/>
        <w:ind w:right="422"/>
        <w:jc w:val="both"/>
        <w:outlineLvl w:val="2"/>
        <w:rPr>
          <w:bCs/>
          <w:color w:val="000000"/>
        </w:rPr>
      </w:pPr>
      <w:r w:rsidRPr="00A27634">
        <w:rPr>
          <w:bCs/>
          <w:color w:val="000000"/>
        </w:rPr>
        <w:t>&lt;2&gt; Заполняется в случае наличия указанных средств.</w:t>
      </w:r>
    </w:p>
    <w:p w:rsidR="00E5295B" w:rsidRPr="00A27634" w:rsidRDefault="00E5295B" w:rsidP="00F60361">
      <w:pPr>
        <w:suppressAutoHyphens/>
        <w:ind w:firstLine="709"/>
        <w:jc w:val="right"/>
      </w:pPr>
    </w:p>
    <w:sectPr w:rsidR="00E5295B" w:rsidRPr="00A27634" w:rsidSect="00F60361">
      <w:footerReference w:type="even" r:id="rId14"/>
      <w:footerReference w:type="default" r:id="rId15"/>
      <w:pgSz w:w="16840" w:h="11907" w:orient="landscape" w:code="9"/>
      <w:pgMar w:top="567"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D2" w:rsidRDefault="006E59D2">
      <w:r>
        <w:separator/>
      </w:r>
    </w:p>
  </w:endnote>
  <w:endnote w:type="continuationSeparator" w:id="0">
    <w:p w:rsidR="006E59D2" w:rsidRDefault="006E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62" w:rsidRDefault="00BF6C62"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F6C62" w:rsidRDefault="00BF6C6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62" w:rsidRDefault="00BF6C62" w:rsidP="00745ABF">
    <w:pPr>
      <w:pStyle w:val="a8"/>
      <w:framePr w:wrap="around" w:vAnchor="text" w:hAnchor="margin" w:xAlign="right" w:y="1"/>
      <w:rPr>
        <w:rStyle w:val="ac"/>
      </w:rPr>
    </w:pPr>
  </w:p>
  <w:p w:rsidR="00BF6C62" w:rsidRPr="006A06E0" w:rsidRDefault="00BF6C62"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D2" w:rsidRDefault="006E59D2">
      <w:r>
        <w:separator/>
      </w:r>
    </w:p>
  </w:footnote>
  <w:footnote w:type="continuationSeparator" w:id="0">
    <w:p w:rsidR="006E59D2" w:rsidRDefault="006E5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1.9pt" o:bullet="t">
        <v:imagedata r:id="rId1" o:title=""/>
      </v:shape>
    </w:pict>
  </w:numPicBullet>
  <w:abstractNum w:abstractNumId="0" w15:restartNumberingAfterBreak="0">
    <w:nsid w:val="00000002"/>
    <w:multiLevelType w:val="singleLevel"/>
    <w:tmpl w:val="00000002"/>
    <w:name w:val="WW8Num3"/>
    <w:lvl w:ilvl="0">
      <w:start w:val="20"/>
      <w:numFmt w:val="decimal"/>
      <w:lvlText w:val="%1."/>
      <w:lvlJc w:val="right"/>
      <w:pPr>
        <w:tabs>
          <w:tab w:val="num" w:pos="0"/>
        </w:tabs>
        <w:ind w:left="644" w:hanging="360"/>
      </w:pPr>
      <w:rPr>
        <w:rFonts w:hint="default"/>
      </w:rPr>
    </w:lvl>
  </w:abstractNum>
  <w:abstractNum w:abstractNumId="1"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15:restartNumberingAfterBreak="0">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A637924"/>
    <w:multiLevelType w:val="hybridMultilevel"/>
    <w:tmpl w:val="5402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6" w15:restartNumberingAfterBreak="0">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15:restartNumberingAfterBreak="0">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9"/>
  </w:num>
  <w:num w:numId="8">
    <w:abstractNumId w:val="10"/>
  </w:num>
  <w:num w:numId="9">
    <w:abstractNumId w:val="16"/>
  </w:num>
  <w:num w:numId="10">
    <w:abstractNumId w:val="8"/>
  </w:num>
  <w:num w:numId="11">
    <w:abstractNumId w:val="20"/>
  </w:num>
  <w:num w:numId="12">
    <w:abstractNumId w:val="22"/>
  </w:num>
  <w:num w:numId="13">
    <w:abstractNumId w:val="12"/>
  </w:num>
  <w:num w:numId="14">
    <w:abstractNumId w:val="6"/>
  </w:num>
  <w:num w:numId="15">
    <w:abstractNumId w:val="18"/>
  </w:num>
  <w:num w:numId="16">
    <w:abstractNumId w:val="11"/>
  </w:num>
  <w:num w:numId="17">
    <w:abstractNumId w:val="24"/>
  </w:num>
  <w:num w:numId="18">
    <w:abstractNumId w:val="23"/>
  </w:num>
  <w:num w:numId="19">
    <w:abstractNumId w:val="2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7"/>
  </w:num>
  <w:num w:numId="23">
    <w:abstractNumId w:val="25"/>
  </w:num>
  <w:num w:numId="24">
    <w:abstractNumId w:val="3"/>
  </w:num>
  <w:num w:numId="25">
    <w:abstractNumId w:val="17"/>
  </w:num>
  <w:num w:numId="26">
    <w:abstractNumId w:val="1"/>
  </w:num>
  <w:num w:numId="27">
    <w:abstractNumId w:val="14"/>
  </w:num>
  <w:num w:numId="28">
    <w:abstractNumId w:val="26"/>
  </w:num>
  <w:num w:numId="29">
    <w:abstractNumId w:val="9"/>
  </w:num>
  <w:num w:numId="30">
    <w:abstractNumId w:val="0"/>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03"/>
    <w:rsid w:val="00001D37"/>
    <w:rsid w:val="000039D0"/>
    <w:rsid w:val="00003B0D"/>
    <w:rsid w:val="0000472C"/>
    <w:rsid w:val="00006455"/>
    <w:rsid w:val="000067D7"/>
    <w:rsid w:val="000079AF"/>
    <w:rsid w:val="00010842"/>
    <w:rsid w:val="00011263"/>
    <w:rsid w:val="000119EE"/>
    <w:rsid w:val="00011E91"/>
    <w:rsid w:val="00016F67"/>
    <w:rsid w:val="00023186"/>
    <w:rsid w:val="00023217"/>
    <w:rsid w:val="00025009"/>
    <w:rsid w:val="00030B2D"/>
    <w:rsid w:val="00033349"/>
    <w:rsid w:val="00034D03"/>
    <w:rsid w:val="00041552"/>
    <w:rsid w:val="00042414"/>
    <w:rsid w:val="0004306B"/>
    <w:rsid w:val="000437CB"/>
    <w:rsid w:val="0004413D"/>
    <w:rsid w:val="00045FCB"/>
    <w:rsid w:val="00046187"/>
    <w:rsid w:val="00050700"/>
    <w:rsid w:val="000510B5"/>
    <w:rsid w:val="000522E2"/>
    <w:rsid w:val="0005394B"/>
    <w:rsid w:val="000553CB"/>
    <w:rsid w:val="00055658"/>
    <w:rsid w:val="00057225"/>
    <w:rsid w:val="00061718"/>
    <w:rsid w:val="00062485"/>
    <w:rsid w:val="00063725"/>
    <w:rsid w:val="00063769"/>
    <w:rsid w:val="00066E25"/>
    <w:rsid w:val="000676E0"/>
    <w:rsid w:val="00072471"/>
    <w:rsid w:val="00073812"/>
    <w:rsid w:val="000757CA"/>
    <w:rsid w:val="000813B6"/>
    <w:rsid w:val="000816FE"/>
    <w:rsid w:val="00081DE3"/>
    <w:rsid w:val="00086561"/>
    <w:rsid w:val="00093F0A"/>
    <w:rsid w:val="000A1D2A"/>
    <w:rsid w:val="000A3577"/>
    <w:rsid w:val="000A4409"/>
    <w:rsid w:val="000A6888"/>
    <w:rsid w:val="000A7FBF"/>
    <w:rsid w:val="000B0E2A"/>
    <w:rsid w:val="000B1B53"/>
    <w:rsid w:val="000B1E8F"/>
    <w:rsid w:val="000B4EB6"/>
    <w:rsid w:val="000B5A5D"/>
    <w:rsid w:val="000C243C"/>
    <w:rsid w:val="000C5EB6"/>
    <w:rsid w:val="000C6A16"/>
    <w:rsid w:val="000C76D4"/>
    <w:rsid w:val="000D0325"/>
    <w:rsid w:val="000D08B2"/>
    <w:rsid w:val="000D157C"/>
    <w:rsid w:val="000D7050"/>
    <w:rsid w:val="000E1E20"/>
    <w:rsid w:val="000E2838"/>
    <w:rsid w:val="000E2CDF"/>
    <w:rsid w:val="000E3EE0"/>
    <w:rsid w:val="000E5178"/>
    <w:rsid w:val="000E5F10"/>
    <w:rsid w:val="000F06A4"/>
    <w:rsid w:val="000F128B"/>
    <w:rsid w:val="000F13EB"/>
    <w:rsid w:val="000F2CC3"/>
    <w:rsid w:val="000F46F5"/>
    <w:rsid w:val="000F521D"/>
    <w:rsid w:val="000F591D"/>
    <w:rsid w:val="000F7A27"/>
    <w:rsid w:val="0010321F"/>
    <w:rsid w:val="0010638D"/>
    <w:rsid w:val="00113A5C"/>
    <w:rsid w:val="00114F1B"/>
    <w:rsid w:val="001157AE"/>
    <w:rsid w:val="00117A03"/>
    <w:rsid w:val="00123961"/>
    <w:rsid w:val="001244E9"/>
    <w:rsid w:val="00125042"/>
    <w:rsid w:val="001258F0"/>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70D1D"/>
    <w:rsid w:val="00172258"/>
    <w:rsid w:val="0017408D"/>
    <w:rsid w:val="00176DFC"/>
    <w:rsid w:val="00180B46"/>
    <w:rsid w:val="00181157"/>
    <w:rsid w:val="0018204F"/>
    <w:rsid w:val="00182D40"/>
    <w:rsid w:val="00184E27"/>
    <w:rsid w:val="00185408"/>
    <w:rsid w:val="001869CC"/>
    <w:rsid w:val="0019006B"/>
    <w:rsid w:val="0019256A"/>
    <w:rsid w:val="0019306B"/>
    <w:rsid w:val="001969E4"/>
    <w:rsid w:val="001A0C17"/>
    <w:rsid w:val="001A0CF4"/>
    <w:rsid w:val="001A1B4E"/>
    <w:rsid w:val="001A49DD"/>
    <w:rsid w:val="001A6775"/>
    <w:rsid w:val="001A7753"/>
    <w:rsid w:val="001A7BFD"/>
    <w:rsid w:val="001B024D"/>
    <w:rsid w:val="001B0E23"/>
    <w:rsid w:val="001B2FE7"/>
    <w:rsid w:val="001B4A94"/>
    <w:rsid w:val="001B592D"/>
    <w:rsid w:val="001B61C1"/>
    <w:rsid w:val="001C0955"/>
    <w:rsid w:val="001C095E"/>
    <w:rsid w:val="001C0AB0"/>
    <w:rsid w:val="001C1398"/>
    <w:rsid w:val="001C1D87"/>
    <w:rsid w:val="001D0704"/>
    <w:rsid w:val="001D1FB0"/>
    <w:rsid w:val="001D27C0"/>
    <w:rsid w:val="001D41BA"/>
    <w:rsid w:val="001D6FA2"/>
    <w:rsid w:val="001E0A93"/>
    <w:rsid w:val="001E1ABB"/>
    <w:rsid w:val="001E3389"/>
    <w:rsid w:val="001E45BA"/>
    <w:rsid w:val="001E7D7F"/>
    <w:rsid w:val="001F024A"/>
    <w:rsid w:val="001F386E"/>
    <w:rsid w:val="001F5743"/>
    <w:rsid w:val="001F7979"/>
    <w:rsid w:val="0020053F"/>
    <w:rsid w:val="002015E3"/>
    <w:rsid w:val="00203618"/>
    <w:rsid w:val="00204667"/>
    <w:rsid w:val="002051FB"/>
    <w:rsid w:val="002052ED"/>
    <w:rsid w:val="00205934"/>
    <w:rsid w:val="00206936"/>
    <w:rsid w:val="00212446"/>
    <w:rsid w:val="00212E41"/>
    <w:rsid w:val="0021648F"/>
    <w:rsid w:val="0021652E"/>
    <w:rsid w:val="00220778"/>
    <w:rsid w:val="00221D9C"/>
    <w:rsid w:val="00223BD0"/>
    <w:rsid w:val="00223FCB"/>
    <w:rsid w:val="00225C84"/>
    <w:rsid w:val="00226877"/>
    <w:rsid w:val="00227415"/>
    <w:rsid w:val="00231661"/>
    <w:rsid w:val="00231875"/>
    <w:rsid w:val="00233D0D"/>
    <w:rsid w:val="002401C5"/>
    <w:rsid w:val="0024041D"/>
    <w:rsid w:val="002406A0"/>
    <w:rsid w:val="0024187C"/>
    <w:rsid w:val="002427E0"/>
    <w:rsid w:val="002428A4"/>
    <w:rsid w:val="002429AF"/>
    <w:rsid w:val="0024444D"/>
    <w:rsid w:val="002456B3"/>
    <w:rsid w:val="00246968"/>
    <w:rsid w:val="00246B22"/>
    <w:rsid w:val="00246CE3"/>
    <w:rsid w:val="002470B9"/>
    <w:rsid w:val="0025137F"/>
    <w:rsid w:val="00253935"/>
    <w:rsid w:val="002550D5"/>
    <w:rsid w:val="00255719"/>
    <w:rsid w:val="00256C90"/>
    <w:rsid w:val="00257360"/>
    <w:rsid w:val="00262A70"/>
    <w:rsid w:val="0026526B"/>
    <w:rsid w:val="0026768C"/>
    <w:rsid w:val="00271BC8"/>
    <w:rsid w:val="002726C7"/>
    <w:rsid w:val="00272AA7"/>
    <w:rsid w:val="00272DB4"/>
    <w:rsid w:val="002755F3"/>
    <w:rsid w:val="0027683B"/>
    <w:rsid w:val="002800FA"/>
    <w:rsid w:val="0028045D"/>
    <w:rsid w:val="00281B9A"/>
    <w:rsid w:val="00282E91"/>
    <w:rsid w:val="00283941"/>
    <w:rsid w:val="00284D09"/>
    <w:rsid w:val="00290E92"/>
    <w:rsid w:val="002920F4"/>
    <w:rsid w:val="0029470B"/>
    <w:rsid w:val="00294F40"/>
    <w:rsid w:val="002957A0"/>
    <w:rsid w:val="00295924"/>
    <w:rsid w:val="00295EF9"/>
    <w:rsid w:val="002A062D"/>
    <w:rsid w:val="002A4192"/>
    <w:rsid w:val="002A45E4"/>
    <w:rsid w:val="002A4AE8"/>
    <w:rsid w:val="002A642E"/>
    <w:rsid w:val="002B15BD"/>
    <w:rsid w:val="002B187E"/>
    <w:rsid w:val="002B22E6"/>
    <w:rsid w:val="002B35A3"/>
    <w:rsid w:val="002B39E6"/>
    <w:rsid w:val="002B5BB9"/>
    <w:rsid w:val="002B62E5"/>
    <w:rsid w:val="002B6AE4"/>
    <w:rsid w:val="002B7470"/>
    <w:rsid w:val="002C043E"/>
    <w:rsid w:val="002C1EE6"/>
    <w:rsid w:val="002C2671"/>
    <w:rsid w:val="002C2DF4"/>
    <w:rsid w:val="002C6B47"/>
    <w:rsid w:val="002C6C4B"/>
    <w:rsid w:val="002D0786"/>
    <w:rsid w:val="002D0A0B"/>
    <w:rsid w:val="002D180B"/>
    <w:rsid w:val="002D2468"/>
    <w:rsid w:val="002D319D"/>
    <w:rsid w:val="002D4043"/>
    <w:rsid w:val="002D404A"/>
    <w:rsid w:val="002D5897"/>
    <w:rsid w:val="002D69FC"/>
    <w:rsid w:val="002E0FB6"/>
    <w:rsid w:val="002E31E9"/>
    <w:rsid w:val="002E4312"/>
    <w:rsid w:val="002E59CC"/>
    <w:rsid w:val="002E68CE"/>
    <w:rsid w:val="002F14C3"/>
    <w:rsid w:val="002F2E11"/>
    <w:rsid w:val="002F4D57"/>
    <w:rsid w:val="002F7653"/>
    <w:rsid w:val="002F787C"/>
    <w:rsid w:val="002F79B8"/>
    <w:rsid w:val="00305371"/>
    <w:rsid w:val="003077EB"/>
    <w:rsid w:val="003104D2"/>
    <w:rsid w:val="00310A25"/>
    <w:rsid w:val="00310B50"/>
    <w:rsid w:val="0031189D"/>
    <w:rsid w:val="00311C1E"/>
    <w:rsid w:val="00311E9F"/>
    <w:rsid w:val="00312698"/>
    <w:rsid w:val="003141A0"/>
    <w:rsid w:val="0031591B"/>
    <w:rsid w:val="00315C3D"/>
    <w:rsid w:val="0032361D"/>
    <w:rsid w:val="00325A89"/>
    <w:rsid w:val="00327BBD"/>
    <w:rsid w:val="00330502"/>
    <w:rsid w:val="00330C1E"/>
    <w:rsid w:val="00330EF4"/>
    <w:rsid w:val="00331003"/>
    <w:rsid w:val="00331237"/>
    <w:rsid w:val="00331E18"/>
    <w:rsid w:val="00331F49"/>
    <w:rsid w:val="00333FE6"/>
    <w:rsid w:val="003363C7"/>
    <w:rsid w:val="0034059A"/>
    <w:rsid w:val="00340614"/>
    <w:rsid w:val="00342631"/>
    <w:rsid w:val="00347581"/>
    <w:rsid w:val="0035017B"/>
    <w:rsid w:val="00350EC9"/>
    <w:rsid w:val="00352C38"/>
    <w:rsid w:val="00354101"/>
    <w:rsid w:val="003551F3"/>
    <w:rsid w:val="00355AC1"/>
    <w:rsid w:val="00356E8C"/>
    <w:rsid w:val="00360322"/>
    <w:rsid w:val="00361865"/>
    <w:rsid w:val="003621EF"/>
    <w:rsid w:val="003629F0"/>
    <w:rsid w:val="00362F97"/>
    <w:rsid w:val="00366594"/>
    <w:rsid w:val="00366F53"/>
    <w:rsid w:val="00370C15"/>
    <w:rsid w:val="003715EA"/>
    <w:rsid w:val="00373B82"/>
    <w:rsid w:val="003742D6"/>
    <w:rsid w:val="00381097"/>
    <w:rsid w:val="003821C4"/>
    <w:rsid w:val="003827D2"/>
    <w:rsid w:val="003833FA"/>
    <w:rsid w:val="00386A02"/>
    <w:rsid w:val="00387896"/>
    <w:rsid w:val="0039239F"/>
    <w:rsid w:val="00393A22"/>
    <w:rsid w:val="00394B60"/>
    <w:rsid w:val="00395E00"/>
    <w:rsid w:val="003977F2"/>
    <w:rsid w:val="003A176A"/>
    <w:rsid w:val="003A261F"/>
    <w:rsid w:val="003A67B6"/>
    <w:rsid w:val="003A6A20"/>
    <w:rsid w:val="003A7428"/>
    <w:rsid w:val="003B0B63"/>
    <w:rsid w:val="003B5B96"/>
    <w:rsid w:val="003B6291"/>
    <w:rsid w:val="003C127E"/>
    <w:rsid w:val="003D1FAB"/>
    <w:rsid w:val="003D6B19"/>
    <w:rsid w:val="003E0795"/>
    <w:rsid w:val="003E07E8"/>
    <w:rsid w:val="003E2E41"/>
    <w:rsid w:val="003E3DF1"/>
    <w:rsid w:val="003E4655"/>
    <w:rsid w:val="003F0051"/>
    <w:rsid w:val="003F0B70"/>
    <w:rsid w:val="003F1149"/>
    <w:rsid w:val="003F265A"/>
    <w:rsid w:val="003F4C19"/>
    <w:rsid w:val="003F55A3"/>
    <w:rsid w:val="00400CA8"/>
    <w:rsid w:val="00401105"/>
    <w:rsid w:val="00401F42"/>
    <w:rsid w:val="00401F96"/>
    <w:rsid w:val="004020B7"/>
    <w:rsid w:val="00402B81"/>
    <w:rsid w:val="00404FC4"/>
    <w:rsid w:val="004050C2"/>
    <w:rsid w:val="004056A2"/>
    <w:rsid w:val="004069F7"/>
    <w:rsid w:val="00406D48"/>
    <w:rsid w:val="0041025C"/>
    <w:rsid w:val="004111BA"/>
    <w:rsid w:val="00412F66"/>
    <w:rsid w:val="00414A40"/>
    <w:rsid w:val="00415367"/>
    <w:rsid w:val="004166BE"/>
    <w:rsid w:val="00423D43"/>
    <w:rsid w:val="00424664"/>
    <w:rsid w:val="0042489B"/>
    <w:rsid w:val="00424930"/>
    <w:rsid w:val="00425525"/>
    <w:rsid w:val="00427B3E"/>
    <w:rsid w:val="00430EBC"/>
    <w:rsid w:val="004316D9"/>
    <w:rsid w:val="00435EE5"/>
    <w:rsid w:val="004427EB"/>
    <w:rsid w:val="00446047"/>
    <w:rsid w:val="00450064"/>
    <w:rsid w:val="00450E8D"/>
    <w:rsid w:val="004511C4"/>
    <w:rsid w:val="00455E63"/>
    <w:rsid w:val="0045651B"/>
    <w:rsid w:val="004576CA"/>
    <w:rsid w:val="00463C27"/>
    <w:rsid w:val="004647D8"/>
    <w:rsid w:val="00465B85"/>
    <w:rsid w:val="0046798E"/>
    <w:rsid w:val="00470082"/>
    <w:rsid w:val="004714CA"/>
    <w:rsid w:val="00476F55"/>
    <w:rsid w:val="004817D2"/>
    <w:rsid w:val="00481B18"/>
    <w:rsid w:val="00484328"/>
    <w:rsid w:val="0048448F"/>
    <w:rsid w:val="00484C0C"/>
    <w:rsid w:val="004873C7"/>
    <w:rsid w:val="004874ED"/>
    <w:rsid w:val="004912A7"/>
    <w:rsid w:val="004922E9"/>
    <w:rsid w:val="00492611"/>
    <w:rsid w:val="00492AA0"/>
    <w:rsid w:val="004942D0"/>
    <w:rsid w:val="00495955"/>
    <w:rsid w:val="00496401"/>
    <w:rsid w:val="004A094F"/>
    <w:rsid w:val="004A6DE1"/>
    <w:rsid w:val="004B002B"/>
    <w:rsid w:val="004B20BD"/>
    <w:rsid w:val="004B452A"/>
    <w:rsid w:val="004B504B"/>
    <w:rsid w:val="004B5BC3"/>
    <w:rsid w:val="004B68D6"/>
    <w:rsid w:val="004B692F"/>
    <w:rsid w:val="004B7D8B"/>
    <w:rsid w:val="004C18B2"/>
    <w:rsid w:val="004D189D"/>
    <w:rsid w:val="004D1F5B"/>
    <w:rsid w:val="004D240E"/>
    <w:rsid w:val="004D355F"/>
    <w:rsid w:val="004E0A59"/>
    <w:rsid w:val="004E1396"/>
    <w:rsid w:val="004E194E"/>
    <w:rsid w:val="004E5DC7"/>
    <w:rsid w:val="004F0F7E"/>
    <w:rsid w:val="004F125C"/>
    <w:rsid w:val="004F2921"/>
    <w:rsid w:val="004F3E56"/>
    <w:rsid w:val="004F4CBB"/>
    <w:rsid w:val="00501CFB"/>
    <w:rsid w:val="00502399"/>
    <w:rsid w:val="0050308A"/>
    <w:rsid w:val="005033F0"/>
    <w:rsid w:val="00506E2B"/>
    <w:rsid w:val="0051010F"/>
    <w:rsid w:val="00511153"/>
    <w:rsid w:val="00512F08"/>
    <w:rsid w:val="00513A28"/>
    <w:rsid w:val="005148D7"/>
    <w:rsid w:val="00514FF4"/>
    <w:rsid w:val="00517D3A"/>
    <w:rsid w:val="00523E32"/>
    <w:rsid w:val="00525179"/>
    <w:rsid w:val="00525EDD"/>
    <w:rsid w:val="005264B3"/>
    <w:rsid w:val="00530056"/>
    <w:rsid w:val="005320E1"/>
    <w:rsid w:val="005321DE"/>
    <w:rsid w:val="005324E3"/>
    <w:rsid w:val="00532989"/>
    <w:rsid w:val="005402F5"/>
    <w:rsid w:val="00544A70"/>
    <w:rsid w:val="00544BB6"/>
    <w:rsid w:val="00545F61"/>
    <w:rsid w:val="00551281"/>
    <w:rsid w:val="0055230E"/>
    <w:rsid w:val="00552378"/>
    <w:rsid w:val="005554C3"/>
    <w:rsid w:val="00556796"/>
    <w:rsid w:val="00557385"/>
    <w:rsid w:val="00557AF9"/>
    <w:rsid w:val="00557FE0"/>
    <w:rsid w:val="005656BF"/>
    <w:rsid w:val="00565BAF"/>
    <w:rsid w:val="00567334"/>
    <w:rsid w:val="005709BE"/>
    <w:rsid w:val="0057169F"/>
    <w:rsid w:val="00572B49"/>
    <w:rsid w:val="00575144"/>
    <w:rsid w:val="0057575C"/>
    <w:rsid w:val="00575B81"/>
    <w:rsid w:val="00577970"/>
    <w:rsid w:val="00583F46"/>
    <w:rsid w:val="00584452"/>
    <w:rsid w:val="00584659"/>
    <w:rsid w:val="005852E1"/>
    <w:rsid w:val="00586FAB"/>
    <w:rsid w:val="005901CD"/>
    <w:rsid w:val="00591F45"/>
    <w:rsid w:val="005924C4"/>
    <w:rsid w:val="00595ECA"/>
    <w:rsid w:val="0059602A"/>
    <w:rsid w:val="005960B4"/>
    <w:rsid w:val="005A00E0"/>
    <w:rsid w:val="005A1DBB"/>
    <w:rsid w:val="005A1E96"/>
    <w:rsid w:val="005A26C9"/>
    <w:rsid w:val="005A4A61"/>
    <w:rsid w:val="005A5CE4"/>
    <w:rsid w:val="005A6DEA"/>
    <w:rsid w:val="005B5BD4"/>
    <w:rsid w:val="005C06C2"/>
    <w:rsid w:val="005C42CB"/>
    <w:rsid w:val="005C618D"/>
    <w:rsid w:val="005D333B"/>
    <w:rsid w:val="005D6C10"/>
    <w:rsid w:val="005D7087"/>
    <w:rsid w:val="005D7D52"/>
    <w:rsid w:val="005E0172"/>
    <w:rsid w:val="005E3278"/>
    <w:rsid w:val="005E5ADE"/>
    <w:rsid w:val="005E5AEB"/>
    <w:rsid w:val="005E6AEF"/>
    <w:rsid w:val="005E6E31"/>
    <w:rsid w:val="005F08CA"/>
    <w:rsid w:val="006000DD"/>
    <w:rsid w:val="00602CC8"/>
    <w:rsid w:val="00603102"/>
    <w:rsid w:val="00604BCC"/>
    <w:rsid w:val="006051DD"/>
    <w:rsid w:val="006058E2"/>
    <w:rsid w:val="00605F7A"/>
    <w:rsid w:val="006067F9"/>
    <w:rsid w:val="00607576"/>
    <w:rsid w:val="00610632"/>
    <w:rsid w:val="006106B2"/>
    <w:rsid w:val="00611C2C"/>
    <w:rsid w:val="00611E80"/>
    <w:rsid w:val="00613351"/>
    <w:rsid w:val="00616AC4"/>
    <w:rsid w:val="00620590"/>
    <w:rsid w:val="0062206B"/>
    <w:rsid w:val="00623CEF"/>
    <w:rsid w:val="0063055F"/>
    <w:rsid w:val="0063093B"/>
    <w:rsid w:val="006317AA"/>
    <w:rsid w:val="00632190"/>
    <w:rsid w:val="006327EE"/>
    <w:rsid w:val="00633558"/>
    <w:rsid w:val="006336A6"/>
    <w:rsid w:val="00635463"/>
    <w:rsid w:val="00635709"/>
    <w:rsid w:val="00635986"/>
    <w:rsid w:val="00635AF2"/>
    <w:rsid w:val="00637525"/>
    <w:rsid w:val="00637EAC"/>
    <w:rsid w:val="00640663"/>
    <w:rsid w:val="006410E7"/>
    <w:rsid w:val="006439FE"/>
    <w:rsid w:val="00644EF9"/>
    <w:rsid w:val="00645644"/>
    <w:rsid w:val="006464BD"/>
    <w:rsid w:val="00646512"/>
    <w:rsid w:val="00646BE6"/>
    <w:rsid w:val="00651DC6"/>
    <w:rsid w:val="006536EC"/>
    <w:rsid w:val="00654460"/>
    <w:rsid w:val="00654EB1"/>
    <w:rsid w:val="00655655"/>
    <w:rsid w:val="006558C4"/>
    <w:rsid w:val="00657C68"/>
    <w:rsid w:val="00671A6A"/>
    <w:rsid w:val="00672FB0"/>
    <w:rsid w:val="006735FD"/>
    <w:rsid w:val="00673AB2"/>
    <w:rsid w:val="0067543B"/>
    <w:rsid w:val="00675529"/>
    <w:rsid w:val="00675D9A"/>
    <w:rsid w:val="0067612B"/>
    <w:rsid w:val="00676156"/>
    <w:rsid w:val="006778B9"/>
    <w:rsid w:val="00677BDE"/>
    <w:rsid w:val="00680CE4"/>
    <w:rsid w:val="00682084"/>
    <w:rsid w:val="006827A9"/>
    <w:rsid w:val="00684E0A"/>
    <w:rsid w:val="00685DCB"/>
    <w:rsid w:val="00685ECF"/>
    <w:rsid w:val="00687EC6"/>
    <w:rsid w:val="006900A7"/>
    <w:rsid w:val="00690DAC"/>
    <w:rsid w:val="00691633"/>
    <w:rsid w:val="00694B60"/>
    <w:rsid w:val="006A06E0"/>
    <w:rsid w:val="006A4B65"/>
    <w:rsid w:val="006A5B11"/>
    <w:rsid w:val="006A6149"/>
    <w:rsid w:val="006B424C"/>
    <w:rsid w:val="006B451E"/>
    <w:rsid w:val="006B4CA9"/>
    <w:rsid w:val="006B59A2"/>
    <w:rsid w:val="006C0097"/>
    <w:rsid w:val="006C1383"/>
    <w:rsid w:val="006C20D8"/>
    <w:rsid w:val="006C2713"/>
    <w:rsid w:val="006C3C7C"/>
    <w:rsid w:val="006C3F33"/>
    <w:rsid w:val="006C46BF"/>
    <w:rsid w:val="006C6B7C"/>
    <w:rsid w:val="006D088E"/>
    <w:rsid w:val="006D3CB7"/>
    <w:rsid w:val="006D582C"/>
    <w:rsid w:val="006D5DC9"/>
    <w:rsid w:val="006D6326"/>
    <w:rsid w:val="006D6F8E"/>
    <w:rsid w:val="006D7A01"/>
    <w:rsid w:val="006D7D37"/>
    <w:rsid w:val="006E31CD"/>
    <w:rsid w:val="006E52DA"/>
    <w:rsid w:val="006E59D2"/>
    <w:rsid w:val="006E616A"/>
    <w:rsid w:val="006E6F64"/>
    <w:rsid w:val="006F137F"/>
    <w:rsid w:val="006F3793"/>
    <w:rsid w:val="006F47E9"/>
    <w:rsid w:val="006F4F95"/>
    <w:rsid w:val="006F67A1"/>
    <w:rsid w:val="006F6D25"/>
    <w:rsid w:val="0070025C"/>
    <w:rsid w:val="00700758"/>
    <w:rsid w:val="00704C7A"/>
    <w:rsid w:val="00704E56"/>
    <w:rsid w:val="00705E49"/>
    <w:rsid w:val="00711703"/>
    <w:rsid w:val="00711E8E"/>
    <w:rsid w:val="00712666"/>
    <w:rsid w:val="00713ECA"/>
    <w:rsid w:val="00714FD6"/>
    <w:rsid w:val="00717401"/>
    <w:rsid w:val="00720019"/>
    <w:rsid w:val="00722DE5"/>
    <w:rsid w:val="0072516A"/>
    <w:rsid w:val="0073091A"/>
    <w:rsid w:val="00735B3A"/>
    <w:rsid w:val="00736452"/>
    <w:rsid w:val="007419AB"/>
    <w:rsid w:val="00741F33"/>
    <w:rsid w:val="007431BC"/>
    <w:rsid w:val="00744962"/>
    <w:rsid w:val="00744B2D"/>
    <w:rsid w:val="00745ABF"/>
    <w:rsid w:val="00753400"/>
    <w:rsid w:val="0075497D"/>
    <w:rsid w:val="007602C7"/>
    <w:rsid w:val="0076047C"/>
    <w:rsid w:val="00761249"/>
    <w:rsid w:val="007619C8"/>
    <w:rsid w:val="00762138"/>
    <w:rsid w:val="00762A67"/>
    <w:rsid w:val="00762AD3"/>
    <w:rsid w:val="007638CB"/>
    <w:rsid w:val="007639EC"/>
    <w:rsid w:val="0076534B"/>
    <w:rsid w:val="007668BA"/>
    <w:rsid w:val="007679DB"/>
    <w:rsid w:val="00767AD2"/>
    <w:rsid w:val="00770279"/>
    <w:rsid w:val="00770E1B"/>
    <w:rsid w:val="007712EE"/>
    <w:rsid w:val="0077138D"/>
    <w:rsid w:val="00774434"/>
    <w:rsid w:val="00776086"/>
    <w:rsid w:val="00780B97"/>
    <w:rsid w:val="0078182E"/>
    <w:rsid w:val="00783B99"/>
    <w:rsid w:val="007861D1"/>
    <w:rsid w:val="00787558"/>
    <w:rsid w:val="00792C51"/>
    <w:rsid w:val="0079517D"/>
    <w:rsid w:val="00795E41"/>
    <w:rsid w:val="00796C22"/>
    <w:rsid w:val="00797904"/>
    <w:rsid w:val="007A15BA"/>
    <w:rsid w:val="007A4730"/>
    <w:rsid w:val="007A483D"/>
    <w:rsid w:val="007A7C0C"/>
    <w:rsid w:val="007A7C89"/>
    <w:rsid w:val="007B3BC0"/>
    <w:rsid w:val="007B4135"/>
    <w:rsid w:val="007B421F"/>
    <w:rsid w:val="007B63DF"/>
    <w:rsid w:val="007B747F"/>
    <w:rsid w:val="007C0BF5"/>
    <w:rsid w:val="007C1C64"/>
    <w:rsid w:val="007C2D29"/>
    <w:rsid w:val="007C32F5"/>
    <w:rsid w:val="007C411B"/>
    <w:rsid w:val="007C62A2"/>
    <w:rsid w:val="007C6EE0"/>
    <w:rsid w:val="007D0CBD"/>
    <w:rsid w:val="007D199B"/>
    <w:rsid w:val="007D2861"/>
    <w:rsid w:val="007D6511"/>
    <w:rsid w:val="007D6B56"/>
    <w:rsid w:val="007D7030"/>
    <w:rsid w:val="007D76C4"/>
    <w:rsid w:val="007E1005"/>
    <w:rsid w:val="007E1431"/>
    <w:rsid w:val="007E2897"/>
    <w:rsid w:val="007E4B13"/>
    <w:rsid w:val="007E5B7E"/>
    <w:rsid w:val="007F02C3"/>
    <w:rsid w:val="007F2324"/>
    <w:rsid w:val="007F2C27"/>
    <w:rsid w:val="007F416F"/>
    <w:rsid w:val="007F6167"/>
    <w:rsid w:val="00801E15"/>
    <w:rsid w:val="008067EB"/>
    <w:rsid w:val="00806EBC"/>
    <w:rsid w:val="00807445"/>
    <w:rsid w:val="008079A2"/>
    <w:rsid w:val="0081668D"/>
    <w:rsid w:val="0082312F"/>
    <w:rsid w:val="00825C91"/>
    <w:rsid w:val="00831416"/>
    <w:rsid w:val="00832462"/>
    <w:rsid w:val="0083430C"/>
    <w:rsid w:val="00837148"/>
    <w:rsid w:val="00840C2F"/>
    <w:rsid w:val="00840ED2"/>
    <w:rsid w:val="00841B40"/>
    <w:rsid w:val="008429CB"/>
    <w:rsid w:val="00844898"/>
    <w:rsid w:val="0085109E"/>
    <w:rsid w:val="008513E2"/>
    <w:rsid w:val="008531DF"/>
    <w:rsid w:val="00853CD2"/>
    <w:rsid w:val="00854518"/>
    <w:rsid w:val="00860BEC"/>
    <w:rsid w:val="00862E70"/>
    <w:rsid w:val="00864573"/>
    <w:rsid w:val="00864891"/>
    <w:rsid w:val="00864DE4"/>
    <w:rsid w:val="00865921"/>
    <w:rsid w:val="008663E7"/>
    <w:rsid w:val="00866ED5"/>
    <w:rsid w:val="00867C33"/>
    <w:rsid w:val="008702DE"/>
    <w:rsid w:val="00870357"/>
    <w:rsid w:val="00870975"/>
    <w:rsid w:val="00872D78"/>
    <w:rsid w:val="0087308B"/>
    <w:rsid w:val="00874616"/>
    <w:rsid w:val="0087524B"/>
    <w:rsid w:val="00875305"/>
    <w:rsid w:val="008764FF"/>
    <w:rsid w:val="00882941"/>
    <w:rsid w:val="00883B76"/>
    <w:rsid w:val="00884107"/>
    <w:rsid w:val="008851FC"/>
    <w:rsid w:val="0088551E"/>
    <w:rsid w:val="0088573E"/>
    <w:rsid w:val="00885C94"/>
    <w:rsid w:val="0089074D"/>
    <w:rsid w:val="0089134F"/>
    <w:rsid w:val="00891CF7"/>
    <w:rsid w:val="008932E1"/>
    <w:rsid w:val="00893C02"/>
    <w:rsid w:val="00894987"/>
    <w:rsid w:val="008956D9"/>
    <w:rsid w:val="00895D54"/>
    <w:rsid w:val="008A0050"/>
    <w:rsid w:val="008B5839"/>
    <w:rsid w:val="008B5BB6"/>
    <w:rsid w:val="008B6947"/>
    <w:rsid w:val="008B7499"/>
    <w:rsid w:val="008B773B"/>
    <w:rsid w:val="008C03F6"/>
    <w:rsid w:val="008C0478"/>
    <w:rsid w:val="008C0DF9"/>
    <w:rsid w:val="008C2984"/>
    <w:rsid w:val="008C2BA3"/>
    <w:rsid w:val="008C4041"/>
    <w:rsid w:val="008C625E"/>
    <w:rsid w:val="008D06A2"/>
    <w:rsid w:val="008D0ADE"/>
    <w:rsid w:val="008D0B04"/>
    <w:rsid w:val="008D1433"/>
    <w:rsid w:val="008D46A0"/>
    <w:rsid w:val="008D5ED0"/>
    <w:rsid w:val="008D7E1E"/>
    <w:rsid w:val="008E038E"/>
    <w:rsid w:val="008E0A5B"/>
    <w:rsid w:val="008E26C3"/>
    <w:rsid w:val="008E3405"/>
    <w:rsid w:val="008E443B"/>
    <w:rsid w:val="008E4F7F"/>
    <w:rsid w:val="008E5322"/>
    <w:rsid w:val="008E5CD7"/>
    <w:rsid w:val="008E6C60"/>
    <w:rsid w:val="008E7746"/>
    <w:rsid w:val="008E7C87"/>
    <w:rsid w:val="008F054A"/>
    <w:rsid w:val="008F2048"/>
    <w:rsid w:val="008F2EAA"/>
    <w:rsid w:val="008F4437"/>
    <w:rsid w:val="008F4974"/>
    <w:rsid w:val="008F55C2"/>
    <w:rsid w:val="008F619D"/>
    <w:rsid w:val="008F6226"/>
    <w:rsid w:val="00900C00"/>
    <w:rsid w:val="009036D6"/>
    <w:rsid w:val="00906CB0"/>
    <w:rsid w:val="0091170F"/>
    <w:rsid w:val="00911C3F"/>
    <w:rsid w:val="0091308C"/>
    <w:rsid w:val="00916E3E"/>
    <w:rsid w:val="00920540"/>
    <w:rsid w:val="00920C74"/>
    <w:rsid w:val="00927F2F"/>
    <w:rsid w:val="00935666"/>
    <w:rsid w:val="00935668"/>
    <w:rsid w:val="009363FB"/>
    <w:rsid w:val="00936DE3"/>
    <w:rsid w:val="00936F4D"/>
    <w:rsid w:val="0093799D"/>
    <w:rsid w:val="00937F2D"/>
    <w:rsid w:val="00940D9C"/>
    <w:rsid w:val="00941051"/>
    <w:rsid w:val="009429F0"/>
    <w:rsid w:val="00944C99"/>
    <w:rsid w:val="00945130"/>
    <w:rsid w:val="00946A0F"/>
    <w:rsid w:val="009503CE"/>
    <w:rsid w:val="009541C5"/>
    <w:rsid w:val="00954296"/>
    <w:rsid w:val="00954718"/>
    <w:rsid w:val="009550E1"/>
    <w:rsid w:val="00956505"/>
    <w:rsid w:val="00956E9A"/>
    <w:rsid w:val="0096595F"/>
    <w:rsid w:val="0096697E"/>
    <w:rsid w:val="00967592"/>
    <w:rsid w:val="00971D0F"/>
    <w:rsid w:val="00972CFF"/>
    <w:rsid w:val="00973BA7"/>
    <w:rsid w:val="0097492F"/>
    <w:rsid w:val="00975424"/>
    <w:rsid w:val="00975A79"/>
    <w:rsid w:val="00976B3F"/>
    <w:rsid w:val="00977503"/>
    <w:rsid w:val="00977A8A"/>
    <w:rsid w:val="00982DC4"/>
    <w:rsid w:val="0098612B"/>
    <w:rsid w:val="00990949"/>
    <w:rsid w:val="00992476"/>
    <w:rsid w:val="00993EF4"/>
    <w:rsid w:val="00993F1A"/>
    <w:rsid w:val="00994767"/>
    <w:rsid w:val="00994A37"/>
    <w:rsid w:val="009950CB"/>
    <w:rsid w:val="009A011E"/>
    <w:rsid w:val="009A2761"/>
    <w:rsid w:val="009A4C44"/>
    <w:rsid w:val="009A4F9F"/>
    <w:rsid w:val="009A7FA9"/>
    <w:rsid w:val="009B0718"/>
    <w:rsid w:val="009B0D1F"/>
    <w:rsid w:val="009B11E4"/>
    <w:rsid w:val="009B42FB"/>
    <w:rsid w:val="009C353D"/>
    <w:rsid w:val="009C3EEE"/>
    <w:rsid w:val="009C4495"/>
    <w:rsid w:val="009C624C"/>
    <w:rsid w:val="009C6BB5"/>
    <w:rsid w:val="009C758D"/>
    <w:rsid w:val="009D030E"/>
    <w:rsid w:val="009D1C47"/>
    <w:rsid w:val="009D1DC9"/>
    <w:rsid w:val="009D2967"/>
    <w:rsid w:val="009D3CD7"/>
    <w:rsid w:val="009D54BF"/>
    <w:rsid w:val="009D569C"/>
    <w:rsid w:val="009D682E"/>
    <w:rsid w:val="009E3E75"/>
    <w:rsid w:val="009E76FD"/>
    <w:rsid w:val="009F0F52"/>
    <w:rsid w:val="009F13C7"/>
    <w:rsid w:val="009F28F8"/>
    <w:rsid w:val="009F39DD"/>
    <w:rsid w:val="009F53FC"/>
    <w:rsid w:val="00A0206D"/>
    <w:rsid w:val="00A028D8"/>
    <w:rsid w:val="00A03BEA"/>
    <w:rsid w:val="00A04E9D"/>
    <w:rsid w:val="00A1088A"/>
    <w:rsid w:val="00A12E52"/>
    <w:rsid w:val="00A13209"/>
    <w:rsid w:val="00A13CDB"/>
    <w:rsid w:val="00A21477"/>
    <w:rsid w:val="00A21D35"/>
    <w:rsid w:val="00A23923"/>
    <w:rsid w:val="00A253D8"/>
    <w:rsid w:val="00A27634"/>
    <w:rsid w:val="00A30373"/>
    <w:rsid w:val="00A310ED"/>
    <w:rsid w:val="00A3376F"/>
    <w:rsid w:val="00A345C3"/>
    <w:rsid w:val="00A35C2E"/>
    <w:rsid w:val="00A36CAB"/>
    <w:rsid w:val="00A40EBA"/>
    <w:rsid w:val="00A40F07"/>
    <w:rsid w:val="00A41211"/>
    <w:rsid w:val="00A46C8F"/>
    <w:rsid w:val="00A47EAA"/>
    <w:rsid w:val="00A54221"/>
    <w:rsid w:val="00A60103"/>
    <w:rsid w:val="00A615D6"/>
    <w:rsid w:val="00A619F9"/>
    <w:rsid w:val="00A620ED"/>
    <w:rsid w:val="00A63C6A"/>
    <w:rsid w:val="00A64977"/>
    <w:rsid w:val="00A66741"/>
    <w:rsid w:val="00A667B1"/>
    <w:rsid w:val="00A669EC"/>
    <w:rsid w:val="00A67371"/>
    <w:rsid w:val="00A67951"/>
    <w:rsid w:val="00A67DD6"/>
    <w:rsid w:val="00A708BC"/>
    <w:rsid w:val="00A73325"/>
    <w:rsid w:val="00A75CD6"/>
    <w:rsid w:val="00A761D6"/>
    <w:rsid w:val="00A8030E"/>
    <w:rsid w:val="00A80697"/>
    <w:rsid w:val="00A806B6"/>
    <w:rsid w:val="00A81B60"/>
    <w:rsid w:val="00A81C00"/>
    <w:rsid w:val="00A82115"/>
    <w:rsid w:val="00A8289F"/>
    <w:rsid w:val="00A847E5"/>
    <w:rsid w:val="00A84D10"/>
    <w:rsid w:val="00A8541C"/>
    <w:rsid w:val="00A85F91"/>
    <w:rsid w:val="00A872A4"/>
    <w:rsid w:val="00A87778"/>
    <w:rsid w:val="00A90034"/>
    <w:rsid w:val="00A9194E"/>
    <w:rsid w:val="00A94EFD"/>
    <w:rsid w:val="00A96F66"/>
    <w:rsid w:val="00AA0CA0"/>
    <w:rsid w:val="00AA2EEB"/>
    <w:rsid w:val="00AA4B92"/>
    <w:rsid w:val="00AA6C3E"/>
    <w:rsid w:val="00AA7B72"/>
    <w:rsid w:val="00AA7EF5"/>
    <w:rsid w:val="00AB09C2"/>
    <w:rsid w:val="00AB0E74"/>
    <w:rsid w:val="00AB15CF"/>
    <w:rsid w:val="00AB224E"/>
    <w:rsid w:val="00AB2722"/>
    <w:rsid w:val="00AB32C0"/>
    <w:rsid w:val="00AB415F"/>
    <w:rsid w:val="00AB5B8E"/>
    <w:rsid w:val="00AC06AE"/>
    <w:rsid w:val="00AC164D"/>
    <w:rsid w:val="00AC230B"/>
    <w:rsid w:val="00AC2596"/>
    <w:rsid w:val="00AC3C4B"/>
    <w:rsid w:val="00AC4B59"/>
    <w:rsid w:val="00AC5297"/>
    <w:rsid w:val="00AC539A"/>
    <w:rsid w:val="00AC67B7"/>
    <w:rsid w:val="00AC6F81"/>
    <w:rsid w:val="00AD1A54"/>
    <w:rsid w:val="00AD2D38"/>
    <w:rsid w:val="00AD400B"/>
    <w:rsid w:val="00AD717F"/>
    <w:rsid w:val="00AD763E"/>
    <w:rsid w:val="00AD7CB7"/>
    <w:rsid w:val="00AE56A5"/>
    <w:rsid w:val="00AE6709"/>
    <w:rsid w:val="00AE71DE"/>
    <w:rsid w:val="00AF11ED"/>
    <w:rsid w:val="00AF1AFD"/>
    <w:rsid w:val="00AF1EF7"/>
    <w:rsid w:val="00B01499"/>
    <w:rsid w:val="00B02C14"/>
    <w:rsid w:val="00B03D20"/>
    <w:rsid w:val="00B06C62"/>
    <w:rsid w:val="00B07968"/>
    <w:rsid w:val="00B10F8D"/>
    <w:rsid w:val="00B12D23"/>
    <w:rsid w:val="00B13CC4"/>
    <w:rsid w:val="00B1424C"/>
    <w:rsid w:val="00B144DB"/>
    <w:rsid w:val="00B15AE8"/>
    <w:rsid w:val="00B17134"/>
    <w:rsid w:val="00B17B83"/>
    <w:rsid w:val="00B17CB2"/>
    <w:rsid w:val="00B21CAF"/>
    <w:rsid w:val="00B22358"/>
    <w:rsid w:val="00B226AF"/>
    <w:rsid w:val="00B23418"/>
    <w:rsid w:val="00B24BF0"/>
    <w:rsid w:val="00B2517D"/>
    <w:rsid w:val="00B27189"/>
    <w:rsid w:val="00B30178"/>
    <w:rsid w:val="00B30573"/>
    <w:rsid w:val="00B35428"/>
    <w:rsid w:val="00B35B58"/>
    <w:rsid w:val="00B36F56"/>
    <w:rsid w:val="00B3775A"/>
    <w:rsid w:val="00B43AAB"/>
    <w:rsid w:val="00B4467D"/>
    <w:rsid w:val="00B45848"/>
    <w:rsid w:val="00B45890"/>
    <w:rsid w:val="00B45A6E"/>
    <w:rsid w:val="00B473A7"/>
    <w:rsid w:val="00B47533"/>
    <w:rsid w:val="00B50A10"/>
    <w:rsid w:val="00B515BD"/>
    <w:rsid w:val="00B53093"/>
    <w:rsid w:val="00B53104"/>
    <w:rsid w:val="00B53321"/>
    <w:rsid w:val="00B538A6"/>
    <w:rsid w:val="00B53D94"/>
    <w:rsid w:val="00B55DFE"/>
    <w:rsid w:val="00B56AAF"/>
    <w:rsid w:val="00B57E99"/>
    <w:rsid w:val="00B60767"/>
    <w:rsid w:val="00B60AAE"/>
    <w:rsid w:val="00B625CB"/>
    <w:rsid w:val="00B66EFE"/>
    <w:rsid w:val="00B6719D"/>
    <w:rsid w:val="00B67297"/>
    <w:rsid w:val="00B70D03"/>
    <w:rsid w:val="00B735AE"/>
    <w:rsid w:val="00B74D56"/>
    <w:rsid w:val="00B77797"/>
    <w:rsid w:val="00B77947"/>
    <w:rsid w:val="00B83471"/>
    <w:rsid w:val="00B838FE"/>
    <w:rsid w:val="00B83902"/>
    <w:rsid w:val="00B85042"/>
    <w:rsid w:val="00B86094"/>
    <w:rsid w:val="00B862FD"/>
    <w:rsid w:val="00B8655B"/>
    <w:rsid w:val="00B86BBC"/>
    <w:rsid w:val="00B9373A"/>
    <w:rsid w:val="00B941B4"/>
    <w:rsid w:val="00B960B2"/>
    <w:rsid w:val="00BA0569"/>
    <w:rsid w:val="00BA0F1D"/>
    <w:rsid w:val="00BA10D8"/>
    <w:rsid w:val="00BA15E7"/>
    <w:rsid w:val="00BA2E04"/>
    <w:rsid w:val="00BA37F7"/>
    <w:rsid w:val="00BB3017"/>
    <w:rsid w:val="00BB339C"/>
    <w:rsid w:val="00BB4519"/>
    <w:rsid w:val="00BB73ED"/>
    <w:rsid w:val="00BC1412"/>
    <w:rsid w:val="00BC2E2F"/>
    <w:rsid w:val="00BC48A0"/>
    <w:rsid w:val="00BC5E28"/>
    <w:rsid w:val="00BC6422"/>
    <w:rsid w:val="00BD0126"/>
    <w:rsid w:val="00BD1D77"/>
    <w:rsid w:val="00BD2287"/>
    <w:rsid w:val="00BD22BA"/>
    <w:rsid w:val="00BD3295"/>
    <w:rsid w:val="00BD4118"/>
    <w:rsid w:val="00BD4EA0"/>
    <w:rsid w:val="00BD62DF"/>
    <w:rsid w:val="00BD64F9"/>
    <w:rsid w:val="00BD7D4A"/>
    <w:rsid w:val="00BD7FCA"/>
    <w:rsid w:val="00BE0183"/>
    <w:rsid w:val="00BE04BD"/>
    <w:rsid w:val="00BE1101"/>
    <w:rsid w:val="00BE2092"/>
    <w:rsid w:val="00BE2890"/>
    <w:rsid w:val="00BE2DF5"/>
    <w:rsid w:val="00BE478A"/>
    <w:rsid w:val="00BE64DC"/>
    <w:rsid w:val="00BE7186"/>
    <w:rsid w:val="00BF011D"/>
    <w:rsid w:val="00BF0EEA"/>
    <w:rsid w:val="00BF279A"/>
    <w:rsid w:val="00BF6C62"/>
    <w:rsid w:val="00BF7933"/>
    <w:rsid w:val="00C01277"/>
    <w:rsid w:val="00C02814"/>
    <w:rsid w:val="00C0283E"/>
    <w:rsid w:val="00C028F4"/>
    <w:rsid w:val="00C03B16"/>
    <w:rsid w:val="00C05A6D"/>
    <w:rsid w:val="00C10A10"/>
    <w:rsid w:val="00C123E1"/>
    <w:rsid w:val="00C13E43"/>
    <w:rsid w:val="00C14496"/>
    <w:rsid w:val="00C15F8E"/>
    <w:rsid w:val="00C171DF"/>
    <w:rsid w:val="00C213E3"/>
    <w:rsid w:val="00C213F4"/>
    <w:rsid w:val="00C22ECD"/>
    <w:rsid w:val="00C230A2"/>
    <w:rsid w:val="00C235F7"/>
    <w:rsid w:val="00C327FC"/>
    <w:rsid w:val="00C33438"/>
    <w:rsid w:val="00C34A67"/>
    <w:rsid w:val="00C35959"/>
    <w:rsid w:val="00C37145"/>
    <w:rsid w:val="00C37907"/>
    <w:rsid w:val="00C413FD"/>
    <w:rsid w:val="00C41DA2"/>
    <w:rsid w:val="00C422AC"/>
    <w:rsid w:val="00C42F85"/>
    <w:rsid w:val="00C43085"/>
    <w:rsid w:val="00C4313F"/>
    <w:rsid w:val="00C470D7"/>
    <w:rsid w:val="00C47957"/>
    <w:rsid w:val="00C47DE6"/>
    <w:rsid w:val="00C550D1"/>
    <w:rsid w:val="00C56ED2"/>
    <w:rsid w:val="00C60348"/>
    <w:rsid w:val="00C60BB0"/>
    <w:rsid w:val="00C66A73"/>
    <w:rsid w:val="00C71B9F"/>
    <w:rsid w:val="00C76CD0"/>
    <w:rsid w:val="00C77175"/>
    <w:rsid w:val="00C77E3C"/>
    <w:rsid w:val="00C77FF4"/>
    <w:rsid w:val="00C81406"/>
    <w:rsid w:val="00C81CF7"/>
    <w:rsid w:val="00C82C8A"/>
    <w:rsid w:val="00C83BB3"/>
    <w:rsid w:val="00C846BC"/>
    <w:rsid w:val="00C84BA5"/>
    <w:rsid w:val="00C84E87"/>
    <w:rsid w:val="00C86A34"/>
    <w:rsid w:val="00C904E9"/>
    <w:rsid w:val="00C9126E"/>
    <w:rsid w:val="00C9386D"/>
    <w:rsid w:val="00C938A1"/>
    <w:rsid w:val="00CA0062"/>
    <w:rsid w:val="00CA1DC5"/>
    <w:rsid w:val="00CA61E6"/>
    <w:rsid w:val="00CB0E1C"/>
    <w:rsid w:val="00CB13AC"/>
    <w:rsid w:val="00CB1518"/>
    <w:rsid w:val="00CB22E0"/>
    <w:rsid w:val="00CB26E4"/>
    <w:rsid w:val="00CB37B7"/>
    <w:rsid w:val="00CB5EDB"/>
    <w:rsid w:val="00CB70EF"/>
    <w:rsid w:val="00CB79B3"/>
    <w:rsid w:val="00CB7B5C"/>
    <w:rsid w:val="00CB7D6A"/>
    <w:rsid w:val="00CC317D"/>
    <w:rsid w:val="00CC7B0E"/>
    <w:rsid w:val="00CC7DEC"/>
    <w:rsid w:val="00CD3069"/>
    <w:rsid w:val="00CD33BA"/>
    <w:rsid w:val="00CD4C96"/>
    <w:rsid w:val="00CD4CC0"/>
    <w:rsid w:val="00CD5A53"/>
    <w:rsid w:val="00CD7C53"/>
    <w:rsid w:val="00CD7EDD"/>
    <w:rsid w:val="00CE0CD6"/>
    <w:rsid w:val="00CE1189"/>
    <w:rsid w:val="00CE1F8F"/>
    <w:rsid w:val="00CE2CDC"/>
    <w:rsid w:val="00CE354A"/>
    <w:rsid w:val="00CE3C40"/>
    <w:rsid w:val="00CE6428"/>
    <w:rsid w:val="00CE7C3D"/>
    <w:rsid w:val="00CF026A"/>
    <w:rsid w:val="00CF2DFE"/>
    <w:rsid w:val="00CF3C04"/>
    <w:rsid w:val="00CF491D"/>
    <w:rsid w:val="00D02226"/>
    <w:rsid w:val="00D03DA5"/>
    <w:rsid w:val="00D060E1"/>
    <w:rsid w:val="00D0674C"/>
    <w:rsid w:val="00D12375"/>
    <w:rsid w:val="00D15C8B"/>
    <w:rsid w:val="00D2011E"/>
    <w:rsid w:val="00D22142"/>
    <w:rsid w:val="00D229D5"/>
    <w:rsid w:val="00D22D84"/>
    <w:rsid w:val="00D243A4"/>
    <w:rsid w:val="00D25E33"/>
    <w:rsid w:val="00D26FE0"/>
    <w:rsid w:val="00D270C7"/>
    <w:rsid w:val="00D27895"/>
    <w:rsid w:val="00D27B46"/>
    <w:rsid w:val="00D31B2F"/>
    <w:rsid w:val="00D32C05"/>
    <w:rsid w:val="00D349D7"/>
    <w:rsid w:val="00D36073"/>
    <w:rsid w:val="00D3649A"/>
    <w:rsid w:val="00D42777"/>
    <w:rsid w:val="00D43EEF"/>
    <w:rsid w:val="00D47FB8"/>
    <w:rsid w:val="00D50A77"/>
    <w:rsid w:val="00D55711"/>
    <w:rsid w:val="00D60444"/>
    <w:rsid w:val="00D621FB"/>
    <w:rsid w:val="00D63175"/>
    <w:rsid w:val="00D65AD2"/>
    <w:rsid w:val="00D72E13"/>
    <w:rsid w:val="00D73C6B"/>
    <w:rsid w:val="00D73DF1"/>
    <w:rsid w:val="00D749CA"/>
    <w:rsid w:val="00D81342"/>
    <w:rsid w:val="00D83356"/>
    <w:rsid w:val="00D83387"/>
    <w:rsid w:val="00D8360E"/>
    <w:rsid w:val="00D84291"/>
    <w:rsid w:val="00D84383"/>
    <w:rsid w:val="00D847F0"/>
    <w:rsid w:val="00D8481D"/>
    <w:rsid w:val="00D852C3"/>
    <w:rsid w:val="00D86AD6"/>
    <w:rsid w:val="00D87EAB"/>
    <w:rsid w:val="00D90D75"/>
    <w:rsid w:val="00D922BF"/>
    <w:rsid w:val="00D92424"/>
    <w:rsid w:val="00D96828"/>
    <w:rsid w:val="00D97896"/>
    <w:rsid w:val="00D97968"/>
    <w:rsid w:val="00DA13BE"/>
    <w:rsid w:val="00DA1EC2"/>
    <w:rsid w:val="00DA325A"/>
    <w:rsid w:val="00DA4CBB"/>
    <w:rsid w:val="00DA6027"/>
    <w:rsid w:val="00DA6DD2"/>
    <w:rsid w:val="00DA79D4"/>
    <w:rsid w:val="00DB3840"/>
    <w:rsid w:val="00DB4DF2"/>
    <w:rsid w:val="00DB5BB9"/>
    <w:rsid w:val="00DB5EE6"/>
    <w:rsid w:val="00DB659F"/>
    <w:rsid w:val="00DB6612"/>
    <w:rsid w:val="00DB6F66"/>
    <w:rsid w:val="00DC006E"/>
    <w:rsid w:val="00DC1202"/>
    <w:rsid w:val="00DC5498"/>
    <w:rsid w:val="00DC5709"/>
    <w:rsid w:val="00DC591E"/>
    <w:rsid w:val="00DC784C"/>
    <w:rsid w:val="00DD0371"/>
    <w:rsid w:val="00DD0A2B"/>
    <w:rsid w:val="00DD0C84"/>
    <w:rsid w:val="00DD4E14"/>
    <w:rsid w:val="00DD5623"/>
    <w:rsid w:val="00DD7AC6"/>
    <w:rsid w:val="00DE1E1E"/>
    <w:rsid w:val="00DE1E9F"/>
    <w:rsid w:val="00DE3061"/>
    <w:rsid w:val="00DE37C1"/>
    <w:rsid w:val="00DE405F"/>
    <w:rsid w:val="00DE5DB6"/>
    <w:rsid w:val="00DF0355"/>
    <w:rsid w:val="00DF1494"/>
    <w:rsid w:val="00DF48D3"/>
    <w:rsid w:val="00DF4916"/>
    <w:rsid w:val="00DF534A"/>
    <w:rsid w:val="00DF7192"/>
    <w:rsid w:val="00DF74A7"/>
    <w:rsid w:val="00DF74DB"/>
    <w:rsid w:val="00E0097D"/>
    <w:rsid w:val="00E04FB1"/>
    <w:rsid w:val="00E04FE6"/>
    <w:rsid w:val="00E0516E"/>
    <w:rsid w:val="00E06FEE"/>
    <w:rsid w:val="00E15A41"/>
    <w:rsid w:val="00E16032"/>
    <w:rsid w:val="00E17B00"/>
    <w:rsid w:val="00E2046A"/>
    <w:rsid w:val="00E22BC4"/>
    <w:rsid w:val="00E23832"/>
    <w:rsid w:val="00E273E6"/>
    <w:rsid w:val="00E27B99"/>
    <w:rsid w:val="00E30E9B"/>
    <w:rsid w:val="00E33B08"/>
    <w:rsid w:val="00E3579D"/>
    <w:rsid w:val="00E36B39"/>
    <w:rsid w:val="00E36FB7"/>
    <w:rsid w:val="00E37C66"/>
    <w:rsid w:val="00E40345"/>
    <w:rsid w:val="00E424F9"/>
    <w:rsid w:val="00E44B43"/>
    <w:rsid w:val="00E471D0"/>
    <w:rsid w:val="00E475E4"/>
    <w:rsid w:val="00E52370"/>
    <w:rsid w:val="00E5295B"/>
    <w:rsid w:val="00E52A55"/>
    <w:rsid w:val="00E52FD2"/>
    <w:rsid w:val="00E5304D"/>
    <w:rsid w:val="00E5344A"/>
    <w:rsid w:val="00E5389A"/>
    <w:rsid w:val="00E54CFC"/>
    <w:rsid w:val="00E56ECE"/>
    <w:rsid w:val="00E60E60"/>
    <w:rsid w:val="00E62370"/>
    <w:rsid w:val="00E63019"/>
    <w:rsid w:val="00E6329B"/>
    <w:rsid w:val="00E65F05"/>
    <w:rsid w:val="00E6731C"/>
    <w:rsid w:val="00E677A4"/>
    <w:rsid w:val="00E67F25"/>
    <w:rsid w:val="00E71C8A"/>
    <w:rsid w:val="00E75C8C"/>
    <w:rsid w:val="00E766C5"/>
    <w:rsid w:val="00E766DA"/>
    <w:rsid w:val="00E813B5"/>
    <w:rsid w:val="00E835D5"/>
    <w:rsid w:val="00E86EA6"/>
    <w:rsid w:val="00E875FA"/>
    <w:rsid w:val="00E90623"/>
    <w:rsid w:val="00E92FCC"/>
    <w:rsid w:val="00E94598"/>
    <w:rsid w:val="00EA1B16"/>
    <w:rsid w:val="00EA238F"/>
    <w:rsid w:val="00EA2CEE"/>
    <w:rsid w:val="00EA4566"/>
    <w:rsid w:val="00EA4F50"/>
    <w:rsid w:val="00EA5EEF"/>
    <w:rsid w:val="00EA6C99"/>
    <w:rsid w:val="00EB1F28"/>
    <w:rsid w:val="00EB240F"/>
    <w:rsid w:val="00EB2FE3"/>
    <w:rsid w:val="00EB30A4"/>
    <w:rsid w:val="00EB3E55"/>
    <w:rsid w:val="00EB514F"/>
    <w:rsid w:val="00EB5890"/>
    <w:rsid w:val="00EB6088"/>
    <w:rsid w:val="00EB7C45"/>
    <w:rsid w:val="00EC1A11"/>
    <w:rsid w:val="00EC320B"/>
    <w:rsid w:val="00EC50C2"/>
    <w:rsid w:val="00EC6A85"/>
    <w:rsid w:val="00ED0759"/>
    <w:rsid w:val="00ED0C64"/>
    <w:rsid w:val="00ED0FB0"/>
    <w:rsid w:val="00ED3016"/>
    <w:rsid w:val="00ED36A1"/>
    <w:rsid w:val="00ED3CAB"/>
    <w:rsid w:val="00ED4D76"/>
    <w:rsid w:val="00ED550D"/>
    <w:rsid w:val="00ED6280"/>
    <w:rsid w:val="00ED67BC"/>
    <w:rsid w:val="00ED6C78"/>
    <w:rsid w:val="00EE12D1"/>
    <w:rsid w:val="00EE192F"/>
    <w:rsid w:val="00EE1977"/>
    <w:rsid w:val="00EE6485"/>
    <w:rsid w:val="00EE7642"/>
    <w:rsid w:val="00EF1290"/>
    <w:rsid w:val="00EF1BD3"/>
    <w:rsid w:val="00EF244F"/>
    <w:rsid w:val="00EF487D"/>
    <w:rsid w:val="00EF5A98"/>
    <w:rsid w:val="00F002C0"/>
    <w:rsid w:val="00F0325C"/>
    <w:rsid w:val="00F033DC"/>
    <w:rsid w:val="00F06C16"/>
    <w:rsid w:val="00F06C1B"/>
    <w:rsid w:val="00F06C9E"/>
    <w:rsid w:val="00F129F8"/>
    <w:rsid w:val="00F14775"/>
    <w:rsid w:val="00F1507A"/>
    <w:rsid w:val="00F15545"/>
    <w:rsid w:val="00F1583D"/>
    <w:rsid w:val="00F164D1"/>
    <w:rsid w:val="00F16EA5"/>
    <w:rsid w:val="00F20EAC"/>
    <w:rsid w:val="00F24250"/>
    <w:rsid w:val="00F2491D"/>
    <w:rsid w:val="00F26481"/>
    <w:rsid w:val="00F279B9"/>
    <w:rsid w:val="00F305DA"/>
    <w:rsid w:val="00F32A9C"/>
    <w:rsid w:val="00F3339A"/>
    <w:rsid w:val="00F339CD"/>
    <w:rsid w:val="00F33C8F"/>
    <w:rsid w:val="00F35EEB"/>
    <w:rsid w:val="00F50DEB"/>
    <w:rsid w:val="00F550AB"/>
    <w:rsid w:val="00F5626E"/>
    <w:rsid w:val="00F60361"/>
    <w:rsid w:val="00F61FDE"/>
    <w:rsid w:val="00F636D0"/>
    <w:rsid w:val="00F63D50"/>
    <w:rsid w:val="00F65E85"/>
    <w:rsid w:val="00F65F46"/>
    <w:rsid w:val="00F67591"/>
    <w:rsid w:val="00F6798C"/>
    <w:rsid w:val="00F70F4D"/>
    <w:rsid w:val="00F72F16"/>
    <w:rsid w:val="00F733B6"/>
    <w:rsid w:val="00F74197"/>
    <w:rsid w:val="00F7447D"/>
    <w:rsid w:val="00F75020"/>
    <w:rsid w:val="00F76336"/>
    <w:rsid w:val="00F77E9D"/>
    <w:rsid w:val="00F8080B"/>
    <w:rsid w:val="00F810AD"/>
    <w:rsid w:val="00F82185"/>
    <w:rsid w:val="00F842CD"/>
    <w:rsid w:val="00F8503A"/>
    <w:rsid w:val="00F853C8"/>
    <w:rsid w:val="00F87543"/>
    <w:rsid w:val="00F92101"/>
    <w:rsid w:val="00F948C1"/>
    <w:rsid w:val="00F97646"/>
    <w:rsid w:val="00F9798A"/>
    <w:rsid w:val="00FA116C"/>
    <w:rsid w:val="00FA199D"/>
    <w:rsid w:val="00FA1AD4"/>
    <w:rsid w:val="00FA2968"/>
    <w:rsid w:val="00FA2A99"/>
    <w:rsid w:val="00FA2A9A"/>
    <w:rsid w:val="00FA3D30"/>
    <w:rsid w:val="00FA4A2B"/>
    <w:rsid w:val="00FA7AED"/>
    <w:rsid w:val="00FA7B28"/>
    <w:rsid w:val="00FB0AD8"/>
    <w:rsid w:val="00FB2416"/>
    <w:rsid w:val="00FB2774"/>
    <w:rsid w:val="00FB2945"/>
    <w:rsid w:val="00FB3AB5"/>
    <w:rsid w:val="00FB6840"/>
    <w:rsid w:val="00FB68DE"/>
    <w:rsid w:val="00FB6C50"/>
    <w:rsid w:val="00FB70A1"/>
    <w:rsid w:val="00FB7CFE"/>
    <w:rsid w:val="00FC21AC"/>
    <w:rsid w:val="00FC6651"/>
    <w:rsid w:val="00FD01ED"/>
    <w:rsid w:val="00FD240B"/>
    <w:rsid w:val="00FD2CFE"/>
    <w:rsid w:val="00FD30B8"/>
    <w:rsid w:val="00FD71BE"/>
    <w:rsid w:val="00FE4BB6"/>
    <w:rsid w:val="00FE5093"/>
    <w:rsid w:val="00FE6086"/>
    <w:rsid w:val="00FE6958"/>
    <w:rsid w:val="00FE6FDC"/>
    <w:rsid w:val="00FE70FF"/>
    <w:rsid w:val="00FE786B"/>
    <w:rsid w:val="00FE7DD8"/>
    <w:rsid w:val="00FF08DD"/>
    <w:rsid w:val="00FF11CE"/>
    <w:rsid w:val="00FF1239"/>
    <w:rsid w:val="00FF1E52"/>
    <w:rsid w:val="00FF229E"/>
    <w:rsid w:val="00FF2B1D"/>
    <w:rsid w:val="00FF3874"/>
    <w:rsid w:val="00FF519E"/>
    <w:rsid w:val="00FF7B0C"/>
    <w:rsid w:val="00FF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3892EC-32CD-434D-A3CB-59D38EB8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ne number" w:uiPriority="99"/>
    <w:lsdException w:name="endnote reference" w:uiPriority="99"/>
    <w:lsdException w:name="Title" w:uiPriority="99" w:qFormat="1"/>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lang w:val="x-none" w:eastAsia="x-none"/>
    </w:rPr>
  </w:style>
  <w:style w:type="paragraph" w:styleId="2">
    <w:name w:val="heading 2"/>
    <w:basedOn w:val="a0"/>
    <w:next w:val="a0"/>
    <w:link w:val="20"/>
    <w:uiPriority w:val="99"/>
    <w:qFormat/>
    <w:rsid w:val="00F97646"/>
    <w:pPr>
      <w:keepNext/>
      <w:ind w:left="709"/>
      <w:outlineLvl w:val="1"/>
    </w:pPr>
    <w:rPr>
      <w:sz w:val="28"/>
      <w:lang w:val="x-none" w:eastAsia="x-none"/>
    </w:rPr>
  </w:style>
  <w:style w:type="paragraph" w:styleId="30">
    <w:name w:val="heading 3"/>
    <w:basedOn w:val="a0"/>
    <w:next w:val="a0"/>
    <w:link w:val="31"/>
    <w:uiPriority w:val="99"/>
    <w:unhideWhenUsed/>
    <w:qFormat/>
    <w:rsid w:val="00711703"/>
    <w:pPr>
      <w:keepNext/>
      <w:spacing w:before="240" w:after="60" w:line="276" w:lineRule="auto"/>
      <w:outlineLvl w:val="2"/>
    </w:pPr>
    <w:rPr>
      <w:rFonts w:ascii="Arial" w:hAnsi="Arial"/>
      <w:b/>
      <w:bCs/>
      <w:sz w:val="26"/>
      <w:szCs w:val="26"/>
      <w:lang w:val="x-none" w:eastAsia="en-US"/>
    </w:rPr>
  </w:style>
  <w:style w:type="paragraph" w:styleId="4">
    <w:name w:val="heading 4"/>
    <w:basedOn w:val="a0"/>
    <w:next w:val="a0"/>
    <w:link w:val="40"/>
    <w:uiPriority w:val="99"/>
    <w:unhideWhenUsed/>
    <w:qFormat/>
    <w:rsid w:val="008D0ADE"/>
    <w:pPr>
      <w:keepNext/>
      <w:widowControl w:val="0"/>
      <w:suppressAutoHyphens/>
      <w:spacing w:before="240" w:after="60"/>
      <w:outlineLvl w:val="3"/>
    </w:pPr>
    <w:rPr>
      <w:rFonts w:ascii="Calibri" w:hAnsi="Calibri"/>
      <w:b/>
      <w:bCs/>
      <w:sz w:val="28"/>
      <w:szCs w:val="28"/>
      <w:lang w:val="x-none" w:eastAsia="x-none" w:bidi="ru-RU"/>
    </w:rPr>
  </w:style>
  <w:style w:type="paragraph" w:styleId="7">
    <w:name w:val="heading 7"/>
    <w:basedOn w:val="a0"/>
    <w:next w:val="a0"/>
    <w:link w:val="70"/>
    <w:uiPriority w:val="99"/>
    <w:qFormat/>
    <w:rsid w:val="008D0ADE"/>
    <w:pPr>
      <w:keepNext/>
      <w:outlineLvl w:val="6"/>
    </w:pPr>
    <w:rPr>
      <w:rFonts w:ascii="Arial" w:hAnsi="Arial"/>
      <w:b/>
      <w:i/>
      <w:sz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97646"/>
    <w:rPr>
      <w:sz w:val="28"/>
      <w:lang w:val="x-none" w:eastAsia="x-none"/>
    </w:rPr>
  </w:style>
  <w:style w:type="paragraph" w:styleId="a6">
    <w:name w:val="Body Text Indent"/>
    <w:basedOn w:val="a0"/>
    <w:link w:val="a7"/>
    <w:rsid w:val="00F97646"/>
    <w:pPr>
      <w:ind w:firstLine="709"/>
      <w:jc w:val="both"/>
    </w:pPr>
    <w:rPr>
      <w:sz w:val="28"/>
      <w:lang w:val="x-none" w:eastAsia="x-none"/>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lang w:val="x-none" w:eastAsia="x-none"/>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val="x-none"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link w:val="ConsPlusCell0"/>
    <w:uiPriority w:val="99"/>
    <w:rsid w:val="00711703"/>
    <w:pPr>
      <w:widowControl w:val="0"/>
      <w:autoSpaceDE w:val="0"/>
      <w:autoSpaceDN w:val="0"/>
      <w:adjustRightInd w:val="0"/>
    </w:pPr>
    <w:rPr>
      <w:rFonts w:ascii="Calibri" w:hAnsi="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val="x-none" w:eastAsia="ru-RU"/>
    </w:rPr>
  </w:style>
  <w:style w:type="table" w:styleId="af9">
    <w:name w:val="Table Grid"/>
    <w:basedOn w:val="a2"/>
    <w:uiPriority w:val="99"/>
    <w:rsid w:val="0071170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lang w:val="x-none" w:eastAsia="x-none"/>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lang w:val="x-none" w:eastAsia="x-non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lang w:val="x-none" w:eastAsia="x-none"/>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lang w:val="x-none" w:eastAsia="x-none"/>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val="x-none" w:eastAsia="x-none"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lang w:val="x-none" w:eastAsia="x-none"/>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val="x-none" w:eastAsia="x-none"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lang w:val="x-none" w:eastAsia="x-none"/>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unhideWhenUsed/>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uiPriority w:val="59"/>
    <w:rsid w:val="008C29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rsid w:val="00006455"/>
    <w:pPr>
      <w:spacing w:before="100" w:beforeAutospacing="1" w:after="100" w:afterAutospacing="1"/>
    </w:pPr>
    <w:rPr>
      <w:sz w:val="24"/>
      <w:szCs w:val="24"/>
    </w:rPr>
  </w:style>
  <w:style w:type="character" w:customStyle="1" w:styleId="ConsPlusCell0">
    <w:name w:val="ConsPlusCell Знак"/>
    <w:link w:val="ConsPlusCell"/>
    <w:uiPriority w:val="99"/>
    <w:rsid w:val="0035017B"/>
    <w:rPr>
      <w:rFonts w:ascii="Calibri" w:hAnsi="Calibri"/>
      <w:sz w:val="22"/>
      <w:szCs w:val="22"/>
      <w:lang w:bidi="ar-SA"/>
    </w:rPr>
  </w:style>
  <w:style w:type="paragraph" w:customStyle="1" w:styleId="1a">
    <w:name w:val="1"/>
    <w:basedOn w:val="a0"/>
    <w:rsid w:val="00F60361"/>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483278434">
      <w:bodyDiv w:val="1"/>
      <w:marLeft w:val="0"/>
      <w:marRight w:val="0"/>
      <w:marTop w:val="0"/>
      <w:marBottom w:val="0"/>
      <w:divBdr>
        <w:top w:val="none" w:sz="0" w:space="0" w:color="auto"/>
        <w:left w:val="none" w:sz="0" w:space="0" w:color="auto"/>
        <w:bottom w:val="none" w:sz="0" w:space="0" w:color="auto"/>
        <w:right w:val="none" w:sz="0" w:space="0" w:color="auto"/>
      </w:divBdr>
    </w:div>
    <w:div w:id="566066117">
      <w:bodyDiv w:val="1"/>
      <w:marLeft w:val="0"/>
      <w:marRight w:val="0"/>
      <w:marTop w:val="0"/>
      <w:marBottom w:val="0"/>
      <w:divBdr>
        <w:top w:val="none" w:sz="0" w:space="0" w:color="auto"/>
        <w:left w:val="none" w:sz="0" w:space="0" w:color="auto"/>
        <w:bottom w:val="none" w:sz="0" w:space="0" w:color="auto"/>
        <w:right w:val="none" w:sz="0" w:space="0" w:color="auto"/>
      </w:divBdr>
    </w:div>
    <w:div w:id="894899919">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495681356">
      <w:bodyDiv w:val="1"/>
      <w:marLeft w:val="0"/>
      <w:marRight w:val="0"/>
      <w:marTop w:val="0"/>
      <w:marBottom w:val="0"/>
      <w:divBdr>
        <w:top w:val="none" w:sz="0" w:space="0" w:color="auto"/>
        <w:left w:val="none" w:sz="0" w:space="0" w:color="auto"/>
        <w:bottom w:val="none" w:sz="0" w:space="0" w:color="auto"/>
        <w:right w:val="none" w:sz="0" w:space="0" w:color="auto"/>
      </w:divBdr>
    </w:div>
    <w:div w:id="1596982362">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 w:id="197991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main?base=RLAW186;n=25952;fld=134"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B13C-4863-4186-9D18-5AAE616D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4678</Words>
  <Characters>26665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31281</CharactersWithSpaces>
  <SharedDoc>false</SharedDoc>
  <HLinks>
    <vt:vector size="30" baseType="variant">
      <vt:variant>
        <vt:i4>6684726</vt:i4>
      </vt:variant>
      <vt:variant>
        <vt:i4>12</vt:i4>
      </vt:variant>
      <vt:variant>
        <vt:i4>0</vt:i4>
      </vt:variant>
      <vt:variant>
        <vt:i4>5</vt:i4>
      </vt:variant>
      <vt:variant>
        <vt:lpwstr/>
      </vt:variant>
      <vt:variant>
        <vt:lpwstr>Par1462</vt:lpwstr>
      </vt:variant>
      <vt:variant>
        <vt:i4>6357046</vt:i4>
      </vt:variant>
      <vt:variant>
        <vt:i4>9</vt:i4>
      </vt:variant>
      <vt:variant>
        <vt:i4>0</vt:i4>
      </vt:variant>
      <vt:variant>
        <vt:i4>5</vt:i4>
      </vt:variant>
      <vt:variant>
        <vt:lpwstr/>
      </vt:variant>
      <vt:variant>
        <vt:lpwstr>Par1414</vt:lpwstr>
      </vt:variant>
      <vt:variant>
        <vt:i4>6357046</vt:i4>
      </vt:variant>
      <vt:variant>
        <vt:i4>6</vt:i4>
      </vt:variant>
      <vt:variant>
        <vt:i4>0</vt:i4>
      </vt:variant>
      <vt:variant>
        <vt:i4>5</vt:i4>
      </vt:variant>
      <vt:variant>
        <vt:lpwstr/>
      </vt:variant>
      <vt:variant>
        <vt:lpwstr>Par1414</vt:lpwstr>
      </vt:variant>
      <vt:variant>
        <vt:i4>6357046</vt:i4>
      </vt:variant>
      <vt:variant>
        <vt:i4>3</vt:i4>
      </vt:variant>
      <vt:variant>
        <vt:i4>0</vt:i4>
      </vt:variant>
      <vt:variant>
        <vt:i4>5</vt:i4>
      </vt:variant>
      <vt:variant>
        <vt:lpwstr/>
      </vt:variant>
      <vt:variant>
        <vt:lpwstr>Par1414</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Гаврильченко</dc:creator>
  <cp:keywords/>
  <cp:lastModifiedBy>Delo</cp:lastModifiedBy>
  <cp:revision>3</cp:revision>
  <cp:lastPrinted>2024-03-13T11:53:00Z</cp:lastPrinted>
  <dcterms:created xsi:type="dcterms:W3CDTF">2024-03-14T10:21:00Z</dcterms:created>
  <dcterms:modified xsi:type="dcterms:W3CDTF">2024-03-14T10:21:00Z</dcterms:modified>
</cp:coreProperties>
</file>