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363" w:rsidRDefault="00E50402" w:rsidP="00E50402">
      <w:pPr>
        <w:tabs>
          <w:tab w:val="left" w:pos="3645"/>
          <w:tab w:val="center" w:pos="4876"/>
        </w:tabs>
        <w:rPr>
          <w:noProof/>
          <w:sz w:val="24"/>
          <w:szCs w:val="24"/>
        </w:rPr>
      </w:pPr>
      <w:bookmarkStart w:id="0" w:name="_GoBack"/>
      <w:bookmarkEnd w:id="0"/>
      <w:r>
        <w:tab/>
      </w:r>
      <w:r>
        <w:tab/>
      </w:r>
      <w:r w:rsidR="00D13364">
        <w:t xml:space="preserve">            </w:t>
      </w:r>
      <w:r w:rsidR="00B06DE0">
        <w:rPr>
          <w:noProof/>
        </w:rPr>
        <w:drawing>
          <wp:inline distT="0" distB="0" distL="0" distR="0">
            <wp:extent cx="673100" cy="116268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100" cy="1162685"/>
                    </a:xfrm>
                    <a:prstGeom prst="rect">
                      <a:avLst/>
                    </a:prstGeom>
                    <a:noFill/>
                  </pic:spPr>
                </pic:pic>
              </a:graphicData>
            </a:graphic>
          </wp:inline>
        </w:drawing>
      </w:r>
    </w:p>
    <w:p w:rsidR="009D3344" w:rsidRPr="00675FCB" w:rsidRDefault="00EE5363" w:rsidP="009D3344">
      <w:pPr>
        <w:suppressAutoHyphens/>
        <w:overflowPunct w:val="0"/>
        <w:ind w:left="-57"/>
        <w:jc w:val="center"/>
        <w:textAlignment w:val="baseline"/>
        <w:rPr>
          <w:sz w:val="28"/>
          <w:szCs w:val="28"/>
          <w:lang w:eastAsia="ar-SA"/>
        </w:rPr>
      </w:pPr>
      <w:r>
        <w:rPr>
          <w:sz w:val="28"/>
          <w:szCs w:val="28"/>
          <w:lang w:eastAsia="ar-SA"/>
        </w:rPr>
        <w:t>Р</w:t>
      </w:r>
      <w:r w:rsidR="009D3344" w:rsidRPr="00675FCB">
        <w:rPr>
          <w:sz w:val="28"/>
          <w:szCs w:val="28"/>
          <w:lang w:eastAsia="ar-SA"/>
        </w:rPr>
        <w:t>оссийская Федерация</w:t>
      </w:r>
    </w:p>
    <w:p w:rsidR="009D3344" w:rsidRPr="00675FCB" w:rsidRDefault="009D3344" w:rsidP="009D3344">
      <w:pPr>
        <w:suppressAutoHyphens/>
        <w:overflowPunct w:val="0"/>
        <w:ind w:left="-57"/>
        <w:jc w:val="center"/>
        <w:textAlignment w:val="baseline"/>
        <w:rPr>
          <w:sz w:val="28"/>
          <w:szCs w:val="28"/>
          <w:lang w:eastAsia="ar-SA"/>
        </w:rPr>
      </w:pPr>
      <w:r w:rsidRPr="00675FCB">
        <w:rPr>
          <w:sz w:val="28"/>
          <w:szCs w:val="28"/>
          <w:lang w:eastAsia="ar-SA"/>
        </w:rPr>
        <w:t>Ростовская область</w:t>
      </w:r>
    </w:p>
    <w:p w:rsidR="009D3344" w:rsidRPr="00675FCB" w:rsidRDefault="009D3344" w:rsidP="009D3344">
      <w:pPr>
        <w:suppressAutoHyphens/>
        <w:overflowPunct w:val="0"/>
        <w:ind w:left="-57"/>
        <w:jc w:val="center"/>
        <w:textAlignment w:val="baseline"/>
        <w:rPr>
          <w:sz w:val="28"/>
          <w:szCs w:val="28"/>
          <w:lang w:eastAsia="ar-SA"/>
        </w:rPr>
      </w:pPr>
      <w:r w:rsidRPr="00675FCB">
        <w:rPr>
          <w:sz w:val="28"/>
          <w:szCs w:val="28"/>
          <w:lang w:eastAsia="ar-SA"/>
        </w:rPr>
        <w:t>Зимовниковский район</w:t>
      </w:r>
    </w:p>
    <w:p w:rsidR="009D3344" w:rsidRPr="00675FCB" w:rsidRDefault="009D3344" w:rsidP="009D3344">
      <w:pPr>
        <w:suppressAutoHyphens/>
        <w:overflowPunct w:val="0"/>
        <w:ind w:left="-57"/>
        <w:jc w:val="center"/>
        <w:textAlignment w:val="baseline"/>
        <w:rPr>
          <w:sz w:val="28"/>
          <w:szCs w:val="28"/>
          <w:lang w:eastAsia="ar-SA"/>
        </w:rPr>
      </w:pPr>
      <w:r w:rsidRPr="00675FCB">
        <w:rPr>
          <w:sz w:val="28"/>
          <w:szCs w:val="28"/>
          <w:lang w:eastAsia="ar-SA"/>
        </w:rPr>
        <w:t>муниципальное образование «Камышевское сельское поселение»</w:t>
      </w:r>
    </w:p>
    <w:p w:rsidR="009D3344" w:rsidRPr="00675FCB" w:rsidRDefault="009D3344" w:rsidP="009D3344">
      <w:pPr>
        <w:suppressAutoHyphens/>
        <w:overflowPunct w:val="0"/>
        <w:ind w:left="-57"/>
        <w:jc w:val="center"/>
        <w:textAlignment w:val="baseline"/>
        <w:rPr>
          <w:sz w:val="28"/>
          <w:szCs w:val="28"/>
          <w:lang w:eastAsia="ar-SA"/>
        </w:rPr>
      </w:pPr>
      <w:r w:rsidRPr="00675FCB">
        <w:rPr>
          <w:sz w:val="28"/>
          <w:szCs w:val="28"/>
          <w:lang w:eastAsia="ar-SA"/>
        </w:rPr>
        <w:t>Администрация Камышевского сельского поселения</w:t>
      </w:r>
    </w:p>
    <w:p w:rsidR="009D3344" w:rsidRPr="00CA2776" w:rsidRDefault="009D3344" w:rsidP="003137DE">
      <w:pPr>
        <w:ind w:left="540" w:firstLine="540"/>
        <w:rPr>
          <w:b/>
          <w:sz w:val="28"/>
          <w:szCs w:val="28"/>
        </w:rPr>
      </w:pPr>
    </w:p>
    <w:p w:rsidR="003137DE" w:rsidRPr="009D3344" w:rsidRDefault="006821F5" w:rsidP="006821F5">
      <w:pPr>
        <w:tabs>
          <w:tab w:val="left" w:pos="4020"/>
          <w:tab w:val="center" w:pos="5416"/>
        </w:tabs>
        <w:ind w:left="540" w:firstLine="540"/>
        <w:rPr>
          <w:sz w:val="28"/>
          <w:szCs w:val="28"/>
        </w:rPr>
      </w:pPr>
      <w:r>
        <w:rPr>
          <w:sz w:val="28"/>
          <w:szCs w:val="28"/>
        </w:rPr>
        <w:tab/>
      </w:r>
      <w:r w:rsidR="003137DE" w:rsidRPr="009D3344">
        <w:rPr>
          <w:sz w:val="28"/>
          <w:szCs w:val="28"/>
        </w:rPr>
        <w:t>ПОСТАНОВЛЕНИЕ</w:t>
      </w:r>
    </w:p>
    <w:tbl>
      <w:tblPr>
        <w:tblW w:w="0" w:type="auto"/>
        <w:tblInd w:w="540" w:type="dxa"/>
        <w:tblLook w:val="04A0" w:firstRow="1" w:lastRow="0" w:firstColumn="1" w:lastColumn="0" w:noHBand="0" w:noVBand="1"/>
      </w:tblPr>
      <w:tblGrid>
        <w:gridCol w:w="3240"/>
        <w:gridCol w:w="3193"/>
        <w:gridCol w:w="3233"/>
      </w:tblGrid>
      <w:tr w:rsidR="00460E58" w:rsidRPr="00F76C66" w:rsidTr="009D3344">
        <w:tc>
          <w:tcPr>
            <w:tcW w:w="3300" w:type="dxa"/>
            <w:shd w:val="clear" w:color="auto" w:fill="auto"/>
          </w:tcPr>
          <w:p w:rsidR="004A3FE2" w:rsidRPr="00772C51" w:rsidRDefault="004A3FE2" w:rsidP="00367964">
            <w:pPr>
              <w:rPr>
                <w:sz w:val="28"/>
                <w:szCs w:val="28"/>
                <w:highlight w:val="yellow"/>
              </w:rPr>
            </w:pPr>
          </w:p>
          <w:p w:rsidR="00460E58" w:rsidRPr="00772C51" w:rsidRDefault="00287845" w:rsidP="00E50402">
            <w:pPr>
              <w:rPr>
                <w:sz w:val="28"/>
                <w:szCs w:val="28"/>
                <w:highlight w:val="yellow"/>
              </w:rPr>
            </w:pPr>
            <w:r>
              <w:rPr>
                <w:sz w:val="28"/>
                <w:szCs w:val="28"/>
              </w:rPr>
              <w:t>11.03.</w:t>
            </w:r>
            <w:r w:rsidR="00460E58" w:rsidRPr="00D407AC">
              <w:rPr>
                <w:sz w:val="28"/>
                <w:szCs w:val="28"/>
              </w:rPr>
              <w:t>20</w:t>
            </w:r>
            <w:r w:rsidR="00367964" w:rsidRPr="00D407AC">
              <w:rPr>
                <w:sz w:val="28"/>
                <w:szCs w:val="28"/>
              </w:rPr>
              <w:t>2</w:t>
            </w:r>
            <w:r w:rsidR="00B739C7">
              <w:rPr>
                <w:sz w:val="28"/>
                <w:szCs w:val="28"/>
              </w:rPr>
              <w:t>4</w:t>
            </w:r>
            <w:r w:rsidR="00923AA8" w:rsidRPr="00D407AC">
              <w:rPr>
                <w:sz w:val="28"/>
                <w:szCs w:val="28"/>
              </w:rPr>
              <w:t xml:space="preserve"> </w:t>
            </w:r>
            <w:r w:rsidR="00460E58" w:rsidRPr="00D407AC">
              <w:rPr>
                <w:sz w:val="28"/>
                <w:szCs w:val="28"/>
              </w:rPr>
              <w:t>г</w:t>
            </w:r>
            <w:r w:rsidR="00367964" w:rsidRPr="00D407AC">
              <w:rPr>
                <w:sz w:val="28"/>
                <w:szCs w:val="28"/>
              </w:rPr>
              <w:t>.</w:t>
            </w:r>
          </w:p>
        </w:tc>
        <w:tc>
          <w:tcPr>
            <w:tcW w:w="3285" w:type="dxa"/>
            <w:shd w:val="clear" w:color="auto" w:fill="auto"/>
          </w:tcPr>
          <w:p w:rsidR="004A3FE2" w:rsidRPr="00772C51" w:rsidRDefault="004A3FE2" w:rsidP="00367964">
            <w:pPr>
              <w:jc w:val="center"/>
              <w:rPr>
                <w:sz w:val="28"/>
                <w:szCs w:val="28"/>
                <w:highlight w:val="yellow"/>
              </w:rPr>
            </w:pPr>
          </w:p>
          <w:p w:rsidR="00460E58" w:rsidRPr="00772C51" w:rsidRDefault="00460E58" w:rsidP="00E53D73">
            <w:pPr>
              <w:jc w:val="center"/>
              <w:rPr>
                <w:sz w:val="28"/>
                <w:szCs w:val="28"/>
                <w:highlight w:val="yellow"/>
              </w:rPr>
            </w:pPr>
            <w:r w:rsidRPr="00D407AC">
              <w:rPr>
                <w:sz w:val="28"/>
                <w:szCs w:val="28"/>
              </w:rPr>
              <w:t>№</w:t>
            </w:r>
            <w:r w:rsidR="00287845">
              <w:rPr>
                <w:sz w:val="28"/>
                <w:szCs w:val="28"/>
              </w:rPr>
              <w:t xml:space="preserve"> 26</w:t>
            </w:r>
            <w:r w:rsidR="00E50402">
              <w:rPr>
                <w:sz w:val="28"/>
                <w:szCs w:val="28"/>
              </w:rPr>
              <w:t xml:space="preserve"> </w:t>
            </w:r>
          </w:p>
        </w:tc>
        <w:tc>
          <w:tcPr>
            <w:tcW w:w="3297" w:type="dxa"/>
            <w:shd w:val="clear" w:color="auto" w:fill="auto"/>
          </w:tcPr>
          <w:p w:rsidR="004A3FE2" w:rsidRDefault="004A3FE2" w:rsidP="00F76C66">
            <w:pPr>
              <w:jc w:val="right"/>
              <w:rPr>
                <w:sz w:val="28"/>
                <w:szCs w:val="28"/>
              </w:rPr>
            </w:pPr>
          </w:p>
          <w:p w:rsidR="00460E58" w:rsidRPr="00F76C66" w:rsidRDefault="00460E58" w:rsidP="00F76C66">
            <w:pPr>
              <w:jc w:val="right"/>
              <w:rPr>
                <w:sz w:val="28"/>
                <w:szCs w:val="28"/>
              </w:rPr>
            </w:pPr>
            <w:r w:rsidRPr="00F76C66">
              <w:rPr>
                <w:sz w:val="28"/>
                <w:szCs w:val="28"/>
              </w:rPr>
              <w:t>х. Камышев</w:t>
            </w:r>
          </w:p>
        </w:tc>
      </w:tr>
    </w:tbl>
    <w:p w:rsidR="00460E58" w:rsidRDefault="00460E58" w:rsidP="003137DE">
      <w:pPr>
        <w:ind w:left="540" w:firstLine="540"/>
        <w:rPr>
          <w:sz w:val="28"/>
          <w:szCs w:val="28"/>
        </w:rPr>
      </w:pPr>
    </w:p>
    <w:tbl>
      <w:tblPr>
        <w:tblW w:w="9602" w:type="dxa"/>
        <w:tblInd w:w="540" w:type="dxa"/>
        <w:tblLook w:val="04A0" w:firstRow="1" w:lastRow="0" w:firstColumn="1" w:lastColumn="0" w:noHBand="0" w:noVBand="1"/>
      </w:tblPr>
      <w:tblGrid>
        <w:gridCol w:w="4955"/>
        <w:gridCol w:w="4647"/>
      </w:tblGrid>
      <w:tr w:rsidR="00460E58" w:rsidRPr="00F76C66" w:rsidTr="00240C1D">
        <w:tc>
          <w:tcPr>
            <w:tcW w:w="4955" w:type="dxa"/>
            <w:shd w:val="clear" w:color="auto" w:fill="auto"/>
          </w:tcPr>
          <w:p w:rsidR="00460E58" w:rsidRPr="00F76C66" w:rsidRDefault="00460E58" w:rsidP="00F4740D">
            <w:pPr>
              <w:tabs>
                <w:tab w:val="left" w:pos="390"/>
                <w:tab w:val="center" w:pos="4876"/>
              </w:tabs>
              <w:spacing w:line="320" w:lineRule="exact"/>
              <w:jc w:val="both"/>
              <w:rPr>
                <w:sz w:val="28"/>
                <w:szCs w:val="28"/>
              </w:rPr>
            </w:pPr>
            <w:r w:rsidRPr="00F76C66">
              <w:rPr>
                <w:sz w:val="28"/>
                <w:szCs w:val="28"/>
              </w:rPr>
              <w:t>«Об утверждении отчёта реализации</w:t>
            </w:r>
          </w:p>
          <w:p w:rsidR="00460E58" w:rsidRPr="00F76C66" w:rsidRDefault="00460E58" w:rsidP="00F4740D">
            <w:pPr>
              <w:tabs>
                <w:tab w:val="left" w:pos="480"/>
                <w:tab w:val="center" w:pos="4876"/>
              </w:tabs>
              <w:spacing w:line="320" w:lineRule="exact"/>
              <w:jc w:val="both"/>
              <w:rPr>
                <w:sz w:val="28"/>
                <w:szCs w:val="28"/>
              </w:rPr>
            </w:pPr>
            <w:r w:rsidRPr="00F76C66">
              <w:rPr>
                <w:sz w:val="28"/>
                <w:szCs w:val="28"/>
              </w:rPr>
              <w:t>муниципальной программы Камышевского сельского поселения</w:t>
            </w:r>
          </w:p>
          <w:p w:rsidR="00460E58" w:rsidRPr="00F76C66" w:rsidRDefault="00460E58" w:rsidP="00240C1D">
            <w:pPr>
              <w:tabs>
                <w:tab w:val="left" w:pos="510"/>
                <w:tab w:val="center" w:pos="4705"/>
              </w:tabs>
              <w:spacing w:line="320" w:lineRule="exact"/>
              <w:ind w:right="28"/>
              <w:jc w:val="both"/>
              <w:rPr>
                <w:rStyle w:val="a4"/>
                <w:bCs/>
                <w:szCs w:val="28"/>
              </w:rPr>
            </w:pPr>
            <w:r w:rsidRPr="00F76C66">
              <w:rPr>
                <w:sz w:val="28"/>
                <w:szCs w:val="28"/>
              </w:rPr>
              <w:t>«Защита населения и территории</w:t>
            </w:r>
            <w:r w:rsidR="00F4740D">
              <w:rPr>
                <w:sz w:val="28"/>
                <w:szCs w:val="28"/>
              </w:rPr>
              <w:t xml:space="preserve"> </w:t>
            </w:r>
            <w:r w:rsidRPr="00F76C66">
              <w:rPr>
                <w:sz w:val="28"/>
                <w:szCs w:val="28"/>
              </w:rPr>
              <w:t>от чрезвычайных ситуаций, обеспечение пожарной безопасности</w:t>
            </w:r>
            <w:r w:rsidR="00F4740D">
              <w:rPr>
                <w:sz w:val="28"/>
                <w:szCs w:val="28"/>
              </w:rPr>
              <w:t xml:space="preserve"> </w:t>
            </w:r>
            <w:r w:rsidRPr="00F76C66">
              <w:rPr>
                <w:sz w:val="28"/>
                <w:szCs w:val="28"/>
              </w:rPr>
              <w:t>и безопасности людей на водных объектах»</w:t>
            </w:r>
            <w:r w:rsidR="00F4740D">
              <w:rPr>
                <w:sz w:val="28"/>
                <w:szCs w:val="28"/>
              </w:rPr>
              <w:t xml:space="preserve"> за 20</w:t>
            </w:r>
            <w:r w:rsidR="006851F9">
              <w:rPr>
                <w:sz w:val="28"/>
                <w:szCs w:val="28"/>
              </w:rPr>
              <w:t>2</w:t>
            </w:r>
            <w:r w:rsidR="00B739C7">
              <w:rPr>
                <w:sz w:val="28"/>
                <w:szCs w:val="28"/>
              </w:rPr>
              <w:t>3</w:t>
            </w:r>
            <w:r w:rsidR="00D407AC">
              <w:rPr>
                <w:sz w:val="28"/>
                <w:szCs w:val="28"/>
              </w:rPr>
              <w:t xml:space="preserve"> </w:t>
            </w:r>
            <w:r w:rsidR="00F4740D">
              <w:rPr>
                <w:sz w:val="28"/>
                <w:szCs w:val="28"/>
              </w:rPr>
              <w:t>год</w:t>
            </w:r>
            <w:r w:rsidRPr="00F76C66">
              <w:rPr>
                <w:sz w:val="28"/>
                <w:szCs w:val="28"/>
              </w:rPr>
              <w:t>»</w:t>
            </w:r>
            <w:r w:rsidR="00971FBE">
              <w:rPr>
                <w:sz w:val="28"/>
                <w:szCs w:val="28"/>
              </w:rPr>
              <w:t>»</w:t>
            </w:r>
            <w:r w:rsidRPr="00F76C66">
              <w:rPr>
                <w:sz w:val="28"/>
              </w:rPr>
              <w:t xml:space="preserve"> </w:t>
            </w:r>
          </w:p>
          <w:p w:rsidR="00460E58" w:rsidRPr="00F76C66" w:rsidRDefault="00460E58" w:rsidP="003137DE">
            <w:pPr>
              <w:rPr>
                <w:sz w:val="28"/>
                <w:szCs w:val="28"/>
              </w:rPr>
            </w:pPr>
          </w:p>
        </w:tc>
        <w:tc>
          <w:tcPr>
            <w:tcW w:w="4647" w:type="dxa"/>
            <w:shd w:val="clear" w:color="auto" w:fill="auto"/>
          </w:tcPr>
          <w:p w:rsidR="00460E58" w:rsidRPr="00F76C66" w:rsidRDefault="00460E58" w:rsidP="00240C1D">
            <w:pPr>
              <w:ind w:left="-253" w:hanging="395"/>
              <w:rPr>
                <w:sz w:val="28"/>
                <w:szCs w:val="28"/>
              </w:rPr>
            </w:pPr>
          </w:p>
        </w:tc>
      </w:tr>
    </w:tbl>
    <w:p w:rsidR="00CA2776" w:rsidRPr="00971FBE" w:rsidRDefault="003137DE" w:rsidP="00971FBE">
      <w:pPr>
        <w:ind w:left="540" w:firstLine="540"/>
        <w:jc w:val="both"/>
        <w:rPr>
          <w:sz w:val="28"/>
          <w:szCs w:val="28"/>
        </w:rPr>
      </w:pPr>
      <w:r w:rsidRPr="00971FBE">
        <w:rPr>
          <w:sz w:val="28"/>
          <w:szCs w:val="28"/>
        </w:rPr>
        <w:t xml:space="preserve"> </w:t>
      </w:r>
      <w:r w:rsidRPr="00287845">
        <w:rPr>
          <w:rStyle w:val="a4"/>
          <w:bCs/>
          <w:szCs w:val="28"/>
        </w:rPr>
        <w:t>В</w:t>
      </w:r>
      <w:r w:rsidRPr="00287845">
        <w:rPr>
          <w:sz w:val="28"/>
          <w:szCs w:val="28"/>
        </w:rPr>
        <w:t xml:space="preserve"> соответствии с </w:t>
      </w:r>
      <w:hyperlink r:id="rId9" w:history="1">
        <w:r w:rsidRPr="00287845">
          <w:rPr>
            <w:sz w:val="28"/>
            <w:szCs w:val="28"/>
          </w:rPr>
          <w:t>постановлением</w:t>
        </w:r>
      </w:hyperlink>
      <w:r w:rsidRPr="00287845">
        <w:rPr>
          <w:sz w:val="28"/>
          <w:szCs w:val="28"/>
        </w:rPr>
        <w:t xml:space="preserve"> Администрации </w:t>
      </w:r>
      <w:r w:rsidR="00CA2776" w:rsidRPr="00287845">
        <w:rPr>
          <w:sz w:val="28"/>
          <w:szCs w:val="28"/>
        </w:rPr>
        <w:t xml:space="preserve">Камышевского </w:t>
      </w:r>
      <w:r w:rsidRPr="00287845">
        <w:rPr>
          <w:sz w:val="28"/>
          <w:szCs w:val="28"/>
        </w:rPr>
        <w:t xml:space="preserve">сельского поселения от </w:t>
      </w:r>
      <w:r w:rsidR="00806F57" w:rsidRPr="00287845">
        <w:rPr>
          <w:sz w:val="28"/>
          <w:szCs w:val="28"/>
        </w:rPr>
        <w:t>1</w:t>
      </w:r>
      <w:r w:rsidR="00287845" w:rsidRPr="00287845">
        <w:rPr>
          <w:sz w:val="28"/>
          <w:szCs w:val="28"/>
        </w:rPr>
        <w:t>2</w:t>
      </w:r>
      <w:r w:rsidR="00CA2776" w:rsidRPr="00287845">
        <w:rPr>
          <w:sz w:val="28"/>
          <w:szCs w:val="28"/>
        </w:rPr>
        <w:t>.</w:t>
      </w:r>
      <w:r w:rsidR="00287845" w:rsidRPr="00287845">
        <w:rPr>
          <w:sz w:val="28"/>
          <w:szCs w:val="28"/>
        </w:rPr>
        <w:t>09</w:t>
      </w:r>
      <w:r w:rsidR="00CA2776" w:rsidRPr="00287845">
        <w:rPr>
          <w:sz w:val="28"/>
          <w:szCs w:val="28"/>
        </w:rPr>
        <w:t>.</w:t>
      </w:r>
      <w:r w:rsidRPr="00287845">
        <w:rPr>
          <w:sz w:val="28"/>
          <w:szCs w:val="28"/>
        </w:rPr>
        <w:t>20</w:t>
      </w:r>
      <w:r w:rsidR="00287845" w:rsidRPr="00287845">
        <w:rPr>
          <w:sz w:val="28"/>
          <w:szCs w:val="28"/>
        </w:rPr>
        <w:t>23</w:t>
      </w:r>
      <w:r w:rsidRPr="00287845">
        <w:rPr>
          <w:sz w:val="28"/>
          <w:szCs w:val="28"/>
        </w:rPr>
        <w:t xml:space="preserve"> №</w:t>
      </w:r>
      <w:r w:rsidRPr="00287845">
        <w:rPr>
          <w:sz w:val="28"/>
          <w:szCs w:val="28"/>
          <w:lang w:val="en-US"/>
        </w:rPr>
        <w:t> </w:t>
      </w:r>
      <w:r w:rsidR="00806F57" w:rsidRPr="00287845">
        <w:rPr>
          <w:sz w:val="28"/>
          <w:szCs w:val="28"/>
        </w:rPr>
        <w:t>10</w:t>
      </w:r>
      <w:r w:rsidR="00287845" w:rsidRPr="00287845">
        <w:rPr>
          <w:sz w:val="28"/>
          <w:szCs w:val="28"/>
        </w:rPr>
        <w:t>1</w:t>
      </w:r>
      <w:r w:rsidRPr="00287845">
        <w:rPr>
          <w:sz w:val="28"/>
          <w:szCs w:val="28"/>
        </w:rPr>
        <w:t xml:space="preserve"> «Об утверждении Порядка разработки, реализации и оценки эффективности муниципальных программ </w:t>
      </w:r>
      <w:r w:rsidR="00CA2776" w:rsidRPr="00287845">
        <w:rPr>
          <w:sz w:val="28"/>
          <w:szCs w:val="28"/>
        </w:rPr>
        <w:t xml:space="preserve">Камышевского </w:t>
      </w:r>
      <w:r w:rsidRPr="00287845">
        <w:rPr>
          <w:sz w:val="28"/>
          <w:szCs w:val="28"/>
        </w:rPr>
        <w:t xml:space="preserve">сельского поселения», </w:t>
      </w:r>
      <w:r w:rsidR="00EE5363" w:rsidRPr="00287845">
        <w:rPr>
          <w:sz w:val="28"/>
          <w:szCs w:val="28"/>
        </w:rPr>
        <w:t>А</w:t>
      </w:r>
      <w:r w:rsidRPr="00287845">
        <w:rPr>
          <w:sz w:val="28"/>
          <w:szCs w:val="28"/>
        </w:rPr>
        <w:t>дминистраци</w:t>
      </w:r>
      <w:r w:rsidR="0032719B" w:rsidRPr="00287845">
        <w:rPr>
          <w:sz w:val="28"/>
          <w:szCs w:val="28"/>
        </w:rPr>
        <w:t>я</w:t>
      </w:r>
      <w:r w:rsidRPr="00971FBE">
        <w:rPr>
          <w:sz w:val="28"/>
          <w:szCs w:val="28"/>
        </w:rPr>
        <w:t xml:space="preserve"> </w:t>
      </w:r>
      <w:r w:rsidR="00CA2776" w:rsidRPr="00971FBE">
        <w:rPr>
          <w:sz w:val="28"/>
          <w:szCs w:val="28"/>
        </w:rPr>
        <w:t>Камышевского</w:t>
      </w:r>
      <w:r w:rsidRPr="00971FBE">
        <w:rPr>
          <w:sz w:val="28"/>
          <w:szCs w:val="28"/>
        </w:rPr>
        <w:t xml:space="preserve"> сельского поселения</w:t>
      </w:r>
      <w:r w:rsidR="004148CB" w:rsidRPr="00971FBE">
        <w:rPr>
          <w:sz w:val="28"/>
          <w:szCs w:val="28"/>
        </w:rPr>
        <w:t xml:space="preserve"> постановляет:</w:t>
      </w:r>
    </w:p>
    <w:p w:rsidR="00B05840" w:rsidRDefault="00B05840" w:rsidP="00CA2776">
      <w:pPr>
        <w:pStyle w:val="ConsPlusTitle"/>
        <w:widowControl/>
        <w:jc w:val="both"/>
        <w:rPr>
          <w:b w:val="0"/>
          <w:bCs w:val="0"/>
        </w:rPr>
      </w:pPr>
    </w:p>
    <w:p w:rsidR="00B05840" w:rsidRDefault="00B05840" w:rsidP="004148CB">
      <w:pPr>
        <w:ind w:left="567" w:firstLine="567"/>
        <w:jc w:val="both"/>
        <w:rPr>
          <w:sz w:val="28"/>
          <w:szCs w:val="28"/>
        </w:rPr>
      </w:pPr>
      <w:r>
        <w:rPr>
          <w:sz w:val="28"/>
          <w:szCs w:val="28"/>
        </w:rPr>
        <w:t xml:space="preserve">1. </w:t>
      </w:r>
      <w:r w:rsidR="004D01A7">
        <w:rPr>
          <w:sz w:val="28"/>
          <w:szCs w:val="28"/>
        </w:rPr>
        <w:t>Утвердить отч</w:t>
      </w:r>
      <w:r w:rsidR="00EF12A1">
        <w:rPr>
          <w:sz w:val="28"/>
          <w:szCs w:val="28"/>
        </w:rPr>
        <w:t>ё</w:t>
      </w:r>
      <w:r w:rsidR="004D01A7">
        <w:rPr>
          <w:sz w:val="28"/>
          <w:szCs w:val="28"/>
        </w:rPr>
        <w:t xml:space="preserve">т </w:t>
      </w:r>
      <w:r w:rsidR="003137DE">
        <w:rPr>
          <w:sz w:val="28"/>
          <w:szCs w:val="28"/>
        </w:rPr>
        <w:t xml:space="preserve">о </w:t>
      </w:r>
      <w:r w:rsidR="004D01A7">
        <w:rPr>
          <w:sz w:val="28"/>
          <w:szCs w:val="28"/>
        </w:rPr>
        <w:t xml:space="preserve">реализации  муниципальной программы </w:t>
      </w:r>
      <w:r w:rsidR="00CA2776">
        <w:rPr>
          <w:sz w:val="28"/>
          <w:szCs w:val="28"/>
        </w:rPr>
        <w:t>Камышевского</w:t>
      </w:r>
      <w:r w:rsidR="003137DE">
        <w:rPr>
          <w:sz w:val="28"/>
          <w:szCs w:val="28"/>
        </w:rPr>
        <w:t xml:space="preserve"> </w:t>
      </w:r>
      <w:r w:rsidR="00A47D47">
        <w:rPr>
          <w:sz w:val="28"/>
          <w:szCs w:val="28"/>
        </w:rPr>
        <w:t xml:space="preserve">сельского поселения </w:t>
      </w:r>
      <w:r w:rsidR="004D01A7">
        <w:rPr>
          <w:sz w:val="28"/>
          <w:szCs w:val="28"/>
        </w:rPr>
        <w:t>за 20</w:t>
      </w:r>
      <w:r w:rsidR="006851F9">
        <w:rPr>
          <w:sz w:val="28"/>
          <w:szCs w:val="28"/>
        </w:rPr>
        <w:t>2</w:t>
      </w:r>
      <w:r w:rsidR="00B739C7">
        <w:rPr>
          <w:sz w:val="28"/>
          <w:szCs w:val="28"/>
        </w:rPr>
        <w:t>3</w:t>
      </w:r>
      <w:r w:rsidR="00F123F8">
        <w:rPr>
          <w:sz w:val="28"/>
          <w:szCs w:val="28"/>
        </w:rPr>
        <w:t xml:space="preserve"> </w:t>
      </w:r>
      <w:r w:rsidR="004D01A7">
        <w:rPr>
          <w:sz w:val="28"/>
          <w:szCs w:val="28"/>
        </w:rPr>
        <w:t xml:space="preserve">год </w:t>
      </w:r>
      <w:r>
        <w:rPr>
          <w:sz w:val="28"/>
          <w:szCs w:val="28"/>
        </w:rPr>
        <w:t>«</w:t>
      </w:r>
      <w:r w:rsidR="004D01A7">
        <w:rPr>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Pr>
          <w:sz w:val="28"/>
          <w:szCs w:val="28"/>
        </w:rPr>
        <w:t xml:space="preserve">», утвержденной постановлением Администрации </w:t>
      </w:r>
      <w:r w:rsidR="00CA2776">
        <w:rPr>
          <w:sz w:val="28"/>
          <w:szCs w:val="28"/>
        </w:rPr>
        <w:t>Камышевского</w:t>
      </w:r>
      <w:r>
        <w:rPr>
          <w:sz w:val="28"/>
          <w:szCs w:val="28"/>
        </w:rPr>
        <w:t xml:space="preserve"> сельского поселения от </w:t>
      </w:r>
      <w:r w:rsidR="003137DE">
        <w:rPr>
          <w:sz w:val="28"/>
          <w:szCs w:val="28"/>
        </w:rPr>
        <w:t>1</w:t>
      </w:r>
      <w:r w:rsidR="00367964">
        <w:rPr>
          <w:sz w:val="28"/>
          <w:szCs w:val="28"/>
        </w:rPr>
        <w:t>3</w:t>
      </w:r>
      <w:r w:rsidR="004D01A7">
        <w:rPr>
          <w:sz w:val="28"/>
          <w:szCs w:val="28"/>
        </w:rPr>
        <w:t>.1</w:t>
      </w:r>
      <w:r w:rsidR="00367964">
        <w:rPr>
          <w:sz w:val="28"/>
          <w:szCs w:val="28"/>
        </w:rPr>
        <w:t>2</w:t>
      </w:r>
      <w:r w:rsidR="004D01A7">
        <w:rPr>
          <w:sz w:val="28"/>
          <w:szCs w:val="28"/>
        </w:rPr>
        <w:t>.201</w:t>
      </w:r>
      <w:r w:rsidR="00367964">
        <w:rPr>
          <w:sz w:val="28"/>
          <w:szCs w:val="28"/>
        </w:rPr>
        <w:t>8</w:t>
      </w:r>
      <w:r w:rsidR="00E170FD">
        <w:rPr>
          <w:sz w:val="28"/>
          <w:szCs w:val="28"/>
        </w:rPr>
        <w:t xml:space="preserve"> </w:t>
      </w:r>
      <w:r>
        <w:rPr>
          <w:sz w:val="28"/>
          <w:szCs w:val="28"/>
        </w:rPr>
        <w:t xml:space="preserve">года № </w:t>
      </w:r>
      <w:r w:rsidR="00367964">
        <w:rPr>
          <w:sz w:val="28"/>
          <w:szCs w:val="28"/>
        </w:rPr>
        <w:t>116</w:t>
      </w:r>
      <w:r>
        <w:rPr>
          <w:sz w:val="28"/>
          <w:szCs w:val="28"/>
        </w:rPr>
        <w:t xml:space="preserve"> «</w:t>
      </w:r>
      <w:r>
        <w:rPr>
          <w:sz w:val="28"/>
        </w:rPr>
        <w:t xml:space="preserve">Об утверждении </w:t>
      </w:r>
      <w:r w:rsidR="008A1EC4">
        <w:rPr>
          <w:sz w:val="28"/>
        </w:rPr>
        <w:t xml:space="preserve">муниципальной </w:t>
      </w:r>
      <w:r>
        <w:rPr>
          <w:sz w:val="28"/>
        </w:rPr>
        <w:t xml:space="preserve">программы </w:t>
      </w:r>
      <w:r w:rsidR="0032719B">
        <w:rPr>
          <w:sz w:val="28"/>
          <w:szCs w:val="28"/>
        </w:rPr>
        <w:t>Камышевского</w:t>
      </w:r>
      <w:r w:rsidR="008A1EC4">
        <w:rPr>
          <w:sz w:val="28"/>
          <w:szCs w:val="28"/>
        </w:rPr>
        <w:t xml:space="preserve"> сельского поселения</w:t>
      </w:r>
      <w:r>
        <w:rPr>
          <w:sz w:val="28"/>
        </w:rPr>
        <w:t xml:space="preserve"> «</w:t>
      </w:r>
      <w:r w:rsidR="008A1EC4">
        <w:rPr>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Pr>
          <w:sz w:val="28"/>
          <w:szCs w:val="28"/>
        </w:rPr>
        <w:t>» согласно приложени</w:t>
      </w:r>
      <w:r w:rsidR="00FA0804">
        <w:rPr>
          <w:sz w:val="28"/>
          <w:szCs w:val="28"/>
        </w:rPr>
        <w:t>я</w:t>
      </w:r>
      <w:r>
        <w:rPr>
          <w:sz w:val="28"/>
          <w:szCs w:val="28"/>
        </w:rPr>
        <w:t xml:space="preserve"> </w:t>
      </w:r>
      <w:r w:rsidR="00AE4C80">
        <w:rPr>
          <w:sz w:val="28"/>
          <w:szCs w:val="28"/>
        </w:rPr>
        <w:t>1</w:t>
      </w:r>
      <w:r>
        <w:rPr>
          <w:sz w:val="28"/>
          <w:szCs w:val="28"/>
        </w:rPr>
        <w:t xml:space="preserve"> к настоящему постановлению.</w:t>
      </w:r>
    </w:p>
    <w:p w:rsidR="00B05840" w:rsidRDefault="00A70C4F" w:rsidP="004148CB">
      <w:pPr>
        <w:tabs>
          <w:tab w:val="left" w:pos="6600"/>
        </w:tabs>
        <w:ind w:firstLine="1134"/>
        <w:jc w:val="both"/>
        <w:rPr>
          <w:sz w:val="28"/>
          <w:szCs w:val="28"/>
        </w:rPr>
      </w:pPr>
      <w:r>
        <w:rPr>
          <w:sz w:val="28"/>
          <w:szCs w:val="28"/>
        </w:rPr>
        <w:t>2</w:t>
      </w:r>
      <w:r w:rsidR="00B05840">
        <w:rPr>
          <w:sz w:val="28"/>
          <w:szCs w:val="28"/>
        </w:rPr>
        <w:t>.</w:t>
      </w:r>
      <w:r w:rsidR="00460E58">
        <w:rPr>
          <w:sz w:val="28"/>
          <w:szCs w:val="28"/>
        </w:rPr>
        <w:t xml:space="preserve"> </w:t>
      </w:r>
      <w:r w:rsidR="00B05840">
        <w:rPr>
          <w:sz w:val="28"/>
          <w:szCs w:val="28"/>
        </w:rPr>
        <w:t xml:space="preserve">Настоящее постановление вступает в силу с момента </w:t>
      </w:r>
      <w:r w:rsidR="00991F47">
        <w:rPr>
          <w:sz w:val="28"/>
          <w:szCs w:val="28"/>
        </w:rPr>
        <w:t>подписания</w:t>
      </w:r>
      <w:r w:rsidR="00B05840">
        <w:rPr>
          <w:sz w:val="28"/>
          <w:szCs w:val="28"/>
        </w:rPr>
        <w:t>.</w:t>
      </w:r>
    </w:p>
    <w:p w:rsidR="00B05840" w:rsidRDefault="00A70C4F" w:rsidP="004148CB">
      <w:pPr>
        <w:ind w:firstLine="1134"/>
        <w:jc w:val="both"/>
        <w:rPr>
          <w:sz w:val="28"/>
          <w:szCs w:val="28"/>
        </w:rPr>
      </w:pPr>
      <w:r>
        <w:rPr>
          <w:sz w:val="28"/>
          <w:szCs w:val="28"/>
        </w:rPr>
        <w:t>3</w:t>
      </w:r>
      <w:r w:rsidR="00B05840">
        <w:rPr>
          <w:sz w:val="28"/>
          <w:szCs w:val="28"/>
        </w:rPr>
        <w:t>. Контроль за выполнением постановления оставляю за собой.</w:t>
      </w:r>
    </w:p>
    <w:p w:rsidR="00D13364" w:rsidRDefault="00D13364" w:rsidP="004148CB">
      <w:pPr>
        <w:ind w:firstLine="567"/>
        <w:rPr>
          <w:sz w:val="28"/>
          <w:szCs w:val="28"/>
        </w:rPr>
      </w:pPr>
    </w:p>
    <w:p w:rsidR="009D3344" w:rsidRDefault="009D3344" w:rsidP="004148CB">
      <w:pPr>
        <w:ind w:firstLine="567"/>
        <w:rPr>
          <w:sz w:val="28"/>
          <w:szCs w:val="28"/>
        </w:rPr>
      </w:pPr>
      <w:r>
        <w:rPr>
          <w:sz w:val="28"/>
          <w:szCs w:val="28"/>
        </w:rPr>
        <w:t>Г</w:t>
      </w:r>
      <w:r w:rsidR="00B05840">
        <w:rPr>
          <w:sz w:val="28"/>
          <w:szCs w:val="28"/>
        </w:rPr>
        <w:t xml:space="preserve">лава  </w:t>
      </w:r>
      <w:r w:rsidR="00EB1FE0">
        <w:rPr>
          <w:sz w:val="28"/>
          <w:szCs w:val="28"/>
        </w:rPr>
        <w:t xml:space="preserve">Администрации </w:t>
      </w:r>
    </w:p>
    <w:p w:rsidR="00B05840" w:rsidRDefault="009D3344" w:rsidP="004148CB">
      <w:pPr>
        <w:ind w:firstLine="567"/>
        <w:rPr>
          <w:sz w:val="24"/>
          <w:szCs w:val="24"/>
        </w:rPr>
      </w:pPr>
      <w:r>
        <w:rPr>
          <w:sz w:val="28"/>
          <w:szCs w:val="28"/>
        </w:rPr>
        <w:t>К</w:t>
      </w:r>
      <w:r w:rsidR="00CA2776">
        <w:rPr>
          <w:sz w:val="28"/>
          <w:szCs w:val="28"/>
        </w:rPr>
        <w:t>амышевского</w:t>
      </w:r>
      <w:r w:rsidR="00EA7C2D">
        <w:rPr>
          <w:sz w:val="28"/>
          <w:szCs w:val="28"/>
        </w:rPr>
        <w:t xml:space="preserve"> </w:t>
      </w:r>
      <w:r w:rsidR="004148CB">
        <w:rPr>
          <w:sz w:val="28"/>
          <w:szCs w:val="28"/>
        </w:rPr>
        <w:t xml:space="preserve"> сельского поселения</w:t>
      </w:r>
      <w:r w:rsidR="00B05840">
        <w:rPr>
          <w:sz w:val="28"/>
          <w:szCs w:val="28"/>
        </w:rPr>
        <w:t xml:space="preserve">                              </w:t>
      </w:r>
      <w:r w:rsidR="00EB1FE0">
        <w:rPr>
          <w:sz w:val="28"/>
          <w:szCs w:val="28"/>
        </w:rPr>
        <w:t xml:space="preserve">           </w:t>
      </w:r>
      <w:r w:rsidR="00B05840">
        <w:rPr>
          <w:sz w:val="28"/>
          <w:szCs w:val="28"/>
        </w:rPr>
        <w:t xml:space="preserve"> </w:t>
      </w:r>
      <w:r w:rsidR="00CA2776">
        <w:rPr>
          <w:sz w:val="28"/>
          <w:szCs w:val="28"/>
        </w:rPr>
        <w:t>С.А. Богданова</w:t>
      </w:r>
    </w:p>
    <w:tbl>
      <w:tblPr>
        <w:tblpPr w:leftFromText="180" w:rightFromText="180" w:vertAnchor="text" w:tblpY="1"/>
        <w:tblOverlap w:val="never"/>
        <w:tblW w:w="0" w:type="auto"/>
        <w:tblLayout w:type="fixed"/>
        <w:tblLook w:val="01E0" w:firstRow="1" w:lastRow="1" w:firstColumn="1" w:lastColumn="1" w:noHBand="0" w:noVBand="0"/>
      </w:tblPr>
      <w:tblGrid>
        <w:gridCol w:w="1418"/>
        <w:gridCol w:w="1757"/>
        <w:gridCol w:w="425"/>
        <w:gridCol w:w="1276"/>
      </w:tblGrid>
      <w:tr w:rsidR="00320959" w:rsidRPr="008855F6" w:rsidTr="004A3FE2">
        <w:trPr>
          <w:cantSplit/>
        </w:trPr>
        <w:tc>
          <w:tcPr>
            <w:tcW w:w="1418" w:type="dxa"/>
          </w:tcPr>
          <w:p w:rsidR="00320959" w:rsidRPr="008855F6" w:rsidRDefault="009D56B6" w:rsidP="004A3FE2">
            <w:pPr>
              <w:rPr>
                <w:sz w:val="24"/>
                <w:szCs w:val="24"/>
              </w:rPr>
            </w:pPr>
            <w:r w:rsidRPr="008855F6">
              <w:rPr>
                <w:kern w:val="2"/>
                <w:sz w:val="24"/>
                <w:szCs w:val="24"/>
                <w:u w:val="single"/>
              </w:rPr>
              <w:lastRenderedPageBreak/>
              <w:t xml:space="preserve"> </w:t>
            </w:r>
          </w:p>
        </w:tc>
        <w:tc>
          <w:tcPr>
            <w:tcW w:w="1757" w:type="dxa"/>
          </w:tcPr>
          <w:p w:rsidR="00320959" w:rsidRPr="008855F6" w:rsidRDefault="00320959" w:rsidP="004A3FE2">
            <w:pPr>
              <w:jc w:val="center"/>
              <w:rPr>
                <w:sz w:val="24"/>
                <w:szCs w:val="24"/>
              </w:rPr>
            </w:pPr>
          </w:p>
        </w:tc>
        <w:tc>
          <w:tcPr>
            <w:tcW w:w="425" w:type="dxa"/>
          </w:tcPr>
          <w:p w:rsidR="00320959" w:rsidRPr="008855F6" w:rsidRDefault="00320959" w:rsidP="004A3FE2">
            <w:pPr>
              <w:rPr>
                <w:sz w:val="24"/>
                <w:szCs w:val="24"/>
              </w:rPr>
            </w:pPr>
          </w:p>
        </w:tc>
        <w:tc>
          <w:tcPr>
            <w:tcW w:w="1276" w:type="dxa"/>
          </w:tcPr>
          <w:p w:rsidR="00320959" w:rsidRPr="008855F6" w:rsidRDefault="00320959" w:rsidP="004A3FE2">
            <w:pPr>
              <w:rPr>
                <w:sz w:val="24"/>
                <w:szCs w:val="24"/>
              </w:rPr>
            </w:pPr>
          </w:p>
        </w:tc>
      </w:tr>
    </w:tbl>
    <w:p w:rsidR="00B05840" w:rsidRPr="00923AA8" w:rsidRDefault="00B05840">
      <w:pPr>
        <w:jc w:val="right"/>
        <w:rPr>
          <w:sz w:val="28"/>
          <w:szCs w:val="28"/>
        </w:rPr>
      </w:pPr>
      <w:r w:rsidRPr="00923AA8">
        <w:rPr>
          <w:sz w:val="28"/>
          <w:szCs w:val="28"/>
        </w:rPr>
        <w:t xml:space="preserve">Приложение </w:t>
      </w:r>
      <w:r w:rsidR="00594752" w:rsidRPr="00923AA8">
        <w:rPr>
          <w:sz w:val="28"/>
          <w:szCs w:val="28"/>
        </w:rPr>
        <w:t>1</w:t>
      </w:r>
    </w:p>
    <w:p w:rsidR="00B05840" w:rsidRPr="00923AA8" w:rsidRDefault="00B05840">
      <w:pPr>
        <w:jc w:val="right"/>
        <w:rPr>
          <w:sz w:val="28"/>
          <w:szCs w:val="28"/>
        </w:rPr>
      </w:pPr>
      <w:r w:rsidRPr="00923AA8">
        <w:rPr>
          <w:sz w:val="28"/>
          <w:szCs w:val="28"/>
        </w:rPr>
        <w:t xml:space="preserve">к постановлению Администрации </w:t>
      </w:r>
    </w:p>
    <w:p w:rsidR="00B05840" w:rsidRPr="00923AA8" w:rsidRDefault="00CA2776">
      <w:pPr>
        <w:jc w:val="right"/>
        <w:rPr>
          <w:sz w:val="28"/>
          <w:szCs w:val="28"/>
        </w:rPr>
      </w:pPr>
      <w:r w:rsidRPr="00923AA8">
        <w:rPr>
          <w:sz w:val="28"/>
          <w:szCs w:val="28"/>
        </w:rPr>
        <w:t>Камышевского</w:t>
      </w:r>
      <w:r w:rsidR="00B05840" w:rsidRPr="00923AA8">
        <w:rPr>
          <w:sz w:val="28"/>
          <w:szCs w:val="28"/>
        </w:rPr>
        <w:t xml:space="preserve"> сельского поселения</w:t>
      </w:r>
    </w:p>
    <w:p w:rsidR="00B05840" w:rsidRPr="00923AA8" w:rsidRDefault="00B05840" w:rsidP="00CA2776">
      <w:pPr>
        <w:jc w:val="right"/>
        <w:rPr>
          <w:sz w:val="28"/>
          <w:szCs w:val="28"/>
        </w:rPr>
      </w:pPr>
      <w:r w:rsidRPr="00923AA8">
        <w:rPr>
          <w:sz w:val="28"/>
          <w:szCs w:val="28"/>
        </w:rPr>
        <w:t xml:space="preserve"> </w:t>
      </w:r>
      <w:r w:rsidRPr="00D407AC">
        <w:rPr>
          <w:sz w:val="28"/>
          <w:szCs w:val="28"/>
        </w:rPr>
        <w:t xml:space="preserve">от </w:t>
      </w:r>
      <w:r w:rsidR="00287845">
        <w:rPr>
          <w:sz w:val="28"/>
          <w:szCs w:val="28"/>
        </w:rPr>
        <w:t>11</w:t>
      </w:r>
      <w:r w:rsidRPr="00D407AC">
        <w:rPr>
          <w:sz w:val="28"/>
          <w:szCs w:val="28"/>
        </w:rPr>
        <w:t>.0</w:t>
      </w:r>
      <w:r w:rsidR="00E53D73" w:rsidRPr="00D407AC">
        <w:rPr>
          <w:sz w:val="28"/>
          <w:szCs w:val="28"/>
        </w:rPr>
        <w:t>3</w:t>
      </w:r>
      <w:r w:rsidRPr="00D407AC">
        <w:rPr>
          <w:sz w:val="28"/>
          <w:szCs w:val="28"/>
        </w:rPr>
        <w:t>.20</w:t>
      </w:r>
      <w:r w:rsidR="0084578F" w:rsidRPr="00D407AC">
        <w:rPr>
          <w:sz w:val="28"/>
          <w:szCs w:val="28"/>
        </w:rPr>
        <w:t>2</w:t>
      </w:r>
      <w:r w:rsidR="00287845">
        <w:rPr>
          <w:sz w:val="28"/>
          <w:szCs w:val="28"/>
        </w:rPr>
        <w:t>4</w:t>
      </w:r>
      <w:r w:rsidR="000955E9" w:rsidRPr="00D407AC">
        <w:rPr>
          <w:sz w:val="28"/>
          <w:szCs w:val="28"/>
        </w:rPr>
        <w:t xml:space="preserve"> </w:t>
      </w:r>
      <w:r w:rsidR="0084578F" w:rsidRPr="00D407AC">
        <w:rPr>
          <w:sz w:val="28"/>
          <w:szCs w:val="28"/>
        </w:rPr>
        <w:t>г.</w:t>
      </w:r>
      <w:r w:rsidR="00F91C3A" w:rsidRPr="00D407AC">
        <w:rPr>
          <w:sz w:val="28"/>
          <w:szCs w:val="28"/>
        </w:rPr>
        <w:t xml:space="preserve"> № </w:t>
      </w:r>
      <w:r w:rsidR="00287845">
        <w:rPr>
          <w:sz w:val="28"/>
          <w:szCs w:val="28"/>
        </w:rPr>
        <w:t>26</w:t>
      </w:r>
    </w:p>
    <w:p w:rsidR="00460E58" w:rsidRPr="008855F6" w:rsidRDefault="00460E58" w:rsidP="00DB56CA">
      <w:pPr>
        <w:jc w:val="center"/>
        <w:rPr>
          <w:sz w:val="24"/>
          <w:szCs w:val="24"/>
        </w:rPr>
      </w:pPr>
    </w:p>
    <w:p w:rsidR="00DB56CA" w:rsidRPr="008855F6" w:rsidRDefault="00DB56CA" w:rsidP="00DB56CA">
      <w:pPr>
        <w:jc w:val="center"/>
        <w:rPr>
          <w:b/>
          <w:sz w:val="24"/>
          <w:szCs w:val="24"/>
        </w:rPr>
      </w:pPr>
      <w:r w:rsidRPr="008855F6">
        <w:rPr>
          <w:b/>
          <w:sz w:val="24"/>
          <w:szCs w:val="24"/>
        </w:rPr>
        <w:t>ОТЧЕТ</w:t>
      </w:r>
    </w:p>
    <w:p w:rsidR="00DB56CA" w:rsidRPr="008855F6" w:rsidRDefault="00991F47" w:rsidP="00F65F4A">
      <w:pPr>
        <w:pStyle w:val="2"/>
        <w:jc w:val="center"/>
      </w:pPr>
      <w:r w:rsidRPr="008855F6">
        <w:rPr>
          <w:sz w:val="24"/>
          <w:szCs w:val="24"/>
        </w:rPr>
        <w:t xml:space="preserve">О </w:t>
      </w:r>
      <w:r w:rsidR="00DB56CA" w:rsidRPr="008855F6">
        <w:rPr>
          <w:sz w:val="24"/>
          <w:szCs w:val="24"/>
        </w:rPr>
        <w:t xml:space="preserve">РЕАЛИЗАЦИИ МУНИЦИПАЛЬНОЙ ПРОГРАММЫ </w:t>
      </w:r>
      <w:r w:rsidR="00CA2776" w:rsidRPr="008855F6">
        <w:rPr>
          <w:sz w:val="24"/>
          <w:szCs w:val="24"/>
        </w:rPr>
        <w:t>КАМЫШЕВСКОГО</w:t>
      </w:r>
      <w:r w:rsidR="00DB56CA" w:rsidRPr="008855F6">
        <w:rPr>
          <w:sz w:val="24"/>
          <w:szCs w:val="24"/>
        </w:rPr>
        <w:t xml:space="preserve"> СЕЛЬСКОГО ПОСЕЛЕНИЯ «ЗАЩИТА НАСЕЛЕНИЯ</w:t>
      </w:r>
      <w:r w:rsidR="00FB6CB9" w:rsidRPr="008855F6">
        <w:rPr>
          <w:sz w:val="24"/>
          <w:szCs w:val="24"/>
        </w:rPr>
        <w:t xml:space="preserve"> И ТЕРРИТОРИЙ ОТ ЧРЕЗВЫЧАЙНЫХ СИТУАЦИЙ, ОБЕСПЕЧЕНИЕ ПОЖАРНОЙ БЕЗОПАСНОСТИ И БЕЗОПАСНОСТИ ЛЮДЕЙ НА ВОДНЫХ ОБЪЕКТАХ</w:t>
      </w:r>
      <w:r w:rsidR="00DB56CA" w:rsidRPr="008855F6">
        <w:rPr>
          <w:sz w:val="24"/>
          <w:szCs w:val="24"/>
        </w:rPr>
        <w:t>»  ЗА 20</w:t>
      </w:r>
      <w:r w:rsidR="006851F9" w:rsidRPr="008855F6">
        <w:rPr>
          <w:sz w:val="24"/>
          <w:szCs w:val="24"/>
        </w:rPr>
        <w:t>2</w:t>
      </w:r>
      <w:r w:rsidR="00287845">
        <w:rPr>
          <w:sz w:val="24"/>
          <w:szCs w:val="24"/>
        </w:rPr>
        <w:t>3</w:t>
      </w:r>
      <w:r w:rsidR="00240C1D">
        <w:rPr>
          <w:sz w:val="24"/>
          <w:szCs w:val="24"/>
        </w:rPr>
        <w:t xml:space="preserve"> </w:t>
      </w:r>
      <w:r w:rsidR="00DB56CA" w:rsidRPr="008855F6">
        <w:rPr>
          <w:sz w:val="24"/>
          <w:szCs w:val="24"/>
        </w:rPr>
        <w:t>ГОД</w:t>
      </w:r>
    </w:p>
    <w:p w:rsidR="00B9589A" w:rsidRPr="008855F6" w:rsidRDefault="00B9589A" w:rsidP="00DB56CA">
      <w:pPr>
        <w:jc w:val="center"/>
        <w:rPr>
          <w:sz w:val="28"/>
          <w:szCs w:val="28"/>
        </w:rPr>
      </w:pPr>
    </w:p>
    <w:p w:rsidR="00DB56CA" w:rsidRPr="00F65F4A" w:rsidRDefault="0035424B" w:rsidP="00B9589A">
      <w:pPr>
        <w:numPr>
          <w:ilvl w:val="0"/>
          <w:numId w:val="36"/>
        </w:numPr>
        <w:tabs>
          <w:tab w:val="left" w:pos="720"/>
        </w:tabs>
        <w:jc w:val="center"/>
        <w:rPr>
          <w:b/>
          <w:sz w:val="28"/>
          <w:szCs w:val="28"/>
        </w:rPr>
      </w:pPr>
      <w:r w:rsidRPr="00F65F4A">
        <w:rPr>
          <w:b/>
          <w:sz w:val="28"/>
          <w:szCs w:val="28"/>
        </w:rPr>
        <w:t>Конкретные результаты реализации муниципальной программы достигнутые в 20</w:t>
      </w:r>
      <w:r w:rsidR="006851F9">
        <w:rPr>
          <w:b/>
          <w:sz w:val="28"/>
          <w:szCs w:val="28"/>
        </w:rPr>
        <w:t>2</w:t>
      </w:r>
      <w:r w:rsidR="00287845">
        <w:rPr>
          <w:b/>
          <w:sz w:val="28"/>
          <w:szCs w:val="28"/>
        </w:rPr>
        <w:t>3</w:t>
      </w:r>
      <w:r w:rsidR="00240C1D">
        <w:rPr>
          <w:b/>
          <w:sz w:val="28"/>
          <w:szCs w:val="28"/>
        </w:rPr>
        <w:t xml:space="preserve"> </w:t>
      </w:r>
      <w:r w:rsidRPr="00F65F4A">
        <w:rPr>
          <w:b/>
          <w:sz w:val="28"/>
          <w:szCs w:val="28"/>
        </w:rPr>
        <w:t>году</w:t>
      </w:r>
    </w:p>
    <w:p w:rsidR="0035424B" w:rsidRPr="00F65F4A" w:rsidRDefault="0035424B" w:rsidP="00B9589A">
      <w:pPr>
        <w:tabs>
          <w:tab w:val="left" w:pos="720"/>
        </w:tabs>
        <w:jc w:val="center"/>
        <w:rPr>
          <w:b/>
          <w:sz w:val="28"/>
          <w:szCs w:val="28"/>
        </w:rPr>
      </w:pPr>
    </w:p>
    <w:p w:rsidR="00DB56CA" w:rsidRDefault="00DB56CA" w:rsidP="00DB56CA">
      <w:pPr>
        <w:jc w:val="both"/>
        <w:rPr>
          <w:sz w:val="28"/>
          <w:szCs w:val="28"/>
        </w:rPr>
      </w:pPr>
      <w:r>
        <w:rPr>
          <w:sz w:val="28"/>
          <w:szCs w:val="28"/>
        </w:rPr>
        <w:tab/>
      </w:r>
      <w:r w:rsidR="0035424B">
        <w:rPr>
          <w:sz w:val="28"/>
          <w:szCs w:val="28"/>
        </w:rPr>
        <w:t xml:space="preserve">В целях минимизации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 в рамках реализации муниципальной программы Камышевского сельского поселения </w:t>
      </w:r>
      <w:r>
        <w:rPr>
          <w:sz w:val="28"/>
          <w:szCs w:val="28"/>
        </w:rPr>
        <w:t>«</w:t>
      </w:r>
      <w:r w:rsidR="00FB6CB9">
        <w:rPr>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Pr>
          <w:sz w:val="28"/>
          <w:szCs w:val="28"/>
        </w:rPr>
        <w:t xml:space="preserve">» </w:t>
      </w:r>
      <w:r w:rsidR="0035424B">
        <w:rPr>
          <w:sz w:val="28"/>
          <w:szCs w:val="28"/>
        </w:rPr>
        <w:t>утвержденной постановлением главы Администрации Камышевского сельского поселения от 13.12.2</w:t>
      </w:r>
      <w:r>
        <w:rPr>
          <w:sz w:val="28"/>
          <w:szCs w:val="28"/>
        </w:rPr>
        <w:t>01</w:t>
      </w:r>
      <w:r w:rsidR="0035424B">
        <w:rPr>
          <w:sz w:val="28"/>
          <w:szCs w:val="28"/>
        </w:rPr>
        <w:t>8</w:t>
      </w:r>
      <w:r w:rsidR="00240C1D">
        <w:rPr>
          <w:sz w:val="28"/>
          <w:szCs w:val="28"/>
        </w:rPr>
        <w:t xml:space="preserve"> </w:t>
      </w:r>
      <w:r w:rsidR="0035424B">
        <w:rPr>
          <w:sz w:val="28"/>
          <w:szCs w:val="28"/>
        </w:rPr>
        <w:t>г. №</w:t>
      </w:r>
      <w:r w:rsidR="000955E9">
        <w:rPr>
          <w:sz w:val="28"/>
          <w:szCs w:val="28"/>
        </w:rPr>
        <w:t xml:space="preserve"> </w:t>
      </w:r>
      <w:r w:rsidR="0035424B">
        <w:rPr>
          <w:sz w:val="28"/>
          <w:szCs w:val="28"/>
        </w:rPr>
        <w:t xml:space="preserve">116 (далее муниципальная программа), </w:t>
      </w:r>
      <w:r>
        <w:rPr>
          <w:sz w:val="28"/>
          <w:szCs w:val="28"/>
        </w:rPr>
        <w:t xml:space="preserve"> </w:t>
      </w:r>
      <w:r w:rsidR="0091212E">
        <w:rPr>
          <w:sz w:val="28"/>
          <w:szCs w:val="28"/>
        </w:rPr>
        <w:t>ответственным исполнителем участниками муниципальной программы в 20</w:t>
      </w:r>
      <w:r w:rsidR="006851F9">
        <w:rPr>
          <w:sz w:val="28"/>
          <w:szCs w:val="28"/>
        </w:rPr>
        <w:t>2</w:t>
      </w:r>
      <w:r w:rsidR="00287845">
        <w:rPr>
          <w:sz w:val="28"/>
          <w:szCs w:val="28"/>
        </w:rPr>
        <w:t xml:space="preserve">3 </w:t>
      </w:r>
      <w:r w:rsidR="0091212E">
        <w:rPr>
          <w:sz w:val="28"/>
          <w:szCs w:val="28"/>
        </w:rPr>
        <w:t>году реализован комплекс мероприятий, в результате которых решены следующие задачи:</w:t>
      </w:r>
    </w:p>
    <w:p w:rsidR="00D20609" w:rsidRDefault="00D20609" w:rsidP="00D20609">
      <w:pPr>
        <w:ind w:firstLine="720"/>
        <w:jc w:val="both"/>
        <w:rPr>
          <w:sz w:val="28"/>
          <w:szCs w:val="28"/>
        </w:rPr>
      </w:pPr>
      <w:r>
        <w:rPr>
          <w:sz w:val="28"/>
          <w:szCs w:val="28"/>
        </w:rPr>
        <w:t>1.</w:t>
      </w:r>
      <w:r w:rsidR="004A3FE2">
        <w:rPr>
          <w:sz w:val="28"/>
          <w:szCs w:val="28"/>
        </w:rPr>
        <w:t xml:space="preserve"> </w:t>
      </w:r>
      <w:r>
        <w:rPr>
          <w:sz w:val="28"/>
          <w:szCs w:val="28"/>
        </w:rPr>
        <w:t>В целях повышения уровня пожарной безопасности населения на территории Камышевского сельского поселения решены задачи:</w:t>
      </w:r>
    </w:p>
    <w:p w:rsidR="00D20609" w:rsidRDefault="00D20609" w:rsidP="00D20609">
      <w:pPr>
        <w:ind w:firstLine="708"/>
        <w:jc w:val="both"/>
        <w:rPr>
          <w:sz w:val="28"/>
          <w:szCs w:val="28"/>
        </w:rPr>
      </w:pPr>
      <w:r>
        <w:rPr>
          <w:sz w:val="28"/>
          <w:szCs w:val="28"/>
        </w:rPr>
        <w:t xml:space="preserve">- по поддержанию постоянной </w:t>
      </w:r>
      <w:r w:rsidR="003C66B7">
        <w:rPr>
          <w:sz w:val="28"/>
          <w:szCs w:val="28"/>
        </w:rPr>
        <w:t>готовности сил и средств Камышевского сельского поселения;</w:t>
      </w:r>
    </w:p>
    <w:p w:rsidR="00304132" w:rsidRDefault="0091212E" w:rsidP="004A3FE2">
      <w:pPr>
        <w:numPr>
          <w:ilvl w:val="0"/>
          <w:numId w:val="36"/>
        </w:numPr>
        <w:autoSpaceDE w:val="0"/>
        <w:autoSpaceDN w:val="0"/>
        <w:adjustRightInd w:val="0"/>
        <w:ind w:left="0" w:firstLine="720"/>
        <w:jc w:val="both"/>
        <w:rPr>
          <w:sz w:val="28"/>
          <w:szCs w:val="28"/>
        </w:rPr>
      </w:pPr>
      <w:r>
        <w:rPr>
          <w:sz w:val="28"/>
          <w:szCs w:val="28"/>
        </w:rPr>
        <w:t xml:space="preserve">В целях снижения рисков возникновения и масштабов чрезвычайных ситуаций природного и техногенного характера решены задачи: </w:t>
      </w:r>
    </w:p>
    <w:p w:rsidR="0091212E" w:rsidRDefault="0091212E" w:rsidP="004A3FE2">
      <w:pPr>
        <w:autoSpaceDE w:val="0"/>
        <w:autoSpaceDN w:val="0"/>
        <w:adjustRightInd w:val="0"/>
        <w:ind w:firstLine="708"/>
        <w:jc w:val="both"/>
        <w:rPr>
          <w:sz w:val="28"/>
          <w:szCs w:val="28"/>
        </w:rPr>
      </w:pPr>
      <w:r>
        <w:rPr>
          <w:sz w:val="28"/>
          <w:szCs w:val="28"/>
        </w:rPr>
        <w:t>- по обеспечению эффективного предупреждения и ликвидации чрезвычайных ситуаций природного и техногенного характера;</w:t>
      </w:r>
    </w:p>
    <w:p w:rsidR="00D20609" w:rsidRDefault="00D20609" w:rsidP="004A3FE2">
      <w:pPr>
        <w:autoSpaceDE w:val="0"/>
        <w:autoSpaceDN w:val="0"/>
        <w:adjustRightInd w:val="0"/>
        <w:ind w:firstLine="709"/>
        <w:jc w:val="both"/>
        <w:rPr>
          <w:sz w:val="28"/>
          <w:szCs w:val="28"/>
        </w:rPr>
      </w:pPr>
      <w:r>
        <w:rPr>
          <w:sz w:val="28"/>
          <w:szCs w:val="28"/>
        </w:rPr>
        <w:t>- по обеспечению и поддержанию постоянной готовности сил и средств Камышевского сельского поселения;</w:t>
      </w:r>
    </w:p>
    <w:p w:rsidR="0091212E" w:rsidRDefault="0091212E" w:rsidP="004A3FE2">
      <w:pPr>
        <w:autoSpaceDE w:val="0"/>
        <w:autoSpaceDN w:val="0"/>
        <w:adjustRightInd w:val="0"/>
        <w:ind w:firstLine="709"/>
        <w:jc w:val="both"/>
        <w:rPr>
          <w:sz w:val="28"/>
          <w:szCs w:val="28"/>
        </w:rPr>
      </w:pPr>
      <w:r>
        <w:rPr>
          <w:sz w:val="28"/>
          <w:szCs w:val="28"/>
        </w:rPr>
        <w:t>- по поддержанию в постоянной готовности системы оповещения населения Камышевского сельского поселения;</w:t>
      </w:r>
    </w:p>
    <w:p w:rsidR="0091212E" w:rsidRDefault="003C66B7" w:rsidP="004A3FE2">
      <w:pPr>
        <w:autoSpaceDE w:val="0"/>
        <w:autoSpaceDN w:val="0"/>
        <w:adjustRightInd w:val="0"/>
        <w:ind w:firstLine="709"/>
        <w:jc w:val="both"/>
        <w:rPr>
          <w:sz w:val="28"/>
          <w:szCs w:val="28"/>
        </w:rPr>
      </w:pPr>
      <w:r>
        <w:rPr>
          <w:sz w:val="28"/>
          <w:szCs w:val="28"/>
        </w:rPr>
        <w:t>3</w:t>
      </w:r>
      <w:r w:rsidR="00D20609">
        <w:rPr>
          <w:sz w:val="28"/>
          <w:szCs w:val="28"/>
        </w:rPr>
        <w:t xml:space="preserve">. </w:t>
      </w:r>
      <w:r w:rsidR="0091212E">
        <w:rPr>
          <w:sz w:val="28"/>
          <w:szCs w:val="28"/>
        </w:rPr>
        <w:t xml:space="preserve"> </w:t>
      </w:r>
      <w:r w:rsidR="00D20609">
        <w:rPr>
          <w:sz w:val="28"/>
          <w:szCs w:val="28"/>
        </w:rPr>
        <w:t>В целях повышения уровня безопасности на водных объектах Камышевского сельского поселения решены задачи:</w:t>
      </w:r>
    </w:p>
    <w:p w:rsidR="00D20609" w:rsidRDefault="00D20609" w:rsidP="004A3FE2">
      <w:pPr>
        <w:autoSpaceDE w:val="0"/>
        <w:autoSpaceDN w:val="0"/>
        <w:adjustRightInd w:val="0"/>
        <w:ind w:firstLine="709"/>
        <w:jc w:val="both"/>
        <w:rPr>
          <w:sz w:val="28"/>
          <w:szCs w:val="28"/>
        </w:rPr>
      </w:pPr>
      <w:r>
        <w:rPr>
          <w:sz w:val="28"/>
          <w:szCs w:val="28"/>
        </w:rPr>
        <w:t xml:space="preserve">- </w:t>
      </w:r>
      <w:r w:rsidR="009177DD">
        <w:rPr>
          <w:sz w:val="28"/>
          <w:szCs w:val="28"/>
        </w:rPr>
        <w:t>по обеспечению эффективного предупреждения и ликвидации происшествий на водных объектах;</w:t>
      </w:r>
    </w:p>
    <w:p w:rsidR="009177DD" w:rsidRDefault="009177DD" w:rsidP="004A3FE2">
      <w:pPr>
        <w:autoSpaceDE w:val="0"/>
        <w:autoSpaceDN w:val="0"/>
        <w:adjustRightInd w:val="0"/>
        <w:ind w:firstLine="709"/>
        <w:jc w:val="both"/>
        <w:rPr>
          <w:sz w:val="28"/>
          <w:szCs w:val="28"/>
        </w:rPr>
      </w:pPr>
      <w:r>
        <w:rPr>
          <w:sz w:val="28"/>
          <w:szCs w:val="28"/>
        </w:rPr>
        <w:t>- по обеспечению и поддержанию постоянной готовности сил и средств Камышевского сельского поселения;</w:t>
      </w:r>
    </w:p>
    <w:p w:rsidR="009177DD" w:rsidRDefault="009177DD" w:rsidP="004A3FE2">
      <w:pPr>
        <w:autoSpaceDE w:val="0"/>
        <w:autoSpaceDN w:val="0"/>
        <w:adjustRightInd w:val="0"/>
        <w:ind w:firstLine="709"/>
        <w:jc w:val="both"/>
        <w:rPr>
          <w:sz w:val="28"/>
          <w:szCs w:val="28"/>
        </w:rPr>
      </w:pPr>
      <w:r>
        <w:rPr>
          <w:sz w:val="28"/>
          <w:szCs w:val="28"/>
        </w:rPr>
        <w:t>4. В целях обеспечения эффективного взаимодействия экстренных оперативных служб при возникновении и ликвидации чрезвычайных ситуаций природного и техногенного характера, пожаров и происшествий на водных объектах решены задачи:</w:t>
      </w:r>
    </w:p>
    <w:p w:rsidR="009177DD" w:rsidRDefault="009177DD" w:rsidP="004A3FE2">
      <w:pPr>
        <w:autoSpaceDE w:val="0"/>
        <w:autoSpaceDN w:val="0"/>
        <w:adjustRightInd w:val="0"/>
        <w:ind w:firstLine="708"/>
        <w:jc w:val="both"/>
        <w:rPr>
          <w:sz w:val="28"/>
          <w:szCs w:val="28"/>
        </w:rPr>
      </w:pPr>
      <w:r>
        <w:rPr>
          <w:sz w:val="28"/>
          <w:szCs w:val="28"/>
        </w:rPr>
        <w:t xml:space="preserve">- по созданию и обеспечению современной </w:t>
      </w:r>
      <w:r w:rsidR="00B9589A">
        <w:rPr>
          <w:sz w:val="28"/>
          <w:szCs w:val="28"/>
        </w:rPr>
        <w:t>эффективности системы обеспечения вызова экстренных оперативных служб по единому номеру «112».</w:t>
      </w:r>
    </w:p>
    <w:p w:rsidR="005C5BBB" w:rsidRDefault="005C5BBB" w:rsidP="0091212E">
      <w:pPr>
        <w:autoSpaceDE w:val="0"/>
        <w:autoSpaceDN w:val="0"/>
        <w:adjustRightInd w:val="0"/>
        <w:ind w:left="708"/>
        <w:jc w:val="both"/>
        <w:rPr>
          <w:sz w:val="28"/>
          <w:szCs w:val="28"/>
        </w:rPr>
      </w:pPr>
    </w:p>
    <w:p w:rsidR="00594752" w:rsidRPr="00F65F4A" w:rsidRDefault="00B9589A" w:rsidP="00B9589A">
      <w:pPr>
        <w:pStyle w:val="af5"/>
        <w:tabs>
          <w:tab w:val="left" w:pos="825"/>
        </w:tabs>
        <w:ind w:firstLine="426"/>
        <w:jc w:val="center"/>
        <w:rPr>
          <w:rFonts w:ascii="Times New Roman" w:hAnsi="Times New Roman"/>
          <w:b/>
          <w:sz w:val="28"/>
          <w:szCs w:val="28"/>
          <w:lang w:eastAsia="ru-RU"/>
        </w:rPr>
      </w:pPr>
      <w:r w:rsidRPr="00F65F4A">
        <w:rPr>
          <w:rFonts w:ascii="Times New Roman" w:hAnsi="Times New Roman"/>
          <w:b/>
          <w:sz w:val="28"/>
          <w:szCs w:val="28"/>
          <w:lang w:eastAsia="ru-RU"/>
        </w:rPr>
        <w:t>2. Результаты реализации основных мероприятий подпрограмм муниципальной программы, а также сведения о достижении контрольных событий</w:t>
      </w:r>
    </w:p>
    <w:p w:rsidR="005C5BBB" w:rsidRPr="005C5BBB" w:rsidRDefault="005C5BBB" w:rsidP="00B9589A">
      <w:pPr>
        <w:pStyle w:val="af5"/>
        <w:tabs>
          <w:tab w:val="left" w:pos="825"/>
        </w:tabs>
        <w:ind w:firstLine="426"/>
        <w:jc w:val="center"/>
        <w:rPr>
          <w:rFonts w:ascii="Times New Roman" w:hAnsi="Times New Roman"/>
          <w:sz w:val="28"/>
          <w:szCs w:val="28"/>
          <w:lang w:eastAsia="ru-RU"/>
        </w:rPr>
      </w:pPr>
    </w:p>
    <w:p w:rsidR="00594752" w:rsidRPr="00461823" w:rsidRDefault="00594752" w:rsidP="00594752">
      <w:pPr>
        <w:pStyle w:val="ConsPlusCell0"/>
        <w:suppressAutoHyphens/>
        <w:jc w:val="both"/>
        <w:rPr>
          <w:rFonts w:ascii="Times New Roman" w:hAnsi="Times New Roman" w:cs="Times New Roman"/>
          <w:sz w:val="28"/>
          <w:szCs w:val="28"/>
        </w:rPr>
      </w:pPr>
      <w:r w:rsidRPr="0034429E">
        <w:rPr>
          <w:rFonts w:ascii="Times New Roman" w:hAnsi="Times New Roman" w:cs="Times New Roman"/>
          <w:sz w:val="26"/>
          <w:szCs w:val="26"/>
        </w:rPr>
        <w:t xml:space="preserve">          </w:t>
      </w:r>
      <w:r w:rsidRPr="00461823">
        <w:rPr>
          <w:rFonts w:ascii="Times New Roman" w:hAnsi="Times New Roman" w:cs="Times New Roman"/>
          <w:sz w:val="28"/>
          <w:szCs w:val="28"/>
        </w:rPr>
        <w:t xml:space="preserve">Реализация муниципальной программы </w:t>
      </w:r>
      <w:r w:rsidR="00CA2776">
        <w:rPr>
          <w:rFonts w:ascii="Times New Roman" w:hAnsi="Times New Roman" w:cs="Times New Roman"/>
          <w:sz w:val="28"/>
          <w:szCs w:val="28"/>
        </w:rPr>
        <w:t>Камышевского</w:t>
      </w:r>
      <w:r w:rsidRPr="00461823">
        <w:rPr>
          <w:rFonts w:ascii="Times New Roman" w:hAnsi="Times New Roman" w:cs="Times New Roman"/>
          <w:sz w:val="28"/>
          <w:szCs w:val="28"/>
        </w:rPr>
        <w:t xml:space="preserve"> сельского п</w:t>
      </w:r>
      <w:r w:rsidRPr="00461823">
        <w:rPr>
          <w:rFonts w:ascii="Times New Roman" w:hAnsi="Times New Roman" w:cs="Times New Roman"/>
          <w:sz w:val="28"/>
          <w:szCs w:val="28"/>
        </w:rPr>
        <w:t>о</w:t>
      </w:r>
      <w:r w:rsidRPr="00461823">
        <w:rPr>
          <w:rFonts w:ascii="Times New Roman" w:hAnsi="Times New Roman" w:cs="Times New Roman"/>
          <w:sz w:val="28"/>
          <w:szCs w:val="28"/>
        </w:rPr>
        <w:t>селения «</w:t>
      </w:r>
      <w:r w:rsidRPr="00461823">
        <w:rPr>
          <w:rFonts w:ascii="Times New Roman" w:hAnsi="Times New Roman" w:cs="Times New Roman"/>
          <w:bCs/>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461823">
        <w:rPr>
          <w:rFonts w:ascii="Times New Roman" w:hAnsi="Times New Roman" w:cs="Times New Roman"/>
          <w:sz w:val="28"/>
          <w:szCs w:val="28"/>
        </w:rPr>
        <w:t>» обусловлена необходим</w:t>
      </w:r>
      <w:r w:rsidRPr="00461823">
        <w:rPr>
          <w:rFonts w:ascii="Times New Roman" w:hAnsi="Times New Roman" w:cs="Times New Roman"/>
          <w:sz w:val="28"/>
          <w:szCs w:val="28"/>
        </w:rPr>
        <w:t>о</w:t>
      </w:r>
      <w:r w:rsidRPr="00461823">
        <w:rPr>
          <w:rFonts w:ascii="Times New Roman" w:hAnsi="Times New Roman" w:cs="Times New Roman"/>
          <w:sz w:val="28"/>
          <w:szCs w:val="28"/>
        </w:rPr>
        <w:t xml:space="preserve">стью эффективной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w:t>
      </w:r>
      <w:r w:rsidRPr="00461823">
        <w:rPr>
          <w:rFonts w:ascii="Times New Roman" w:hAnsi="Times New Roman" w:cs="Times New Roman"/>
          <w:kern w:val="2"/>
          <w:sz w:val="28"/>
          <w:szCs w:val="28"/>
        </w:rPr>
        <w:t>Ответственным исполнителем</w:t>
      </w:r>
      <w:r w:rsidRPr="00461823">
        <w:rPr>
          <w:rFonts w:ascii="Times New Roman" w:hAnsi="Times New Roman" w:cs="Times New Roman"/>
          <w:sz w:val="28"/>
          <w:szCs w:val="28"/>
        </w:rPr>
        <w:t xml:space="preserve"> муниципальной программы является Администрация </w:t>
      </w:r>
      <w:r w:rsidR="00CA2776">
        <w:rPr>
          <w:rFonts w:ascii="Times New Roman" w:hAnsi="Times New Roman" w:cs="Times New Roman"/>
          <w:sz w:val="28"/>
          <w:szCs w:val="28"/>
        </w:rPr>
        <w:t>Камышевского</w:t>
      </w:r>
      <w:r w:rsidRPr="00461823">
        <w:rPr>
          <w:rFonts w:ascii="Times New Roman" w:hAnsi="Times New Roman" w:cs="Times New Roman"/>
          <w:sz w:val="28"/>
          <w:szCs w:val="28"/>
        </w:rPr>
        <w:t xml:space="preserve"> сельского поселения. Участниками муниципальной программы являются:</w:t>
      </w:r>
    </w:p>
    <w:p w:rsidR="00461823" w:rsidRPr="00461823" w:rsidRDefault="00461823" w:rsidP="00594752">
      <w:pPr>
        <w:pStyle w:val="ConsPlusCell0"/>
        <w:suppressAutoHyphens/>
        <w:jc w:val="both"/>
        <w:rPr>
          <w:rFonts w:ascii="Times New Roman" w:hAnsi="Times New Roman" w:cs="Times New Roman"/>
          <w:sz w:val="28"/>
          <w:szCs w:val="28"/>
        </w:rPr>
      </w:pPr>
      <w:r w:rsidRPr="00461823">
        <w:rPr>
          <w:rFonts w:ascii="Times New Roman" w:hAnsi="Times New Roman" w:cs="Times New Roman"/>
          <w:sz w:val="28"/>
          <w:szCs w:val="28"/>
        </w:rPr>
        <w:t xml:space="preserve">Администрация </w:t>
      </w:r>
      <w:r w:rsidR="00CA2776">
        <w:rPr>
          <w:rFonts w:ascii="Times New Roman" w:hAnsi="Times New Roman" w:cs="Times New Roman"/>
          <w:sz w:val="28"/>
          <w:szCs w:val="28"/>
        </w:rPr>
        <w:t>Камышевского</w:t>
      </w:r>
      <w:r w:rsidR="00991F47">
        <w:rPr>
          <w:rFonts w:ascii="Times New Roman" w:hAnsi="Times New Roman" w:cs="Times New Roman"/>
          <w:sz w:val="28"/>
          <w:szCs w:val="28"/>
        </w:rPr>
        <w:t xml:space="preserve"> </w:t>
      </w:r>
      <w:r w:rsidRPr="00461823">
        <w:rPr>
          <w:rFonts w:ascii="Times New Roman" w:hAnsi="Times New Roman" w:cs="Times New Roman"/>
          <w:sz w:val="28"/>
          <w:szCs w:val="28"/>
        </w:rPr>
        <w:t xml:space="preserve">сельского поселения;       </w:t>
      </w:r>
    </w:p>
    <w:p w:rsidR="00594752" w:rsidRPr="00461823" w:rsidRDefault="00594752" w:rsidP="004148CB">
      <w:pPr>
        <w:tabs>
          <w:tab w:val="left" w:pos="426"/>
        </w:tabs>
        <w:autoSpaceDE w:val="0"/>
        <w:autoSpaceDN w:val="0"/>
        <w:adjustRightInd w:val="0"/>
        <w:jc w:val="both"/>
        <w:rPr>
          <w:sz w:val="28"/>
          <w:szCs w:val="28"/>
        </w:rPr>
      </w:pPr>
      <w:r w:rsidRPr="00461823">
        <w:rPr>
          <w:sz w:val="28"/>
          <w:szCs w:val="28"/>
        </w:rPr>
        <w:t xml:space="preserve">       В связи с неодн</w:t>
      </w:r>
      <w:r w:rsidRPr="00461823">
        <w:rPr>
          <w:sz w:val="28"/>
          <w:szCs w:val="28"/>
        </w:rPr>
        <w:t>о</w:t>
      </w:r>
      <w:r w:rsidRPr="00461823">
        <w:rPr>
          <w:sz w:val="28"/>
          <w:szCs w:val="28"/>
        </w:rPr>
        <w:t>родностью поставленных в рамках муниципальной программы задач была сфо</w:t>
      </w:r>
      <w:r w:rsidRPr="00461823">
        <w:rPr>
          <w:sz w:val="28"/>
          <w:szCs w:val="28"/>
        </w:rPr>
        <w:t>р</w:t>
      </w:r>
      <w:r w:rsidRPr="00461823">
        <w:rPr>
          <w:sz w:val="28"/>
          <w:szCs w:val="28"/>
        </w:rPr>
        <w:t xml:space="preserve">мированы 3 подпрограммы: </w:t>
      </w:r>
    </w:p>
    <w:p w:rsidR="00594752" w:rsidRPr="00461823" w:rsidRDefault="004148CB" w:rsidP="0059475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94752" w:rsidRPr="00461823">
        <w:rPr>
          <w:rFonts w:ascii="Times New Roman" w:hAnsi="Times New Roman" w:cs="Times New Roman"/>
          <w:sz w:val="28"/>
          <w:szCs w:val="28"/>
        </w:rPr>
        <w:t>-  «Пожарная безопасность»;</w:t>
      </w:r>
    </w:p>
    <w:p w:rsidR="00594752" w:rsidRPr="00461823" w:rsidRDefault="004148CB" w:rsidP="0059475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94752" w:rsidRPr="00461823">
        <w:rPr>
          <w:rFonts w:ascii="Times New Roman" w:hAnsi="Times New Roman" w:cs="Times New Roman"/>
          <w:sz w:val="28"/>
          <w:szCs w:val="28"/>
        </w:rPr>
        <w:t>- «Защита от чрезвычайных ситуаций»;</w:t>
      </w:r>
    </w:p>
    <w:p w:rsidR="00594752" w:rsidRPr="00461823" w:rsidRDefault="004148CB" w:rsidP="00594752">
      <w:pPr>
        <w:autoSpaceDE w:val="0"/>
        <w:autoSpaceDN w:val="0"/>
        <w:adjustRightInd w:val="0"/>
        <w:jc w:val="both"/>
        <w:rPr>
          <w:bCs/>
          <w:kern w:val="2"/>
          <w:sz w:val="28"/>
          <w:szCs w:val="28"/>
        </w:rPr>
      </w:pPr>
      <w:r>
        <w:rPr>
          <w:sz w:val="28"/>
          <w:szCs w:val="28"/>
        </w:rPr>
        <w:t xml:space="preserve">      </w:t>
      </w:r>
      <w:r w:rsidR="00594752" w:rsidRPr="00461823">
        <w:rPr>
          <w:sz w:val="28"/>
          <w:szCs w:val="28"/>
        </w:rPr>
        <w:t xml:space="preserve">- «Обеспечение безопасности на воде». </w:t>
      </w:r>
    </w:p>
    <w:p w:rsidR="00594752" w:rsidRPr="00461823" w:rsidRDefault="00594752" w:rsidP="004148CB">
      <w:pPr>
        <w:autoSpaceDE w:val="0"/>
        <w:autoSpaceDN w:val="0"/>
        <w:adjustRightInd w:val="0"/>
        <w:ind w:firstLine="426"/>
        <w:jc w:val="both"/>
        <w:rPr>
          <w:bCs/>
          <w:kern w:val="2"/>
          <w:sz w:val="28"/>
          <w:szCs w:val="28"/>
        </w:rPr>
      </w:pPr>
      <w:r w:rsidRPr="00461823">
        <w:rPr>
          <w:sz w:val="28"/>
          <w:szCs w:val="28"/>
        </w:rPr>
        <w:t xml:space="preserve"> Муниципальная программа, также как и подпрограммы направлена на </w:t>
      </w:r>
      <w:r w:rsidRPr="00461823">
        <w:rPr>
          <w:rFonts w:eastAsia="Calibri"/>
          <w:sz w:val="28"/>
          <w:szCs w:val="28"/>
          <w:lang w:eastAsia="en-US"/>
        </w:rPr>
        <w:t>минимизацию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461823" w:rsidRPr="00461823" w:rsidRDefault="00594752" w:rsidP="00EA7AF2">
      <w:pPr>
        <w:widowControl w:val="0"/>
        <w:autoSpaceDE w:val="0"/>
        <w:autoSpaceDN w:val="0"/>
        <w:adjustRightInd w:val="0"/>
        <w:ind w:firstLine="709"/>
        <w:jc w:val="both"/>
        <w:rPr>
          <w:sz w:val="28"/>
          <w:szCs w:val="28"/>
        </w:rPr>
      </w:pPr>
      <w:r w:rsidRPr="00461823">
        <w:rPr>
          <w:sz w:val="28"/>
          <w:szCs w:val="28"/>
        </w:rPr>
        <w:t>Задача обеспечения эффективного предупреждения и ликвидации чрезвычайных ситуаций природного и техногенного характера, пожаров и происшествий на водных объектах решалась за счет</w:t>
      </w:r>
      <w:r w:rsidR="00EA7AF2">
        <w:rPr>
          <w:sz w:val="28"/>
          <w:szCs w:val="28"/>
        </w:rPr>
        <w:t xml:space="preserve">  основных мероприятий направленных на профилактику и предупреждение </w:t>
      </w:r>
      <w:r w:rsidR="002626D6">
        <w:rPr>
          <w:sz w:val="28"/>
          <w:szCs w:val="28"/>
        </w:rPr>
        <w:t>пожаров и ЧС.</w:t>
      </w:r>
    </w:p>
    <w:p w:rsidR="00594752" w:rsidRPr="00461823" w:rsidRDefault="00594752" w:rsidP="00594752">
      <w:pPr>
        <w:tabs>
          <w:tab w:val="left" w:pos="-993"/>
        </w:tabs>
        <w:spacing w:line="233" w:lineRule="auto"/>
        <w:ind w:firstLine="709"/>
        <w:jc w:val="both"/>
        <w:rPr>
          <w:color w:val="000000"/>
          <w:sz w:val="28"/>
          <w:szCs w:val="28"/>
        </w:rPr>
      </w:pPr>
      <w:r w:rsidRPr="00DF3377">
        <w:rPr>
          <w:sz w:val="28"/>
          <w:szCs w:val="28"/>
        </w:rPr>
        <w:t>На реализацию муниципальной программы в 20</w:t>
      </w:r>
      <w:r w:rsidR="00056871" w:rsidRPr="00DF3377">
        <w:rPr>
          <w:sz w:val="28"/>
          <w:szCs w:val="28"/>
        </w:rPr>
        <w:t>2</w:t>
      </w:r>
      <w:r w:rsidR="00D6117B">
        <w:rPr>
          <w:sz w:val="28"/>
          <w:szCs w:val="28"/>
        </w:rPr>
        <w:t>3</w:t>
      </w:r>
      <w:r w:rsidR="00240C1D" w:rsidRPr="00DF3377">
        <w:rPr>
          <w:sz w:val="28"/>
          <w:szCs w:val="28"/>
        </w:rPr>
        <w:t xml:space="preserve"> </w:t>
      </w:r>
      <w:r w:rsidRPr="00DF3377">
        <w:rPr>
          <w:sz w:val="28"/>
          <w:szCs w:val="28"/>
        </w:rPr>
        <w:t xml:space="preserve">году местным бюджетом предусмотрено </w:t>
      </w:r>
      <w:r w:rsidR="00D6117B">
        <w:rPr>
          <w:sz w:val="28"/>
          <w:szCs w:val="28"/>
        </w:rPr>
        <w:t>326,5</w:t>
      </w:r>
      <w:r w:rsidR="004A3FE2" w:rsidRPr="00DF3377">
        <w:rPr>
          <w:sz w:val="28"/>
          <w:szCs w:val="28"/>
        </w:rPr>
        <w:t xml:space="preserve"> </w:t>
      </w:r>
      <w:r w:rsidRPr="00DF3377">
        <w:rPr>
          <w:sz w:val="28"/>
          <w:szCs w:val="28"/>
        </w:rPr>
        <w:t>тыс. рублей</w:t>
      </w:r>
      <w:r w:rsidRPr="00DF3377">
        <w:rPr>
          <w:color w:val="000000"/>
          <w:sz w:val="28"/>
          <w:szCs w:val="28"/>
        </w:rPr>
        <w:t xml:space="preserve">. Фактическое освоение средств составило </w:t>
      </w:r>
      <w:r w:rsidR="00D6117B">
        <w:rPr>
          <w:color w:val="000000"/>
          <w:sz w:val="28"/>
          <w:szCs w:val="28"/>
        </w:rPr>
        <w:t>325,2</w:t>
      </w:r>
      <w:r w:rsidR="00923AA8" w:rsidRPr="00DF3377">
        <w:rPr>
          <w:color w:val="000000"/>
          <w:sz w:val="28"/>
          <w:szCs w:val="28"/>
        </w:rPr>
        <w:t xml:space="preserve"> </w:t>
      </w:r>
      <w:r w:rsidR="00461823" w:rsidRPr="00DF3377">
        <w:rPr>
          <w:color w:val="000000"/>
          <w:sz w:val="28"/>
          <w:szCs w:val="28"/>
        </w:rPr>
        <w:t>тыс. рублей,</w:t>
      </w:r>
      <w:r w:rsidR="001B3D91" w:rsidRPr="00DF3377">
        <w:rPr>
          <w:color w:val="000000"/>
          <w:sz w:val="28"/>
          <w:szCs w:val="28"/>
        </w:rPr>
        <w:t xml:space="preserve"> </w:t>
      </w:r>
      <w:r w:rsidR="00656689" w:rsidRPr="00DF3377">
        <w:rPr>
          <w:color w:val="000000"/>
          <w:sz w:val="28"/>
          <w:szCs w:val="28"/>
        </w:rPr>
        <w:t>9</w:t>
      </w:r>
      <w:r w:rsidR="00D6117B">
        <w:rPr>
          <w:color w:val="000000"/>
          <w:sz w:val="28"/>
          <w:szCs w:val="28"/>
        </w:rPr>
        <w:t>9</w:t>
      </w:r>
      <w:r w:rsidR="00056871" w:rsidRPr="00DF3377">
        <w:rPr>
          <w:color w:val="000000"/>
          <w:sz w:val="28"/>
          <w:szCs w:val="28"/>
        </w:rPr>
        <w:t>,</w:t>
      </w:r>
      <w:r w:rsidR="00D6117B">
        <w:rPr>
          <w:color w:val="000000"/>
          <w:sz w:val="28"/>
          <w:szCs w:val="28"/>
        </w:rPr>
        <w:t>6</w:t>
      </w:r>
      <w:r w:rsidR="00461823" w:rsidRPr="00DF3377">
        <w:rPr>
          <w:color w:val="000000"/>
          <w:sz w:val="28"/>
          <w:szCs w:val="28"/>
        </w:rPr>
        <w:t xml:space="preserve"> </w:t>
      </w:r>
      <w:r w:rsidRPr="00DF3377">
        <w:rPr>
          <w:color w:val="000000"/>
          <w:sz w:val="28"/>
          <w:szCs w:val="28"/>
        </w:rPr>
        <w:t>%.</w:t>
      </w:r>
      <w:r w:rsidRPr="00461823">
        <w:rPr>
          <w:color w:val="000000"/>
          <w:sz w:val="28"/>
          <w:szCs w:val="28"/>
        </w:rPr>
        <w:t xml:space="preserve"> </w:t>
      </w:r>
    </w:p>
    <w:p w:rsidR="00594752" w:rsidRDefault="004148CB" w:rsidP="00594752">
      <w:pPr>
        <w:autoSpaceDE w:val="0"/>
        <w:autoSpaceDN w:val="0"/>
        <w:adjustRightInd w:val="0"/>
        <w:ind w:firstLine="540"/>
        <w:jc w:val="both"/>
        <w:rPr>
          <w:sz w:val="28"/>
          <w:szCs w:val="28"/>
        </w:rPr>
      </w:pPr>
      <w:r>
        <w:rPr>
          <w:sz w:val="28"/>
          <w:szCs w:val="28"/>
        </w:rPr>
        <w:t xml:space="preserve"> </w:t>
      </w:r>
      <w:r w:rsidR="00594752" w:rsidRPr="00461823">
        <w:rPr>
          <w:sz w:val="28"/>
          <w:szCs w:val="28"/>
        </w:rPr>
        <w:t>Выполнение комплекса работ по обеспечению эффективного предупреждения и ликвидации чрезвычайных ситуаций природного и техногенного характера, пожаров и происшествий на водных объектах позволило осуществить решение основных задач муниципальной программы.</w:t>
      </w:r>
    </w:p>
    <w:p w:rsidR="00594752" w:rsidRPr="00F7177D" w:rsidRDefault="00594752" w:rsidP="00594752">
      <w:pPr>
        <w:autoSpaceDE w:val="0"/>
        <w:autoSpaceDN w:val="0"/>
        <w:adjustRightInd w:val="0"/>
        <w:ind w:firstLine="709"/>
        <w:jc w:val="both"/>
        <w:rPr>
          <w:sz w:val="28"/>
          <w:szCs w:val="28"/>
        </w:rPr>
      </w:pPr>
      <w:r w:rsidRPr="00F7177D">
        <w:rPr>
          <w:sz w:val="28"/>
          <w:szCs w:val="28"/>
        </w:rPr>
        <w:t>2.1.</w:t>
      </w:r>
      <w:r w:rsidR="00460E58">
        <w:rPr>
          <w:sz w:val="28"/>
          <w:szCs w:val="28"/>
        </w:rPr>
        <w:t xml:space="preserve"> </w:t>
      </w:r>
      <w:r w:rsidRPr="00F7177D">
        <w:rPr>
          <w:sz w:val="28"/>
          <w:szCs w:val="28"/>
        </w:rPr>
        <w:t>Подпрограмма 1  «Пожарная безопасность».</w:t>
      </w:r>
    </w:p>
    <w:p w:rsidR="00594752" w:rsidRPr="00F7177D" w:rsidRDefault="00594752" w:rsidP="00461823">
      <w:pPr>
        <w:ind w:firstLine="709"/>
        <w:jc w:val="both"/>
        <w:rPr>
          <w:sz w:val="28"/>
          <w:szCs w:val="28"/>
        </w:rPr>
      </w:pPr>
      <w:r w:rsidRPr="00F7177D">
        <w:rPr>
          <w:rFonts w:cs="Arial"/>
          <w:sz w:val="28"/>
          <w:szCs w:val="28"/>
        </w:rPr>
        <w:t>Для реализации поставленных целей и решения задач П</w:t>
      </w:r>
      <w:r w:rsidRPr="00F7177D">
        <w:rPr>
          <w:sz w:val="28"/>
          <w:szCs w:val="28"/>
        </w:rPr>
        <w:t xml:space="preserve">одпрограммой 1  </w:t>
      </w:r>
      <w:r w:rsidRPr="00F7177D">
        <w:rPr>
          <w:rFonts w:cs="Arial"/>
          <w:sz w:val="28"/>
          <w:szCs w:val="28"/>
        </w:rPr>
        <w:t xml:space="preserve"> предусмотрено выполнение следующ</w:t>
      </w:r>
      <w:r w:rsidR="009F13F2">
        <w:rPr>
          <w:rFonts w:cs="Arial"/>
          <w:sz w:val="28"/>
          <w:szCs w:val="28"/>
        </w:rPr>
        <w:t>их</w:t>
      </w:r>
      <w:r w:rsidRPr="00F7177D">
        <w:rPr>
          <w:rFonts w:cs="Arial"/>
          <w:sz w:val="28"/>
          <w:szCs w:val="28"/>
        </w:rPr>
        <w:t xml:space="preserve"> мероприяти</w:t>
      </w:r>
      <w:r w:rsidR="009F13F2">
        <w:rPr>
          <w:rFonts w:cs="Arial"/>
          <w:sz w:val="28"/>
          <w:szCs w:val="28"/>
        </w:rPr>
        <w:t>й</w:t>
      </w:r>
      <w:r w:rsidRPr="00F7177D">
        <w:rPr>
          <w:rFonts w:cs="Arial"/>
          <w:sz w:val="28"/>
          <w:szCs w:val="28"/>
        </w:rPr>
        <w:t xml:space="preserve"> </w:t>
      </w:r>
      <w:r w:rsidR="00477230">
        <w:rPr>
          <w:rFonts w:cs="Arial"/>
          <w:sz w:val="28"/>
          <w:szCs w:val="28"/>
        </w:rPr>
        <w:t>–</w:t>
      </w:r>
      <w:r w:rsidRPr="00477230">
        <w:rPr>
          <w:rFonts w:cs="Arial"/>
          <w:sz w:val="28"/>
          <w:szCs w:val="28"/>
        </w:rPr>
        <w:t xml:space="preserve"> </w:t>
      </w:r>
      <w:r w:rsidR="00DA32DC">
        <w:rPr>
          <w:rFonts w:cs="Arial"/>
          <w:sz w:val="28"/>
          <w:szCs w:val="28"/>
        </w:rPr>
        <w:t>М</w:t>
      </w:r>
      <w:r w:rsidR="00477230">
        <w:rPr>
          <w:rFonts w:cs="Arial"/>
          <w:sz w:val="28"/>
          <w:szCs w:val="28"/>
        </w:rPr>
        <w:t>инимизация социального и экономического ущерба, наносимого населению, экономике и природной среде вследстви</w:t>
      </w:r>
      <w:r w:rsidR="00DA32DC">
        <w:rPr>
          <w:rFonts w:cs="Arial"/>
          <w:sz w:val="28"/>
          <w:szCs w:val="28"/>
        </w:rPr>
        <w:t>е</w:t>
      </w:r>
      <w:r w:rsidR="00477230">
        <w:rPr>
          <w:rFonts w:cs="Arial"/>
          <w:sz w:val="28"/>
          <w:szCs w:val="28"/>
        </w:rPr>
        <w:t xml:space="preserve"> пожаров</w:t>
      </w:r>
      <w:r w:rsidR="00DA32DC">
        <w:rPr>
          <w:rFonts w:cs="Arial"/>
          <w:sz w:val="28"/>
          <w:szCs w:val="28"/>
        </w:rPr>
        <w:t>. Обеспечение эффективного предупреждения и ликвидации пожаров.</w:t>
      </w:r>
    </w:p>
    <w:p w:rsidR="00594752" w:rsidRPr="00F7177D" w:rsidRDefault="00594752" w:rsidP="00594752">
      <w:pPr>
        <w:autoSpaceDE w:val="0"/>
        <w:autoSpaceDN w:val="0"/>
        <w:adjustRightInd w:val="0"/>
        <w:ind w:firstLine="709"/>
        <w:jc w:val="both"/>
        <w:rPr>
          <w:kern w:val="2"/>
          <w:sz w:val="28"/>
          <w:szCs w:val="28"/>
        </w:rPr>
      </w:pPr>
      <w:r w:rsidRPr="00F7177D">
        <w:rPr>
          <w:kern w:val="2"/>
          <w:sz w:val="28"/>
          <w:szCs w:val="28"/>
        </w:rPr>
        <w:t xml:space="preserve"> На реализацию мероприятий Подпрограммы 1 в 20</w:t>
      </w:r>
      <w:r w:rsidR="00056871">
        <w:rPr>
          <w:kern w:val="2"/>
          <w:sz w:val="28"/>
          <w:szCs w:val="28"/>
        </w:rPr>
        <w:t>2</w:t>
      </w:r>
      <w:r w:rsidR="00D6117B">
        <w:rPr>
          <w:kern w:val="2"/>
          <w:sz w:val="28"/>
          <w:szCs w:val="28"/>
        </w:rPr>
        <w:t>3</w:t>
      </w:r>
      <w:r w:rsidRPr="00F7177D">
        <w:rPr>
          <w:kern w:val="2"/>
          <w:sz w:val="28"/>
          <w:szCs w:val="28"/>
        </w:rPr>
        <w:t xml:space="preserve"> году было выделено </w:t>
      </w:r>
      <w:r w:rsidR="00DF3377">
        <w:rPr>
          <w:kern w:val="2"/>
          <w:sz w:val="28"/>
          <w:szCs w:val="28"/>
        </w:rPr>
        <w:t>137,1</w:t>
      </w:r>
      <w:r w:rsidR="00656689">
        <w:rPr>
          <w:kern w:val="2"/>
          <w:sz w:val="28"/>
          <w:szCs w:val="28"/>
        </w:rPr>
        <w:t xml:space="preserve"> </w:t>
      </w:r>
      <w:r w:rsidRPr="00477230">
        <w:rPr>
          <w:kern w:val="2"/>
          <w:sz w:val="28"/>
          <w:szCs w:val="28"/>
        </w:rPr>
        <w:t>тыс</w:t>
      </w:r>
      <w:r w:rsidRPr="00F7177D">
        <w:rPr>
          <w:kern w:val="2"/>
          <w:sz w:val="28"/>
          <w:szCs w:val="28"/>
        </w:rPr>
        <w:t>.</w:t>
      </w:r>
      <w:r w:rsidR="00461823" w:rsidRPr="00F7177D">
        <w:rPr>
          <w:kern w:val="2"/>
          <w:sz w:val="28"/>
          <w:szCs w:val="28"/>
        </w:rPr>
        <w:t xml:space="preserve"> </w:t>
      </w:r>
      <w:r w:rsidRPr="00F7177D">
        <w:rPr>
          <w:kern w:val="2"/>
          <w:sz w:val="28"/>
          <w:szCs w:val="28"/>
        </w:rPr>
        <w:t>рубле</w:t>
      </w:r>
      <w:r w:rsidR="002A3048" w:rsidRPr="00F7177D">
        <w:rPr>
          <w:kern w:val="2"/>
          <w:sz w:val="28"/>
          <w:szCs w:val="28"/>
        </w:rPr>
        <w:t>й</w:t>
      </w:r>
      <w:r w:rsidR="00806F57">
        <w:rPr>
          <w:kern w:val="2"/>
          <w:sz w:val="28"/>
          <w:szCs w:val="28"/>
        </w:rPr>
        <w:t xml:space="preserve"> на</w:t>
      </w:r>
      <w:r w:rsidR="000A34EB">
        <w:rPr>
          <w:kern w:val="2"/>
          <w:sz w:val="28"/>
          <w:szCs w:val="28"/>
        </w:rPr>
        <w:t xml:space="preserve"> ремонт пожарной сигнализации и системы оповещения людей о по</w:t>
      </w:r>
      <w:r w:rsidR="00030603">
        <w:rPr>
          <w:kern w:val="2"/>
          <w:sz w:val="28"/>
          <w:szCs w:val="28"/>
        </w:rPr>
        <w:t xml:space="preserve">жаре в здании Администрации Камышевского сельского поселения, сирена С-40/2 Э </w:t>
      </w:r>
      <w:r w:rsidR="00030603">
        <w:rPr>
          <w:kern w:val="2"/>
          <w:sz w:val="28"/>
          <w:szCs w:val="28"/>
          <w:lang w:val="en-US"/>
        </w:rPr>
        <w:t>gsm</w:t>
      </w:r>
      <w:r w:rsidR="00030603">
        <w:rPr>
          <w:kern w:val="2"/>
          <w:sz w:val="28"/>
          <w:szCs w:val="28"/>
        </w:rPr>
        <w:t xml:space="preserve"> (2 громкоговорителя) с доставкой, монтажом и настройкой в х. Камышев, х. Брянский, х. Крылов, х. Копанский, х. Погорелов,</w:t>
      </w:r>
      <w:r w:rsidR="00030603" w:rsidRPr="00030603">
        <w:rPr>
          <w:kern w:val="2"/>
          <w:sz w:val="28"/>
          <w:szCs w:val="28"/>
        </w:rPr>
        <w:t xml:space="preserve"> </w:t>
      </w:r>
      <w:r w:rsidR="00806F57">
        <w:rPr>
          <w:kern w:val="2"/>
          <w:sz w:val="28"/>
          <w:szCs w:val="28"/>
        </w:rPr>
        <w:t xml:space="preserve"> </w:t>
      </w:r>
      <w:r w:rsidR="00240C1D">
        <w:rPr>
          <w:kern w:val="2"/>
          <w:sz w:val="28"/>
          <w:szCs w:val="28"/>
        </w:rPr>
        <w:t>инвентарь для пожаротушению</w:t>
      </w:r>
      <w:r w:rsidR="00030603">
        <w:rPr>
          <w:kern w:val="2"/>
          <w:sz w:val="28"/>
          <w:szCs w:val="28"/>
        </w:rPr>
        <w:t xml:space="preserve"> (хлопушки, самоспоспасателя «Шанс»-Е, пожарный костюм добровольца), техобслуживание системы охранно-пожарной сигнализации</w:t>
      </w:r>
      <w:r w:rsidR="00477230">
        <w:rPr>
          <w:kern w:val="2"/>
          <w:sz w:val="28"/>
          <w:szCs w:val="28"/>
        </w:rPr>
        <w:t>.</w:t>
      </w:r>
      <w:r w:rsidRPr="00F7177D">
        <w:rPr>
          <w:kern w:val="2"/>
          <w:sz w:val="28"/>
          <w:szCs w:val="28"/>
        </w:rPr>
        <w:t xml:space="preserve">  </w:t>
      </w:r>
    </w:p>
    <w:p w:rsidR="006D0A2E" w:rsidRDefault="00594752" w:rsidP="00884A72">
      <w:pPr>
        <w:widowControl w:val="0"/>
        <w:autoSpaceDE w:val="0"/>
        <w:autoSpaceDN w:val="0"/>
        <w:adjustRightInd w:val="0"/>
        <w:jc w:val="both"/>
        <w:rPr>
          <w:kern w:val="2"/>
          <w:sz w:val="28"/>
          <w:szCs w:val="28"/>
        </w:rPr>
      </w:pPr>
      <w:r w:rsidRPr="00F7177D">
        <w:rPr>
          <w:sz w:val="28"/>
          <w:szCs w:val="28"/>
        </w:rPr>
        <w:t xml:space="preserve">        </w:t>
      </w:r>
      <w:r w:rsidR="00A75159">
        <w:rPr>
          <w:sz w:val="28"/>
          <w:szCs w:val="28"/>
        </w:rPr>
        <w:t xml:space="preserve"> </w:t>
      </w:r>
      <w:r w:rsidR="00D47F73">
        <w:rPr>
          <w:sz w:val="28"/>
          <w:szCs w:val="28"/>
        </w:rPr>
        <w:t>Контрольное событие:</w:t>
      </w:r>
      <w:r w:rsidRPr="00F7177D">
        <w:rPr>
          <w:sz w:val="28"/>
          <w:szCs w:val="28"/>
        </w:rPr>
        <w:t xml:space="preserve">  </w:t>
      </w:r>
      <w:r w:rsidR="00884A72" w:rsidRPr="00F7177D">
        <w:rPr>
          <w:sz w:val="28"/>
          <w:szCs w:val="28"/>
        </w:rPr>
        <w:t>принят</w:t>
      </w:r>
      <w:r w:rsidR="00884A72">
        <w:rPr>
          <w:sz w:val="28"/>
          <w:szCs w:val="28"/>
        </w:rPr>
        <w:t>о</w:t>
      </w:r>
      <w:r w:rsidR="00884A72" w:rsidRPr="00F7177D">
        <w:rPr>
          <w:sz w:val="28"/>
          <w:szCs w:val="28"/>
        </w:rPr>
        <w:t xml:space="preserve"> Администрацией </w:t>
      </w:r>
      <w:r w:rsidR="00884A72">
        <w:rPr>
          <w:sz w:val="28"/>
          <w:szCs w:val="28"/>
        </w:rPr>
        <w:t>Камышевского</w:t>
      </w:r>
      <w:r w:rsidR="00884A72" w:rsidRPr="00F7177D">
        <w:rPr>
          <w:sz w:val="28"/>
          <w:szCs w:val="28"/>
        </w:rPr>
        <w:t xml:space="preserve"> сельского поселения</w:t>
      </w:r>
      <w:r w:rsidR="00884A72">
        <w:rPr>
          <w:sz w:val="28"/>
          <w:szCs w:val="28"/>
        </w:rPr>
        <w:t xml:space="preserve"> </w:t>
      </w:r>
      <w:r w:rsidR="00884A72" w:rsidRPr="00F7177D">
        <w:rPr>
          <w:sz w:val="28"/>
          <w:szCs w:val="28"/>
        </w:rPr>
        <w:t>постановлени</w:t>
      </w:r>
      <w:r w:rsidR="00884A72">
        <w:rPr>
          <w:sz w:val="28"/>
          <w:szCs w:val="28"/>
        </w:rPr>
        <w:t xml:space="preserve">е </w:t>
      </w:r>
      <w:r w:rsidR="00675F76">
        <w:rPr>
          <w:kern w:val="2"/>
          <w:sz w:val="28"/>
          <w:szCs w:val="28"/>
        </w:rPr>
        <w:t>«</w:t>
      </w:r>
      <w:r w:rsidR="002A2AC2">
        <w:rPr>
          <w:kern w:val="2"/>
          <w:sz w:val="28"/>
          <w:szCs w:val="28"/>
        </w:rPr>
        <w:t xml:space="preserve">О порядке подготовки населения в области пожарной безопасности на территории муниципального образования «Камышевское сельское поселение» от </w:t>
      </w:r>
      <w:r w:rsidR="00884A72">
        <w:rPr>
          <w:kern w:val="2"/>
          <w:sz w:val="28"/>
          <w:szCs w:val="28"/>
        </w:rPr>
        <w:t>27</w:t>
      </w:r>
      <w:r w:rsidR="002A2AC2">
        <w:rPr>
          <w:kern w:val="2"/>
          <w:sz w:val="28"/>
          <w:szCs w:val="28"/>
        </w:rPr>
        <w:t>.0</w:t>
      </w:r>
      <w:r w:rsidR="00884A72">
        <w:rPr>
          <w:kern w:val="2"/>
          <w:sz w:val="28"/>
          <w:szCs w:val="28"/>
        </w:rPr>
        <w:t>3</w:t>
      </w:r>
      <w:r w:rsidR="002A2AC2">
        <w:rPr>
          <w:kern w:val="2"/>
          <w:sz w:val="28"/>
          <w:szCs w:val="28"/>
        </w:rPr>
        <w:t>.202</w:t>
      </w:r>
      <w:r w:rsidR="00884A72">
        <w:rPr>
          <w:kern w:val="2"/>
          <w:sz w:val="28"/>
          <w:szCs w:val="28"/>
        </w:rPr>
        <w:t xml:space="preserve">3 </w:t>
      </w:r>
      <w:r w:rsidR="002A2AC2">
        <w:rPr>
          <w:kern w:val="2"/>
          <w:sz w:val="28"/>
          <w:szCs w:val="28"/>
        </w:rPr>
        <w:t>г. № 4</w:t>
      </w:r>
      <w:r w:rsidR="00884A72">
        <w:rPr>
          <w:kern w:val="2"/>
          <w:sz w:val="28"/>
          <w:szCs w:val="28"/>
        </w:rPr>
        <w:t>0</w:t>
      </w:r>
      <w:r w:rsidR="002A2AC2">
        <w:rPr>
          <w:kern w:val="2"/>
          <w:sz w:val="28"/>
          <w:szCs w:val="28"/>
        </w:rPr>
        <w:t>.</w:t>
      </w:r>
      <w:r w:rsidR="00675F76">
        <w:rPr>
          <w:kern w:val="2"/>
          <w:sz w:val="28"/>
          <w:szCs w:val="28"/>
        </w:rPr>
        <w:t xml:space="preserve">      </w:t>
      </w:r>
      <w:r w:rsidR="006D0A2E">
        <w:rPr>
          <w:kern w:val="2"/>
          <w:sz w:val="28"/>
          <w:szCs w:val="28"/>
        </w:rPr>
        <w:t xml:space="preserve">    </w:t>
      </w:r>
    </w:p>
    <w:p w:rsidR="00594752" w:rsidRDefault="00594752" w:rsidP="00FA0804">
      <w:pPr>
        <w:numPr>
          <w:ilvl w:val="1"/>
          <w:numId w:val="36"/>
        </w:numPr>
        <w:jc w:val="both"/>
        <w:rPr>
          <w:sz w:val="28"/>
          <w:szCs w:val="28"/>
        </w:rPr>
      </w:pPr>
      <w:r w:rsidRPr="00F7177D">
        <w:rPr>
          <w:sz w:val="28"/>
          <w:szCs w:val="28"/>
        </w:rPr>
        <w:t>Подпрограмма 2  «Защита от чрезвычайных ситуаций»</w:t>
      </w:r>
      <w:r w:rsidR="00460E58">
        <w:rPr>
          <w:sz w:val="28"/>
          <w:szCs w:val="28"/>
        </w:rPr>
        <w:t>.</w:t>
      </w:r>
    </w:p>
    <w:p w:rsidR="00594752" w:rsidRDefault="00594752" w:rsidP="00594752">
      <w:pPr>
        <w:jc w:val="both"/>
        <w:rPr>
          <w:rFonts w:cs="Arial"/>
          <w:sz w:val="28"/>
          <w:szCs w:val="28"/>
        </w:rPr>
      </w:pPr>
      <w:r w:rsidRPr="00F7177D">
        <w:rPr>
          <w:rFonts w:cs="Arial"/>
          <w:sz w:val="28"/>
          <w:szCs w:val="28"/>
        </w:rPr>
        <w:t xml:space="preserve">     Для реализации поставленных целей и решения задач п</w:t>
      </w:r>
      <w:r w:rsidRPr="00F7177D">
        <w:rPr>
          <w:sz w:val="28"/>
          <w:szCs w:val="28"/>
        </w:rPr>
        <w:t xml:space="preserve">одпрограммой  </w:t>
      </w:r>
      <w:r w:rsidRPr="00F7177D">
        <w:rPr>
          <w:rFonts w:cs="Arial"/>
          <w:sz w:val="28"/>
          <w:szCs w:val="28"/>
        </w:rPr>
        <w:t xml:space="preserve"> предусмотрено выполнение следующих мероприятий:</w:t>
      </w:r>
    </w:p>
    <w:p w:rsidR="00DA32DC" w:rsidRDefault="00DA32DC" w:rsidP="00E15D65">
      <w:pPr>
        <w:ind w:firstLine="709"/>
        <w:jc w:val="both"/>
        <w:rPr>
          <w:sz w:val="28"/>
          <w:szCs w:val="28"/>
        </w:rPr>
      </w:pPr>
      <w:r>
        <w:rPr>
          <w:rFonts w:cs="Arial"/>
          <w:sz w:val="28"/>
          <w:szCs w:val="28"/>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Обеспечение эффективного предупреждения и ликвидации чрезвычайных ситуаций природного и техногенного характера. Поддержание в постоянной готовности системы оповещения населения поселения.</w:t>
      </w:r>
    </w:p>
    <w:p w:rsidR="0029711D" w:rsidRDefault="00953AB7" w:rsidP="00E15D65">
      <w:pPr>
        <w:widowControl w:val="0"/>
        <w:autoSpaceDE w:val="0"/>
        <w:autoSpaceDN w:val="0"/>
        <w:adjustRightInd w:val="0"/>
        <w:ind w:firstLine="709"/>
        <w:jc w:val="both"/>
        <w:rPr>
          <w:sz w:val="28"/>
          <w:szCs w:val="28"/>
        </w:rPr>
      </w:pPr>
      <w:r w:rsidRPr="00F7177D">
        <w:rPr>
          <w:sz w:val="28"/>
          <w:szCs w:val="28"/>
        </w:rPr>
        <w:t xml:space="preserve"> </w:t>
      </w:r>
      <w:r w:rsidR="00D47F73">
        <w:rPr>
          <w:sz w:val="28"/>
          <w:szCs w:val="28"/>
        </w:rPr>
        <w:t>Контрольное событие:</w:t>
      </w:r>
      <w:r w:rsidRPr="00F7177D">
        <w:rPr>
          <w:sz w:val="28"/>
          <w:szCs w:val="28"/>
        </w:rPr>
        <w:t xml:space="preserve"> Администрацией </w:t>
      </w:r>
      <w:r w:rsidR="006373C2">
        <w:rPr>
          <w:sz w:val="28"/>
          <w:szCs w:val="28"/>
        </w:rPr>
        <w:t>Камышевского</w:t>
      </w:r>
      <w:r w:rsidRPr="00F7177D">
        <w:rPr>
          <w:sz w:val="28"/>
          <w:szCs w:val="28"/>
        </w:rPr>
        <w:t xml:space="preserve"> сельского поселения приняты следующие постановления:</w:t>
      </w:r>
    </w:p>
    <w:p w:rsidR="002A2AC2" w:rsidRDefault="002A2AC2" w:rsidP="00923AA8">
      <w:pPr>
        <w:widowControl w:val="0"/>
        <w:autoSpaceDE w:val="0"/>
        <w:autoSpaceDN w:val="0"/>
        <w:adjustRightInd w:val="0"/>
        <w:ind w:firstLine="709"/>
        <w:jc w:val="both"/>
        <w:rPr>
          <w:sz w:val="28"/>
          <w:szCs w:val="28"/>
        </w:rPr>
      </w:pPr>
      <w:r>
        <w:rPr>
          <w:sz w:val="28"/>
          <w:szCs w:val="28"/>
        </w:rPr>
        <w:t xml:space="preserve">- «О порядке установления особого противопожарного режима» от </w:t>
      </w:r>
      <w:r w:rsidR="006E516B">
        <w:rPr>
          <w:sz w:val="28"/>
          <w:szCs w:val="28"/>
        </w:rPr>
        <w:t>15.04.202</w:t>
      </w:r>
      <w:r w:rsidR="00884A72">
        <w:rPr>
          <w:sz w:val="28"/>
          <w:szCs w:val="28"/>
        </w:rPr>
        <w:t>3</w:t>
      </w:r>
      <w:r w:rsidR="006E516B">
        <w:rPr>
          <w:sz w:val="28"/>
          <w:szCs w:val="28"/>
        </w:rPr>
        <w:t xml:space="preserve"> г. № </w:t>
      </w:r>
      <w:r w:rsidR="00884A72">
        <w:rPr>
          <w:sz w:val="28"/>
          <w:szCs w:val="28"/>
        </w:rPr>
        <w:t>51</w:t>
      </w:r>
      <w:r w:rsidR="006E516B">
        <w:rPr>
          <w:sz w:val="28"/>
          <w:szCs w:val="28"/>
        </w:rPr>
        <w:t>;</w:t>
      </w:r>
    </w:p>
    <w:p w:rsidR="002A2AC2" w:rsidRDefault="002A2AC2" w:rsidP="00923AA8">
      <w:pPr>
        <w:widowControl w:val="0"/>
        <w:autoSpaceDE w:val="0"/>
        <w:autoSpaceDN w:val="0"/>
        <w:adjustRightInd w:val="0"/>
        <w:ind w:firstLine="709"/>
        <w:jc w:val="both"/>
        <w:rPr>
          <w:sz w:val="28"/>
          <w:szCs w:val="28"/>
        </w:rPr>
      </w:pPr>
      <w:r>
        <w:rPr>
          <w:sz w:val="28"/>
          <w:szCs w:val="28"/>
        </w:rPr>
        <w:t xml:space="preserve">- «О создании межведомственной группы по контролю за недопущения выжигания сухой травянистой растительности на территории Камышевского сельского поселения на пожароопасный период» от </w:t>
      </w:r>
      <w:r w:rsidR="006E516B">
        <w:rPr>
          <w:sz w:val="28"/>
          <w:szCs w:val="28"/>
        </w:rPr>
        <w:t>2</w:t>
      </w:r>
      <w:r w:rsidR="00884A72">
        <w:rPr>
          <w:sz w:val="28"/>
          <w:szCs w:val="28"/>
        </w:rPr>
        <w:t>7</w:t>
      </w:r>
      <w:r w:rsidR="006E516B">
        <w:rPr>
          <w:sz w:val="28"/>
          <w:szCs w:val="28"/>
        </w:rPr>
        <w:t>.0</w:t>
      </w:r>
      <w:r w:rsidR="00884A72">
        <w:rPr>
          <w:sz w:val="28"/>
          <w:szCs w:val="28"/>
        </w:rPr>
        <w:t>3</w:t>
      </w:r>
      <w:r w:rsidR="006E516B">
        <w:rPr>
          <w:sz w:val="28"/>
          <w:szCs w:val="28"/>
        </w:rPr>
        <w:t>.202</w:t>
      </w:r>
      <w:r w:rsidR="00884A72">
        <w:rPr>
          <w:sz w:val="28"/>
          <w:szCs w:val="28"/>
        </w:rPr>
        <w:t>3</w:t>
      </w:r>
      <w:r w:rsidR="006E516B">
        <w:rPr>
          <w:sz w:val="28"/>
          <w:szCs w:val="28"/>
        </w:rPr>
        <w:t xml:space="preserve"> г. № </w:t>
      </w:r>
      <w:r w:rsidR="00884A72">
        <w:rPr>
          <w:sz w:val="28"/>
          <w:szCs w:val="28"/>
        </w:rPr>
        <w:t>45;</w:t>
      </w:r>
    </w:p>
    <w:p w:rsidR="00884A72" w:rsidRDefault="00884A72" w:rsidP="00884A72">
      <w:pPr>
        <w:widowControl w:val="0"/>
        <w:autoSpaceDE w:val="0"/>
        <w:autoSpaceDN w:val="0"/>
        <w:adjustRightInd w:val="0"/>
        <w:ind w:firstLine="709"/>
        <w:jc w:val="both"/>
        <w:rPr>
          <w:sz w:val="28"/>
          <w:szCs w:val="28"/>
        </w:rPr>
      </w:pPr>
      <w:r w:rsidRPr="005145D0">
        <w:rPr>
          <w:sz w:val="28"/>
          <w:szCs w:val="28"/>
        </w:rPr>
        <w:t>- Проведена годовая тренировка по оповещению населения с применением автоматизированной системы централизованного оповещения. Составлен Акт проведения квартальной комплексной тренировки по оповещению населения от</w:t>
      </w:r>
      <w:r>
        <w:rPr>
          <w:sz w:val="28"/>
          <w:szCs w:val="28"/>
        </w:rPr>
        <w:t xml:space="preserve"> 14.12.2022 г.</w:t>
      </w:r>
    </w:p>
    <w:p w:rsidR="0044019D" w:rsidRPr="00F7177D" w:rsidRDefault="0044019D" w:rsidP="0044019D">
      <w:pPr>
        <w:tabs>
          <w:tab w:val="left" w:pos="-993"/>
        </w:tabs>
        <w:spacing w:line="233" w:lineRule="auto"/>
        <w:ind w:firstLine="709"/>
        <w:jc w:val="both"/>
        <w:rPr>
          <w:sz w:val="28"/>
          <w:szCs w:val="28"/>
        </w:rPr>
      </w:pPr>
      <w:r w:rsidRPr="00F7177D">
        <w:rPr>
          <w:color w:val="000000"/>
          <w:sz w:val="28"/>
          <w:szCs w:val="28"/>
        </w:rPr>
        <w:t xml:space="preserve">Выполнение данного мероприятия не требовало финансирования. </w:t>
      </w:r>
    </w:p>
    <w:p w:rsidR="00594752" w:rsidRDefault="00594752" w:rsidP="00594752">
      <w:pPr>
        <w:autoSpaceDE w:val="0"/>
        <w:autoSpaceDN w:val="0"/>
        <w:adjustRightInd w:val="0"/>
        <w:ind w:firstLine="709"/>
        <w:jc w:val="both"/>
        <w:rPr>
          <w:sz w:val="28"/>
          <w:szCs w:val="28"/>
        </w:rPr>
      </w:pPr>
      <w:r w:rsidRPr="00F7177D">
        <w:rPr>
          <w:kern w:val="2"/>
          <w:sz w:val="28"/>
          <w:szCs w:val="28"/>
        </w:rPr>
        <w:t>2.3.</w:t>
      </w:r>
      <w:r w:rsidRPr="00F7177D">
        <w:rPr>
          <w:sz w:val="28"/>
          <w:szCs w:val="28"/>
        </w:rPr>
        <w:t xml:space="preserve"> Подпрограмма 3  «Обеспечение безопасности на воде»</w:t>
      </w:r>
    </w:p>
    <w:p w:rsidR="00594752" w:rsidRDefault="00594752" w:rsidP="0044019D">
      <w:pPr>
        <w:ind w:firstLine="709"/>
        <w:jc w:val="both"/>
        <w:rPr>
          <w:sz w:val="28"/>
          <w:szCs w:val="28"/>
        </w:rPr>
      </w:pPr>
      <w:r w:rsidRPr="00F7177D">
        <w:rPr>
          <w:rFonts w:cs="Arial"/>
          <w:sz w:val="28"/>
          <w:szCs w:val="28"/>
        </w:rPr>
        <w:t>Для реализации поставленных целей и решения задач п</w:t>
      </w:r>
      <w:r w:rsidRPr="00F7177D">
        <w:rPr>
          <w:sz w:val="28"/>
          <w:szCs w:val="28"/>
        </w:rPr>
        <w:t xml:space="preserve">одпрограммой  </w:t>
      </w:r>
      <w:r w:rsidRPr="00F7177D">
        <w:rPr>
          <w:rFonts w:cs="Arial"/>
          <w:sz w:val="28"/>
          <w:szCs w:val="28"/>
        </w:rPr>
        <w:t xml:space="preserve"> предусмотрено выполнение следующе</w:t>
      </w:r>
      <w:r w:rsidR="00E2388A">
        <w:rPr>
          <w:rFonts w:cs="Arial"/>
          <w:sz w:val="28"/>
          <w:szCs w:val="28"/>
        </w:rPr>
        <w:t>го</w:t>
      </w:r>
      <w:r w:rsidRPr="00F7177D">
        <w:rPr>
          <w:rFonts w:cs="Arial"/>
          <w:sz w:val="28"/>
          <w:szCs w:val="28"/>
        </w:rPr>
        <w:t xml:space="preserve"> мероприяти</w:t>
      </w:r>
      <w:r w:rsidR="00E2388A">
        <w:rPr>
          <w:rFonts w:cs="Arial"/>
          <w:sz w:val="28"/>
          <w:szCs w:val="28"/>
        </w:rPr>
        <w:t>я</w:t>
      </w:r>
      <w:r w:rsidRPr="00F7177D">
        <w:rPr>
          <w:rFonts w:cs="Arial"/>
          <w:sz w:val="28"/>
          <w:szCs w:val="28"/>
        </w:rPr>
        <w:t xml:space="preserve"> </w:t>
      </w:r>
      <w:r w:rsidR="0029711D">
        <w:rPr>
          <w:sz w:val="28"/>
          <w:szCs w:val="28"/>
        </w:rPr>
        <w:t>–</w:t>
      </w:r>
      <w:r w:rsidRPr="00F7177D">
        <w:rPr>
          <w:sz w:val="28"/>
          <w:szCs w:val="28"/>
        </w:rPr>
        <w:t xml:space="preserve"> </w:t>
      </w:r>
      <w:r w:rsidR="0029711D">
        <w:rPr>
          <w:sz w:val="28"/>
          <w:szCs w:val="28"/>
        </w:rPr>
        <w:t>Минимизация социального и экономического ущерба, наносимого населению, экономике и природной среде от происшествий на водных объектах. Обеспечение эффективного предупреждения и ликвидации происшествий на водных объектах.</w:t>
      </w:r>
    </w:p>
    <w:p w:rsidR="00607E64" w:rsidRPr="00F7177D" w:rsidRDefault="00607E64" w:rsidP="00E15D65">
      <w:pPr>
        <w:widowControl w:val="0"/>
        <w:autoSpaceDE w:val="0"/>
        <w:autoSpaceDN w:val="0"/>
        <w:adjustRightInd w:val="0"/>
        <w:jc w:val="both"/>
        <w:rPr>
          <w:rFonts w:cs="Arial"/>
          <w:sz w:val="28"/>
          <w:szCs w:val="28"/>
        </w:rPr>
      </w:pPr>
      <w:r w:rsidRPr="00F7177D">
        <w:rPr>
          <w:sz w:val="28"/>
          <w:szCs w:val="28"/>
        </w:rPr>
        <w:t xml:space="preserve">        </w:t>
      </w:r>
      <w:r w:rsidR="00D47F73">
        <w:rPr>
          <w:sz w:val="28"/>
          <w:szCs w:val="28"/>
        </w:rPr>
        <w:t>Контрольное событие:</w:t>
      </w:r>
      <w:r w:rsidRPr="00F7177D">
        <w:rPr>
          <w:sz w:val="28"/>
          <w:szCs w:val="28"/>
        </w:rPr>
        <w:t xml:space="preserve">  </w:t>
      </w:r>
      <w:r w:rsidR="00E15D65" w:rsidRPr="00F7177D">
        <w:rPr>
          <w:sz w:val="28"/>
          <w:szCs w:val="28"/>
        </w:rPr>
        <w:t>принят</w:t>
      </w:r>
      <w:r w:rsidR="00E15D65">
        <w:rPr>
          <w:sz w:val="28"/>
          <w:szCs w:val="28"/>
        </w:rPr>
        <w:t>о</w:t>
      </w:r>
      <w:r w:rsidR="00E15D65" w:rsidRPr="00F7177D">
        <w:rPr>
          <w:sz w:val="28"/>
          <w:szCs w:val="28"/>
        </w:rPr>
        <w:t xml:space="preserve"> </w:t>
      </w:r>
      <w:r w:rsidRPr="00F7177D">
        <w:rPr>
          <w:sz w:val="28"/>
          <w:szCs w:val="28"/>
        </w:rPr>
        <w:t xml:space="preserve">Администрацией </w:t>
      </w:r>
      <w:r w:rsidR="006373C2">
        <w:rPr>
          <w:sz w:val="28"/>
          <w:szCs w:val="28"/>
        </w:rPr>
        <w:t>Камышевского</w:t>
      </w:r>
      <w:r w:rsidRPr="00F7177D">
        <w:rPr>
          <w:sz w:val="28"/>
          <w:szCs w:val="28"/>
        </w:rPr>
        <w:t xml:space="preserve"> сельского поселения</w:t>
      </w:r>
      <w:r w:rsidR="00E15D65">
        <w:rPr>
          <w:sz w:val="28"/>
          <w:szCs w:val="28"/>
        </w:rPr>
        <w:t xml:space="preserve"> </w:t>
      </w:r>
      <w:r w:rsidRPr="00F7177D">
        <w:rPr>
          <w:sz w:val="28"/>
          <w:szCs w:val="28"/>
        </w:rPr>
        <w:t>постановлени</w:t>
      </w:r>
      <w:r w:rsidR="00E15D65">
        <w:rPr>
          <w:sz w:val="28"/>
          <w:szCs w:val="28"/>
        </w:rPr>
        <w:t xml:space="preserve">е </w:t>
      </w:r>
      <w:r>
        <w:rPr>
          <w:rFonts w:cs="Arial"/>
          <w:sz w:val="28"/>
          <w:szCs w:val="28"/>
        </w:rPr>
        <w:t xml:space="preserve">«О </w:t>
      </w:r>
      <w:r w:rsidR="00953AB7">
        <w:rPr>
          <w:rFonts w:cs="Arial"/>
          <w:sz w:val="28"/>
          <w:szCs w:val="28"/>
        </w:rPr>
        <w:t xml:space="preserve">подготовке к </w:t>
      </w:r>
      <w:r>
        <w:rPr>
          <w:rFonts w:cs="Arial"/>
          <w:sz w:val="28"/>
          <w:szCs w:val="28"/>
        </w:rPr>
        <w:t>купальном</w:t>
      </w:r>
      <w:r w:rsidR="00953AB7">
        <w:rPr>
          <w:rFonts w:cs="Arial"/>
          <w:sz w:val="28"/>
          <w:szCs w:val="28"/>
        </w:rPr>
        <w:t>у сезону</w:t>
      </w:r>
      <w:r w:rsidR="006D0A2E">
        <w:rPr>
          <w:rFonts w:cs="Arial"/>
          <w:sz w:val="28"/>
          <w:szCs w:val="28"/>
        </w:rPr>
        <w:t xml:space="preserve"> в 202</w:t>
      </w:r>
      <w:r w:rsidR="00884A72">
        <w:rPr>
          <w:rFonts w:cs="Arial"/>
          <w:sz w:val="28"/>
          <w:szCs w:val="28"/>
        </w:rPr>
        <w:t>3</w:t>
      </w:r>
      <w:r w:rsidR="00240C1D">
        <w:rPr>
          <w:rFonts w:cs="Arial"/>
          <w:sz w:val="28"/>
          <w:szCs w:val="28"/>
        </w:rPr>
        <w:t xml:space="preserve"> </w:t>
      </w:r>
      <w:r w:rsidR="006D0A2E">
        <w:rPr>
          <w:rFonts w:cs="Arial"/>
          <w:sz w:val="28"/>
          <w:szCs w:val="28"/>
        </w:rPr>
        <w:t>году</w:t>
      </w:r>
      <w:r w:rsidR="00953AB7">
        <w:rPr>
          <w:rFonts w:cs="Arial"/>
          <w:sz w:val="28"/>
          <w:szCs w:val="28"/>
        </w:rPr>
        <w:t xml:space="preserve">» от </w:t>
      </w:r>
      <w:r w:rsidR="00884A72">
        <w:rPr>
          <w:rFonts w:cs="Arial"/>
          <w:sz w:val="28"/>
          <w:szCs w:val="28"/>
        </w:rPr>
        <w:t>08</w:t>
      </w:r>
      <w:r w:rsidR="00953AB7">
        <w:rPr>
          <w:rFonts w:cs="Arial"/>
          <w:sz w:val="28"/>
          <w:szCs w:val="28"/>
        </w:rPr>
        <w:t>.0</w:t>
      </w:r>
      <w:r w:rsidR="00884A72">
        <w:rPr>
          <w:rFonts w:cs="Arial"/>
          <w:sz w:val="28"/>
          <w:szCs w:val="28"/>
        </w:rPr>
        <w:t>6</w:t>
      </w:r>
      <w:r w:rsidR="00953AB7">
        <w:rPr>
          <w:rFonts w:cs="Arial"/>
          <w:sz w:val="28"/>
          <w:szCs w:val="28"/>
        </w:rPr>
        <w:t>.20</w:t>
      </w:r>
      <w:r w:rsidR="006D0A2E">
        <w:rPr>
          <w:rFonts w:cs="Arial"/>
          <w:sz w:val="28"/>
          <w:szCs w:val="28"/>
        </w:rPr>
        <w:t>2</w:t>
      </w:r>
      <w:r w:rsidR="00884A72">
        <w:rPr>
          <w:rFonts w:cs="Arial"/>
          <w:sz w:val="28"/>
          <w:szCs w:val="28"/>
        </w:rPr>
        <w:t>3</w:t>
      </w:r>
      <w:r w:rsidR="00240C1D">
        <w:rPr>
          <w:rFonts w:cs="Arial"/>
          <w:sz w:val="28"/>
          <w:szCs w:val="28"/>
        </w:rPr>
        <w:t xml:space="preserve"> </w:t>
      </w:r>
      <w:r w:rsidR="00825A71">
        <w:rPr>
          <w:rFonts w:cs="Arial"/>
          <w:sz w:val="28"/>
          <w:szCs w:val="28"/>
        </w:rPr>
        <w:t>г.</w:t>
      </w:r>
      <w:r w:rsidR="00A75159">
        <w:rPr>
          <w:rFonts w:cs="Arial"/>
          <w:sz w:val="28"/>
          <w:szCs w:val="28"/>
        </w:rPr>
        <w:t xml:space="preserve"> </w:t>
      </w:r>
      <w:r w:rsidR="00953AB7">
        <w:rPr>
          <w:rFonts w:cs="Arial"/>
          <w:sz w:val="28"/>
          <w:szCs w:val="28"/>
        </w:rPr>
        <w:t xml:space="preserve">№ </w:t>
      </w:r>
      <w:r w:rsidR="00884A72">
        <w:rPr>
          <w:rFonts w:cs="Arial"/>
          <w:sz w:val="28"/>
          <w:szCs w:val="28"/>
        </w:rPr>
        <w:t>68</w:t>
      </w:r>
      <w:r w:rsidR="00825A71">
        <w:rPr>
          <w:rFonts w:cs="Arial"/>
          <w:sz w:val="28"/>
          <w:szCs w:val="28"/>
        </w:rPr>
        <w:t>;</w:t>
      </w:r>
    </w:p>
    <w:p w:rsidR="003D50A9" w:rsidRPr="00F7177D" w:rsidRDefault="003D50A9" w:rsidP="003D50A9">
      <w:pPr>
        <w:tabs>
          <w:tab w:val="left" w:pos="-993"/>
        </w:tabs>
        <w:spacing w:line="233" w:lineRule="auto"/>
        <w:ind w:firstLine="709"/>
        <w:jc w:val="both"/>
        <w:rPr>
          <w:sz w:val="28"/>
          <w:szCs w:val="28"/>
        </w:rPr>
      </w:pPr>
      <w:bookmarkStart w:id="1" w:name="_Hlk160544188"/>
      <w:r w:rsidRPr="00F7177D">
        <w:rPr>
          <w:color w:val="000000"/>
          <w:sz w:val="28"/>
          <w:szCs w:val="28"/>
        </w:rPr>
        <w:t xml:space="preserve">Выполнение данного мероприятия не требовало финансирования. </w:t>
      </w:r>
    </w:p>
    <w:bookmarkEnd w:id="1"/>
    <w:p w:rsidR="00594752" w:rsidRPr="00F7177D" w:rsidRDefault="00923AA8" w:rsidP="00923AA8">
      <w:pPr>
        <w:widowControl w:val="0"/>
        <w:autoSpaceDE w:val="0"/>
        <w:autoSpaceDN w:val="0"/>
        <w:adjustRightInd w:val="0"/>
        <w:ind w:firstLine="567"/>
        <w:jc w:val="both"/>
        <w:rPr>
          <w:kern w:val="2"/>
          <w:sz w:val="28"/>
          <w:szCs w:val="28"/>
        </w:rPr>
      </w:pPr>
      <w:r>
        <w:rPr>
          <w:kern w:val="2"/>
          <w:sz w:val="28"/>
          <w:szCs w:val="28"/>
        </w:rPr>
        <w:t xml:space="preserve">  </w:t>
      </w:r>
      <w:r w:rsidR="00594752" w:rsidRPr="00F7177D">
        <w:rPr>
          <w:kern w:val="2"/>
          <w:sz w:val="28"/>
          <w:szCs w:val="28"/>
        </w:rPr>
        <w:t xml:space="preserve">Результаты реализации основных мероприятий подпрограмм муниципальной программы предоставлены в таблице </w:t>
      </w:r>
      <w:r w:rsidR="00F7177D" w:rsidRPr="00F7177D">
        <w:rPr>
          <w:kern w:val="2"/>
          <w:sz w:val="28"/>
          <w:szCs w:val="28"/>
        </w:rPr>
        <w:t>3 к приложению 1</w:t>
      </w:r>
      <w:r w:rsidR="00594752" w:rsidRPr="00F7177D">
        <w:rPr>
          <w:kern w:val="2"/>
          <w:sz w:val="28"/>
          <w:szCs w:val="28"/>
        </w:rPr>
        <w:t>.</w:t>
      </w:r>
    </w:p>
    <w:p w:rsidR="00594752" w:rsidRPr="00F7177D" w:rsidRDefault="00594752" w:rsidP="00923AA8">
      <w:pPr>
        <w:autoSpaceDE w:val="0"/>
        <w:autoSpaceDN w:val="0"/>
        <w:adjustRightInd w:val="0"/>
        <w:ind w:firstLine="709"/>
        <w:jc w:val="both"/>
        <w:rPr>
          <w:sz w:val="28"/>
          <w:szCs w:val="28"/>
        </w:rPr>
      </w:pPr>
      <w:r w:rsidRPr="00F7177D">
        <w:rPr>
          <w:sz w:val="28"/>
          <w:szCs w:val="28"/>
        </w:rPr>
        <w:t xml:space="preserve">Сведения о степени выполнения основных мероприятий показателей (индикаторов)     муниципальной программы, подпрограмм муниципальной программы за год приведены в </w:t>
      </w:r>
      <w:r w:rsidR="00F7177D" w:rsidRPr="00F7177D">
        <w:rPr>
          <w:sz w:val="28"/>
          <w:szCs w:val="28"/>
        </w:rPr>
        <w:t xml:space="preserve">таблице 2 к </w:t>
      </w:r>
      <w:r w:rsidRPr="00F7177D">
        <w:rPr>
          <w:sz w:val="28"/>
          <w:szCs w:val="28"/>
        </w:rPr>
        <w:t>приложени</w:t>
      </w:r>
      <w:r w:rsidR="00F7177D" w:rsidRPr="00F7177D">
        <w:rPr>
          <w:sz w:val="28"/>
          <w:szCs w:val="28"/>
        </w:rPr>
        <w:t>ю</w:t>
      </w:r>
      <w:r w:rsidRPr="00F7177D">
        <w:rPr>
          <w:sz w:val="28"/>
          <w:szCs w:val="28"/>
        </w:rPr>
        <w:t xml:space="preserve"> № </w:t>
      </w:r>
      <w:r w:rsidR="00F7177D" w:rsidRPr="00F7177D">
        <w:rPr>
          <w:sz w:val="28"/>
          <w:szCs w:val="28"/>
        </w:rPr>
        <w:t>1</w:t>
      </w:r>
      <w:r w:rsidRPr="00F7177D">
        <w:rPr>
          <w:sz w:val="28"/>
          <w:szCs w:val="28"/>
        </w:rPr>
        <w:t xml:space="preserve"> к  отчету о реализации  муниц</w:t>
      </w:r>
      <w:r w:rsidRPr="00F7177D">
        <w:rPr>
          <w:sz w:val="28"/>
          <w:szCs w:val="28"/>
        </w:rPr>
        <w:t>и</w:t>
      </w:r>
      <w:r w:rsidRPr="00F7177D">
        <w:rPr>
          <w:sz w:val="28"/>
          <w:szCs w:val="28"/>
        </w:rPr>
        <w:t xml:space="preserve">пальной программы </w:t>
      </w:r>
      <w:r w:rsidR="006373C2">
        <w:rPr>
          <w:sz w:val="28"/>
          <w:szCs w:val="28"/>
        </w:rPr>
        <w:t>Камышевского</w:t>
      </w:r>
      <w:r w:rsidRPr="00F7177D">
        <w:rPr>
          <w:sz w:val="28"/>
          <w:szCs w:val="28"/>
        </w:rPr>
        <w:t xml:space="preserve"> сельского поселения </w:t>
      </w:r>
      <w:r w:rsidRPr="00F7177D">
        <w:rPr>
          <w:bCs/>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F7177D">
        <w:rPr>
          <w:color w:val="000000"/>
          <w:kern w:val="2"/>
          <w:sz w:val="28"/>
          <w:szCs w:val="28"/>
        </w:rPr>
        <w:t>»</w:t>
      </w:r>
      <w:r w:rsidRPr="00F7177D">
        <w:rPr>
          <w:sz w:val="28"/>
          <w:szCs w:val="28"/>
        </w:rPr>
        <w:t xml:space="preserve"> за 20</w:t>
      </w:r>
      <w:r w:rsidR="00056871">
        <w:rPr>
          <w:sz w:val="28"/>
          <w:szCs w:val="28"/>
        </w:rPr>
        <w:t>2</w:t>
      </w:r>
      <w:r w:rsidR="00A75159">
        <w:rPr>
          <w:sz w:val="28"/>
          <w:szCs w:val="28"/>
        </w:rPr>
        <w:t>3</w:t>
      </w:r>
      <w:r w:rsidRPr="00F7177D">
        <w:rPr>
          <w:sz w:val="28"/>
          <w:szCs w:val="28"/>
        </w:rPr>
        <w:t xml:space="preserve"> год.</w:t>
      </w:r>
    </w:p>
    <w:p w:rsidR="00594752" w:rsidRPr="00F7177D" w:rsidRDefault="00594752" w:rsidP="00594752">
      <w:pPr>
        <w:rPr>
          <w:sz w:val="28"/>
          <w:szCs w:val="28"/>
        </w:rPr>
      </w:pPr>
    </w:p>
    <w:p w:rsidR="00594752" w:rsidRPr="00F65F4A" w:rsidRDefault="00594752" w:rsidP="00F65F4A">
      <w:pPr>
        <w:pStyle w:val="2"/>
        <w:jc w:val="center"/>
        <w:rPr>
          <w:b/>
        </w:rPr>
      </w:pPr>
      <w:r w:rsidRPr="00F65F4A">
        <w:rPr>
          <w:b/>
        </w:rPr>
        <w:t xml:space="preserve">3. </w:t>
      </w:r>
      <w:r w:rsidR="00F65F4A" w:rsidRPr="00F65F4A">
        <w:rPr>
          <w:b/>
        </w:rPr>
        <w:t xml:space="preserve">Сведения об использовании </w:t>
      </w:r>
      <w:r w:rsidRPr="00F65F4A">
        <w:rPr>
          <w:b/>
        </w:rPr>
        <w:t>бюджетных ассигнований</w:t>
      </w:r>
    </w:p>
    <w:p w:rsidR="00594752" w:rsidRPr="00F65F4A" w:rsidRDefault="00F65F4A" w:rsidP="00F65F4A">
      <w:pPr>
        <w:pStyle w:val="2"/>
        <w:jc w:val="center"/>
        <w:rPr>
          <w:b/>
        </w:rPr>
      </w:pPr>
      <w:r w:rsidRPr="00F65F4A">
        <w:rPr>
          <w:b/>
        </w:rPr>
        <w:t>на реализацию мероприятий муниципальной программы</w:t>
      </w:r>
    </w:p>
    <w:p w:rsidR="00F65F4A" w:rsidRPr="00F65F4A" w:rsidRDefault="00F65F4A" w:rsidP="00F65F4A"/>
    <w:p w:rsidR="00594752" w:rsidRPr="00EF74E8" w:rsidRDefault="00594752" w:rsidP="00923AA8">
      <w:pPr>
        <w:suppressAutoHyphens/>
        <w:ind w:firstLine="709"/>
        <w:jc w:val="both"/>
        <w:rPr>
          <w:sz w:val="28"/>
          <w:szCs w:val="28"/>
        </w:rPr>
      </w:pPr>
      <w:r w:rsidRPr="00DF3377">
        <w:rPr>
          <w:sz w:val="28"/>
          <w:szCs w:val="28"/>
        </w:rPr>
        <w:t>Общий объем финансирования муниципальной программы в 20</w:t>
      </w:r>
      <w:r w:rsidR="00056871" w:rsidRPr="00DF3377">
        <w:rPr>
          <w:sz w:val="28"/>
          <w:szCs w:val="28"/>
        </w:rPr>
        <w:t>2</w:t>
      </w:r>
      <w:r w:rsidR="003870FD">
        <w:rPr>
          <w:sz w:val="28"/>
          <w:szCs w:val="28"/>
        </w:rPr>
        <w:t>3</w:t>
      </w:r>
      <w:r w:rsidRPr="00DF3377">
        <w:rPr>
          <w:sz w:val="28"/>
          <w:szCs w:val="28"/>
        </w:rPr>
        <w:t xml:space="preserve"> году сост</w:t>
      </w:r>
      <w:r w:rsidRPr="00DF3377">
        <w:rPr>
          <w:sz w:val="28"/>
          <w:szCs w:val="28"/>
        </w:rPr>
        <w:t>а</w:t>
      </w:r>
      <w:r w:rsidRPr="00DF3377">
        <w:rPr>
          <w:sz w:val="28"/>
          <w:szCs w:val="28"/>
        </w:rPr>
        <w:t xml:space="preserve">вил </w:t>
      </w:r>
      <w:r w:rsidR="003870FD">
        <w:rPr>
          <w:sz w:val="28"/>
          <w:szCs w:val="28"/>
        </w:rPr>
        <w:t>325,2</w:t>
      </w:r>
      <w:r w:rsidRPr="00DF3377">
        <w:rPr>
          <w:sz w:val="28"/>
          <w:szCs w:val="28"/>
        </w:rPr>
        <w:t xml:space="preserve"> тыс. рублей</w:t>
      </w:r>
      <w:r w:rsidR="00F65F4A" w:rsidRPr="00DF3377">
        <w:rPr>
          <w:sz w:val="28"/>
          <w:szCs w:val="28"/>
        </w:rPr>
        <w:t>.</w:t>
      </w:r>
      <w:r w:rsidRPr="00DF3377">
        <w:rPr>
          <w:sz w:val="28"/>
          <w:szCs w:val="28"/>
        </w:rPr>
        <w:t xml:space="preserve"> Информация о расходах на реализацию</w:t>
      </w:r>
      <w:r w:rsidRPr="00EF74E8">
        <w:rPr>
          <w:sz w:val="28"/>
          <w:szCs w:val="28"/>
        </w:rPr>
        <w:t xml:space="preserve"> муниципальной программы представлена в </w:t>
      </w:r>
      <w:r w:rsidR="00EF74E8" w:rsidRPr="00EF74E8">
        <w:rPr>
          <w:sz w:val="28"/>
          <w:szCs w:val="28"/>
        </w:rPr>
        <w:t xml:space="preserve">таблице </w:t>
      </w:r>
      <w:r w:rsidRPr="00EF74E8">
        <w:rPr>
          <w:sz w:val="28"/>
          <w:szCs w:val="28"/>
        </w:rPr>
        <w:t xml:space="preserve"> № 4 к  приложению постановления. </w:t>
      </w:r>
    </w:p>
    <w:p w:rsidR="00594752" w:rsidRPr="00B85861" w:rsidRDefault="00594752" w:rsidP="00594752">
      <w:pPr>
        <w:ind w:left="-284"/>
        <w:jc w:val="center"/>
        <w:rPr>
          <w:sz w:val="26"/>
          <w:szCs w:val="26"/>
        </w:rPr>
      </w:pPr>
    </w:p>
    <w:p w:rsidR="00594752" w:rsidRPr="00F65F4A" w:rsidRDefault="00594752" w:rsidP="00F65F4A">
      <w:pPr>
        <w:pStyle w:val="2"/>
        <w:rPr>
          <w:b/>
        </w:rPr>
      </w:pPr>
      <w:r w:rsidRPr="00F65F4A">
        <w:rPr>
          <w:b/>
        </w:rPr>
        <w:t xml:space="preserve">4. Сведения о достижении значений показателей (индикаторов) </w:t>
      </w:r>
    </w:p>
    <w:p w:rsidR="00594752" w:rsidRPr="00F65F4A" w:rsidRDefault="00594752" w:rsidP="00F65F4A">
      <w:pPr>
        <w:pStyle w:val="2"/>
        <w:jc w:val="center"/>
        <w:rPr>
          <w:b/>
        </w:rPr>
      </w:pPr>
      <w:r w:rsidRPr="00F65F4A">
        <w:rPr>
          <w:b/>
        </w:rPr>
        <w:t>муниципальной программы</w:t>
      </w:r>
      <w:r w:rsidR="00F65F4A" w:rsidRPr="00F65F4A">
        <w:rPr>
          <w:b/>
        </w:rPr>
        <w:t>, подпрограмм муниципальной программы за 20</w:t>
      </w:r>
      <w:r w:rsidR="009B377D">
        <w:rPr>
          <w:b/>
        </w:rPr>
        <w:t>2</w:t>
      </w:r>
      <w:r w:rsidR="003870FD">
        <w:rPr>
          <w:b/>
        </w:rPr>
        <w:t>3</w:t>
      </w:r>
      <w:r w:rsidR="00656689">
        <w:rPr>
          <w:b/>
        </w:rPr>
        <w:t xml:space="preserve"> </w:t>
      </w:r>
      <w:r w:rsidR="00F65F4A" w:rsidRPr="00F65F4A">
        <w:rPr>
          <w:b/>
        </w:rPr>
        <w:t>год</w:t>
      </w:r>
    </w:p>
    <w:p w:rsidR="00594752" w:rsidRPr="00F65F4A" w:rsidRDefault="00594752" w:rsidP="00594752">
      <w:pPr>
        <w:rPr>
          <w:b/>
          <w:sz w:val="26"/>
          <w:szCs w:val="26"/>
        </w:rPr>
      </w:pPr>
    </w:p>
    <w:p w:rsidR="00594752" w:rsidRPr="00E94752" w:rsidRDefault="00594752" w:rsidP="00594752">
      <w:pPr>
        <w:jc w:val="both"/>
        <w:rPr>
          <w:sz w:val="28"/>
          <w:szCs w:val="28"/>
        </w:rPr>
      </w:pPr>
      <w:r w:rsidRPr="00B85861">
        <w:rPr>
          <w:sz w:val="26"/>
          <w:szCs w:val="26"/>
        </w:rPr>
        <w:t xml:space="preserve">       </w:t>
      </w:r>
      <w:r w:rsidR="00F215C6">
        <w:rPr>
          <w:sz w:val="26"/>
          <w:szCs w:val="26"/>
        </w:rPr>
        <w:tab/>
      </w:r>
      <w:r w:rsidRPr="00E94752">
        <w:rPr>
          <w:sz w:val="28"/>
          <w:szCs w:val="28"/>
        </w:rPr>
        <w:t xml:space="preserve">Сведения о достижении значений показателей (индикаторов) муниципальной программы, подпрограммы муниципальной программы за год приведены в </w:t>
      </w:r>
      <w:r w:rsidR="00F215C6" w:rsidRPr="00E94752">
        <w:rPr>
          <w:sz w:val="28"/>
          <w:szCs w:val="28"/>
        </w:rPr>
        <w:t xml:space="preserve">таблице </w:t>
      </w:r>
      <w:r w:rsidRPr="00E94752">
        <w:rPr>
          <w:sz w:val="28"/>
          <w:szCs w:val="28"/>
        </w:rPr>
        <w:t xml:space="preserve"> №</w:t>
      </w:r>
      <w:r w:rsidR="00E94752" w:rsidRPr="00E94752">
        <w:rPr>
          <w:sz w:val="28"/>
          <w:szCs w:val="28"/>
        </w:rPr>
        <w:t xml:space="preserve"> </w:t>
      </w:r>
      <w:r w:rsidR="00F215C6" w:rsidRPr="00E94752">
        <w:rPr>
          <w:sz w:val="28"/>
          <w:szCs w:val="28"/>
        </w:rPr>
        <w:t>2</w:t>
      </w:r>
      <w:r w:rsidRPr="00E94752">
        <w:rPr>
          <w:sz w:val="28"/>
          <w:szCs w:val="28"/>
        </w:rPr>
        <w:t xml:space="preserve"> к  отчету </w:t>
      </w:r>
      <w:r w:rsidR="00F20CCF">
        <w:rPr>
          <w:sz w:val="28"/>
          <w:szCs w:val="28"/>
        </w:rPr>
        <w:t xml:space="preserve">о </w:t>
      </w:r>
      <w:r w:rsidRPr="00E94752">
        <w:rPr>
          <w:sz w:val="28"/>
          <w:szCs w:val="28"/>
        </w:rPr>
        <w:t xml:space="preserve">реализации  муниципальной программы </w:t>
      </w:r>
      <w:r w:rsidR="006373C2">
        <w:rPr>
          <w:sz w:val="28"/>
          <w:szCs w:val="28"/>
        </w:rPr>
        <w:t>Камышевского</w:t>
      </w:r>
      <w:r w:rsidRPr="00E94752">
        <w:rPr>
          <w:sz w:val="28"/>
          <w:szCs w:val="28"/>
        </w:rPr>
        <w:t xml:space="preserve"> сельского поселения </w:t>
      </w:r>
      <w:r w:rsidRPr="00E94752">
        <w:rPr>
          <w:bCs/>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E94752">
        <w:rPr>
          <w:sz w:val="28"/>
          <w:szCs w:val="28"/>
        </w:rPr>
        <w:t xml:space="preserve"> за 20</w:t>
      </w:r>
      <w:r w:rsidR="009B377D">
        <w:rPr>
          <w:sz w:val="28"/>
          <w:szCs w:val="28"/>
        </w:rPr>
        <w:t>2</w:t>
      </w:r>
      <w:r w:rsidR="003870FD">
        <w:rPr>
          <w:sz w:val="28"/>
          <w:szCs w:val="28"/>
        </w:rPr>
        <w:t>3</w:t>
      </w:r>
      <w:r w:rsidRPr="00E94752">
        <w:rPr>
          <w:sz w:val="28"/>
          <w:szCs w:val="28"/>
        </w:rPr>
        <w:t xml:space="preserve"> год.</w:t>
      </w:r>
    </w:p>
    <w:p w:rsidR="00594752" w:rsidRPr="00E94752" w:rsidRDefault="00594752" w:rsidP="00594752">
      <w:pPr>
        <w:autoSpaceDE w:val="0"/>
        <w:autoSpaceDN w:val="0"/>
        <w:adjustRightInd w:val="0"/>
        <w:ind w:firstLine="709"/>
        <w:jc w:val="both"/>
        <w:rPr>
          <w:kern w:val="2"/>
          <w:sz w:val="28"/>
          <w:szCs w:val="28"/>
        </w:rPr>
      </w:pPr>
      <w:r w:rsidRPr="00E94752">
        <w:rPr>
          <w:kern w:val="2"/>
          <w:sz w:val="28"/>
          <w:szCs w:val="28"/>
        </w:rPr>
        <w:t>В рамках реализации программы осуществление мер государственного регулирования не предусматривается, принятие нормативных правовых актов для достижения целей реализации программы не требуется.</w:t>
      </w:r>
    </w:p>
    <w:p w:rsidR="00594752" w:rsidRPr="00B85861" w:rsidRDefault="00594752" w:rsidP="00594752">
      <w:pPr>
        <w:jc w:val="both"/>
        <w:rPr>
          <w:sz w:val="26"/>
          <w:szCs w:val="26"/>
        </w:rPr>
      </w:pPr>
    </w:p>
    <w:p w:rsidR="000A171B" w:rsidRDefault="00E377E8" w:rsidP="00E377E8">
      <w:pPr>
        <w:pStyle w:val="2"/>
        <w:jc w:val="center"/>
        <w:rPr>
          <w:b/>
        </w:rPr>
      </w:pPr>
      <w:r w:rsidRPr="00E377E8">
        <w:rPr>
          <w:b/>
        </w:rPr>
        <w:t>5</w:t>
      </w:r>
      <w:r w:rsidR="000A171B" w:rsidRPr="00E377E8">
        <w:rPr>
          <w:b/>
        </w:rPr>
        <w:t xml:space="preserve">. </w:t>
      </w:r>
      <w:r>
        <w:rPr>
          <w:b/>
        </w:rPr>
        <w:t xml:space="preserve">Информация о результатах оценки </w:t>
      </w:r>
      <w:r w:rsidR="000A171B" w:rsidRPr="00E377E8">
        <w:rPr>
          <w:b/>
        </w:rPr>
        <w:t>эффективности муниципальной программы</w:t>
      </w:r>
    </w:p>
    <w:p w:rsidR="00656689" w:rsidRPr="00656689" w:rsidRDefault="00656689" w:rsidP="00656689"/>
    <w:p w:rsidR="000A171B" w:rsidRDefault="000A171B" w:rsidP="000A171B">
      <w:pPr>
        <w:widowControl w:val="0"/>
        <w:shd w:val="clear" w:color="auto" w:fill="FFFFFF"/>
        <w:autoSpaceDE w:val="0"/>
        <w:autoSpaceDN w:val="0"/>
        <w:adjustRightInd w:val="0"/>
        <w:ind w:firstLine="709"/>
        <w:jc w:val="both"/>
        <w:rPr>
          <w:rFonts w:eastAsia="Calibri"/>
          <w:sz w:val="28"/>
          <w:szCs w:val="28"/>
          <w:lang w:eastAsia="en-US"/>
        </w:rPr>
      </w:pPr>
      <w:r w:rsidRPr="00FD71B2">
        <w:rPr>
          <w:rFonts w:eastAsia="Calibri"/>
          <w:sz w:val="28"/>
          <w:szCs w:val="28"/>
          <w:lang w:eastAsia="en-US"/>
        </w:rPr>
        <w:t xml:space="preserve">Эффективность </w:t>
      </w:r>
      <w:r w:rsidR="00E377E8">
        <w:rPr>
          <w:rFonts w:eastAsia="Calibri"/>
          <w:sz w:val="28"/>
          <w:szCs w:val="28"/>
          <w:lang w:eastAsia="en-US"/>
        </w:rPr>
        <w:t xml:space="preserve">реализации </w:t>
      </w:r>
      <w:r w:rsidRPr="00A7382C">
        <w:rPr>
          <w:sz w:val="28"/>
          <w:szCs w:val="28"/>
        </w:rPr>
        <w:t>муниципальной</w:t>
      </w:r>
      <w:r w:rsidRPr="00FD71B2">
        <w:rPr>
          <w:rFonts w:eastAsia="Calibri"/>
          <w:sz w:val="28"/>
          <w:szCs w:val="28"/>
          <w:lang w:eastAsia="en-US"/>
        </w:rPr>
        <w:t xml:space="preserve"> программы </w:t>
      </w:r>
      <w:r w:rsidR="00E377E8">
        <w:rPr>
          <w:rFonts w:eastAsia="Calibri"/>
          <w:sz w:val="28"/>
          <w:szCs w:val="28"/>
          <w:lang w:eastAsia="en-US"/>
        </w:rPr>
        <w:t>в 20</w:t>
      </w:r>
      <w:r w:rsidR="009B377D">
        <w:rPr>
          <w:rFonts w:eastAsia="Calibri"/>
          <w:sz w:val="28"/>
          <w:szCs w:val="28"/>
          <w:lang w:eastAsia="en-US"/>
        </w:rPr>
        <w:t>2</w:t>
      </w:r>
      <w:r w:rsidR="003870FD">
        <w:rPr>
          <w:rFonts w:eastAsia="Calibri"/>
          <w:sz w:val="28"/>
          <w:szCs w:val="28"/>
          <w:lang w:eastAsia="en-US"/>
        </w:rPr>
        <w:t>3</w:t>
      </w:r>
      <w:r w:rsidR="006E516B">
        <w:rPr>
          <w:rFonts w:eastAsia="Calibri"/>
          <w:sz w:val="28"/>
          <w:szCs w:val="28"/>
          <w:lang w:eastAsia="en-US"/>
        </w:rPr>
        <w:t xml:space="preserve"> </w:t>
      </w:r>
      <w:r w:rsidR="00E377E8">
        <w:rPr>
          <w:rFonts w:eastAsia="Calibri"/>
          <w:sz w:val="28"/>
          <w:szCs w:val="28"/>
          <w:lang w:eastAsia="en-US"/>
        </w:rPr>
        <w:t>году оценивается</w:t>
      </w:r>
      <w:r w:rsidRPr="00FD71B2">
        <w:rPr>
          <w:rFonts w:eastAsia="Calibri"/>
          <w:sz w:val="28"/>
          <w:szCs w:val="28"/>
          <w:lang w:eastAsia="en-US"/>
        </w:rPr>
        <w:t xml:space="preserve"> на основании степени выполнения целевых показателей, основных мероприятий и оценки бюджетной эффективности </w:t>
      </w:r>
      <w:r w:rsidRPr="00A7382C">
        <w:rPr>
          <w:sz w:val="28"/>
          <w:szCs w:val="28"/>
        </w:rPr>
        <w:t>муниципальной</w:t>
      </w:r>
      <w:r w:rsidRPr="00FD71B2">
        <w:rPr>
          <w:rFonts w:eastAsia="Calibri"/>
          <w:sz w:val="28"/>
          <w:szCs w:val="28"/>
          <w:lang w:eastAsia="en-US"/>
        </w:rPr>
        <w:t xml:space="preserve"> программы</w:t>
      </w:r>
      <w:r w:rsidR="00E377E8">
        <w:rPr>
          <w:rFonts w:eastAsia="Calibri"/>
          <w:sz w:val="28"/>
          <w:szCs w:val="28"/>
          <w:lang w:eastAsia="en-US"/>
        </w:rPr>
        <w:t>:</w:t>
      </w:r>
    </w:p>
    <w:p w:rsidR="00A46B62" w:rsidRPr="00EE4B0C" w:rsidRDefault="00A46B62" w:rsidP="00A46B62">
      <w:pPr>
        <w:tabs>
          <w:tab w:val="left" w:pos="332"/>
          <w:tab w:val="left" w:pos="1134"/>
        </w:tabs>
        <w:autoSpaceDE w:val="0"/>
        <w:autoSpaceDN w:val="0"/>
        <w:adjustRightInd w:val="0"/>
        <w:ind w:firstLine="709"/>
        <w:jc w:val="both"/>
        <w:rPr>
          <w:kern w:val="2"/>
          <w:sz w:val="28"/>
          <w:szCs w:val="28"/>
        </w:rPr>
      </w:pPr>
      <w:r>
        <w:rPr>
          <w:kern w:val="2"/>
          <w:sz w:val="28"/>
          <w:szCs w:val="28"/>
        </w:rPr>
        <w:t>1</w:t>
      </w:r>
      <w:r w:rsidRPr="00EE4B0C">
        <w:rPr>
          <w:kern w:val="2"/>
          <w:sz w:val="28"/>
          <w:szCs w:val="28"/>
        </w:rPr>
        <w:t>. Степень достижения целевых показателей муниципальной программы</w:t>
      </w:r>
      <w:r w:rsidR="00E377E8">
        <w:rPr>
          <w:kern w:val="2"/>
          <w:sz w:val="28"/>
          <w:szCs w:val="28"/>
        </w:rPr>
        <w:t xml:space="preserve"> осуществляется путем сопоставления фактически достигнутых в отчетном году значений показателей </w:t>
      </w:r>
      <w:r w:rsidRPr="00EE4B0C">
        <w:rPr>
          <w:kern w:val="2"/>
          <w:sz w:val="28"/>
          <w:szCs w:val="28"/>
        </w:rPr>
        <w:t>муниципальной программы</w:t>
      </w:r>
      <w:r w:rsidR="00E377E8">
        <w:rPr>
          <w:kern w:val="2"/>
          <w:sz w:val="28"/>
          <w:szCs w:val="28"/>
        </w:rPr>
        <w:t xml:space="preserve"> и входящих в нее подпрограмм и их плановых значений:</w:t>
      </w:r>
    </w:p>
    <w:p w:rsidR="00A46B62" w:rsidRPr="00DF3377" w:rsidRDefault="00A46B62" w:rsidP="00A46B62">
      <w:pPr>
        <w:tabs>
          <w:tab w:val="left" w:pos="332"/>
          <w:tab w:val="left" w:pos="1134"/>
        </w:tabs>
        <w:autoSpaceDE w:val="0"/>
        <w:autoSpaceDN w:val="0"/>
        <w:adjustRightInd w:val="0"/>
        <w:ind w:firstLine="709"/>
        <w:jc w:val="both"/>
        <w:rPr>
          <w:kern w:val="2"/>
          <w:sz w:val="28"/>
          <w:szCs w:val="28"/>
        </w:rPr>
      </w:pPr>
      <w:r w:rsidRPr="00DF3377">
        <w:rPr>
          <w:kern w:val="2"/>
          <w:sz w:val="28"/>
          <w:szCs w:val="28"/>
        </w:rPr>
        <w:t xml:space="preserve">эффективность хода реализации целевого показателя 1 равна </w:t>
      </w:r>
      <w:r w:rsidR="00656689" w:rsidRPr="00DF3377">
        <w:rPr>
          <w:kern w:val="2"/>
          <w:sz w:val="28"/>
          <w:szCs w:val="28"/>
        </w:rPr>
        <w:t>1,0</w:t>
      </w:r>
      <w:r w:rsidRPr="00DF3377">
        <w:rPr>
          <w:kern w:val="2"/>
          <w:sz w:val="28"/>
          <w:szCs w:val="28"/>
        </w:rPr>
        <w:t>;</w:t>
      </w:r>
    </w:p>
    <w:p w:rsidR="00A46B62" w:rsidRPr="00DF3377" w:rsidRDefault="00A46B62" w:rsidP="00A46B62">
      <w:pPr>
        <w:tabs>
          <w:tab w:val="left" w:pos="332"/>
          <w:tab w:val="left" w:pos="1134"/>
        </w:tabs>
        <w:autoSpaceDE w:val="0"/>
        <w:autoSpaceDN w:val="0"/>
        <w:adjustRightInd w:val="0"/>
        <w:ind w:firstLine="709"/>
        <w:jc w:val="both"/>
        <w:rPr>
          <w:kern w:val="2"/>
          <w:sz w:val="28"/>
          <w:szCs w:val="28"/>
        </w:rPr>
      </w:pPr>
      <w:r w:rsidRPr="00DF3377">
        <w:rPr>
          <w:kern w:val="2"/>
          <w:sz w:val="28"/>
          <w:szCs w:val="28"/>
        </w:rPr>
        <w:t>эффективность хода реализации целевого пока</w:t>
      </w:r>
      <w:r w:rsidR="00656689" w:rsidRPr="00DF3377">
        <w:rPr>
          <w:kern w:val="2"/>
          <w:sz w:val="28"/>
          <w:szCs w:val="28"/>
        </w:rPr>
        <w:t>зателя 2</w:t>
      </w:r>
      <w:r w:rsidRPr="00DF3377">
        <w:rPr>
          <w:kern w:val="2"/>
          <w:sz w:val="28"/>
          <w:szCs w:val="28"/>
        </w:rPr>
        <w:t xml:space="preserve"> равна </w:t>
      </w:r>
      <w:r w:rsidR="00656689" w:rsidRPr="00DF3377">
        <w:rPr>
          <w:kern w:val="2"/>
          <w:sz w:val="28"/>
          <w:szCs w:val="28"/>
        </w:rPr>
        <w:t>1,0</w:t>
      </w:r>
      <w:r w:rsidRPr="00DF3377">
        <w:rPr>
          <w:kern w:val="2"/>
          <w:sz w:val="28"/>
          <w:szCs w:val="28"/>
        </w:rPr>
        <w:t>;</w:t>
      </w:r>
    </w:p>
    <w:p w:rsidR="00A46B62" w:rsidRPr="00DF3377" w:rsidRDefault="00A46B62" w:rsidP="00A46B62">
      <w:pPr>
        <w:tabs>
          <w:tab w:val="left" w:pos="332"/>
          <w:tab w:val="left" w:pos="1134"/>
        </w:tabs>
        <w:autoSpaceDE w:val="0"/>
        <w:autoSpaceDN w:val="0"/>
        <w:adjustRightInd w:val="0"/>
        <w:ind w:firstLine="709"/>
        <w:jc w:val="both"/>
        <w:rPr>
          <w:kern w:val="2"/>
          <w:sz w:val="28"/>
          <w:szCs w:val="28"/>
        </w:rPr>
      </w:pPr>
      <w:r w:rsidRPr="00DF3377">
        <w:rPr>
          <w:kern w:val="2"/>
          <w:sz w:val="28"/>
          <w:szCs w:val="28"/>
        </w:rPr>
        <w:t xml:space="preserve">эффективность хода </w:t>
      </w:r>
      <w:r w:rsidR="00656689" w:rsidRPr="00DF3377">
        <w:rPr>
          <w:kern w:val="2"/>
          <w:sz w:val="28"/>
          <w:szCs w:val="28"/>
        </w:rPr>
        <w:t>реализации целевого показателя 1.1.</w:t>
      </w:r>
      <w:r w:rsidRPr="00DF3377">
        <w:rPr>
          <w:kern w:val="2"/>
          <w:sz w:val="28"/>
          <w:szCs w:val="28"/>
        </w:rPr>
        <w:t xml:space="preserve"> равна </w:t>
      </w:r>
      <w:r w:rsidR="00656689" w:rsidRPr="00DF3377">
        <w:rPr>
          <w:kern w:val="2"/>
          <w:sz w:val="28"/>
          <w:szCs w:val="28"/>
        </w:rPr>
        <w:t>0,71</w:t>
      </w:r>
      <w:r w:rsidRPr="00DF3377">
        <w:rPr>
          <w:kern w:val="2"/>
          <w:sz w:val="28"/>
          <w:szCs w:val="28"/>
        </w:rPr>
        <w:t>;</w:t>
      </w:r>
    </w:p>
    <w:p w:rsidR="00A46B62" w:rsidRPr="00DF3377" w:rsidRDefault="00A46B62" w:rsidP="00A46B62">
      <w:pPr>
        <w:tabs>
          <w:tab w:val="left" w:pos="332"/>
          <w:tab w:val="left" w:pos="1134"/>
        </w:tabs>
        <w:autoSpaceDE w:val="0"/>
        <w:autoSpaceDN w:val="0"/>
        <w:adjustRightInd w:val="0"/>
        <w:ind w:firstLine="709"/>
        <w:jc w:val="both"/>
        <w:rPr>
          <w:kern w:val="2"/>
          <w:sz w:val="28"/>
          <w:szCs w:val="28"/>
        </w:rPr>
      </w:pPr>
      <w:r w:rsidRPr="00DF3377">
        <w:rPr>
          <w:kern w:val="2"/>
          <w:sz w:val="28"/>
          <w:szCs w:val="28"/>
        </w:rPr>
        <w:t xml:space="preserve">эффективность хода реализации целевого показателя </w:t>
      </w:r>
      <w:r w:rsidR="00656689" w:rsidRPr="00DF3377">
        <w:rPr>
          <w:kern w:val="2"/>
          <w:sz w:val="28"/>
          <w:szCs w:val="28"/>
        </w:rPr>
        <w:t>1.2.</w:t>
      </w:r>
      <w:r w:rsidRPr="00DF3377">
        <w:rPr>
          <w:kern w:val="2"/>
          <w:sz w:val="28"/>
          <w:szCs w:val="28"/>
        </w:rPr>
        <w:t xml:space="preserve"> равна </w:t>
      </w:r>
      <w:r w:rsidR="00656689" w:rsidRPr="00DF3377">
        <w:rPr>
          <w:kern w:val="2"/>
          <w:sz w:val="28"/>
          <w:szCs w:val="28"/>
        </w:rPr>
        <w:t>1,0</w:t>
      </w:r>
      <w:r w:rsidRPr="00DF3377">
        <w:rPr>
          <w:kern w:val="2"/>
          <w:sz w:val="28"/>
          <w:szCs w:val="28"/>
        </w:rPr>
        <w:t>;</w:t>
      </w:r>
    </w:p>
    <w:p w:rsidR="00656689" w:rsidRPr="00DF3377" w:rsidRDefault="00656689" w:rsidP="00656689">
      <w:pPr>
        <w:tabs>
          <w:tab w:val="left" w:pos="332"/>
          <w:tab w:val="left" w:pos="1134"/>
        </w:tabs>
        <w:autoSpaceDE w:val="0"/>
        <w:autoSpaceDN w:val="0"/>
        <w:adjustRightInd w:val="0"/>
        <w:ind w:firstLine="709"/>
        <w:jc w:val="both"/>
        <w:rPr>
          <w:kern w:val="2"/>
          <w:sz w:val="28"/>
          <w:szCs w:val="28"/>
        </w:rPr>
      </w:pPr>
      <w:r w:rsidRPr="00DF3377">
        <w:rPr>
          <w:kern w:val="2"/>
          <w:sz w:val="28"/>
          <w:szCs w:val="28"/>
        </w:rPr>
        <w:t>эффективность хода реализации целевого показателя 2.1. равна 1,0;</w:t>
      </w:r>
    </w:p>
    <w:p w:rsidR="00656689" w:rsidRPr="00DF3377" w:rsidRDefault="00656689" w:rsidP="00656689">
      <w:pPr>
        <w:tabs>
          <w:tab w:val="left" w:pos="332"/>
          <w:tab w:val="left" w:pos="1134"/>
        </w:tabs>
        <w:autoSpaceDE w:val="0"/>
        <w:autoSpaceDN w:val="0"/>
        <w:adjustRightInd w:val="0"/>
        <w:ind w:firstLine="709"/>
        <w:jc w:val="both"/>
        <w:rPr>
          <w:kern w:val="2"/>
          <w:sz w:val="28"/>
          <w:szCs w:val="28"/>
        </w:rPr>
      </w:pPr>
      <w:r w:rsidRPr="00DF3377">
        <w:rPr>
          <w:kern w:val="2"/>
          <w:sz w:val="28"/>
          <w:szCs w:val="28"/>
        </w:rPr>
        <w:t>эффективность хода реализации целевого показателя 2.2. равна 0,0;</w:t>
      </w:r>
    </w:p>
    <w:p w:rsidR="00656689" w:rsidRPr="00DF3377" w:rsidRDefault="00656689" w:rsidP="00656689">
      <w:pPr>
        <w:tabs>
          <w:tab w:val="left" w:pos="332"/>
          <w:tab w:val="left" w:pos="1134"/>
        </w:tabs>
        <w:autoSpaceDE w:val="0"/>
        <w:autoSpaceDN w:val="0"/>
        <w:adjustRightInd w:val="0"/>
        <w:ind w:firstLine="709"/>
        <w:jc w:val="both"/>
        <w:rPr>
          <w:kern w:val="2"/>
          <w:sz w:val="28"/>
          <w:szCs w:val="28"/>
        </w:rPr>
      </w:pPr>
      <w:r w:rsidRPr="00DF3377">
        <w:rPr>
          <w:kern w:val="2"/>
          <w:sz w:val="28"/>
          <w:szCs w:val="28"/>
        </w:rPr>
        <w:t>эффективность хода реализации целевого показателя 3.1. равна 0,0;</w:t>
      </w:r>
    </w:p>
    <w:p w:rsidR="00656689" w:rsidRPr="00DF3377" w:rsidRDefault="00656689" w:rsidP="00656689">
      <w:pPr>
        <w:tabs>
          <w:tab w:val="left" w:pos="332"/>
          <w:tab w:val="left" w:pos="1134"/>
        </w:tabs>
        <w:autoSpaceDE w:val="0"/>
        <w:autoSpaceDN w:val="0"/>
        <w:adjustRightInd w:val="0"/>
        <w:ind w:firstLine="709"/>
        <w:jc w:val="both"/>
        <w:rPr>
          <w:kern w:val="2"/>
          <w:sz w:val="28"/>
          <w:szCs w:val="28"/>
        </w:rPr>
      </w:pPr>
      <w:r w:rsidRPr="00DF3377">
        <w:rPr>
          <w:kern w:val="2"/>
          <w:sz w:val="28"/>
          <w:szCs w:val="28"/>
        </w:rPr>
        <w:t>эффективность хода реализации целевого показателя 3.2. равна 0,0;</w:t>
      </w:r>
    </w:p>
    <w:p w:rsidR="00A46B62" w:rsidRDefault="00A46B62" w:rsidP="00A46B62">
      <w:pPr>
        <w:tabs>
          <w:tab w:val="left" w:pos="332"/>
          <w:tab w:val="left" w:pos="1134"/>
        </w:tabs>
        <w:autoSpaceDE w:val="0"/>
        <w:autoSpaceDN w:val="0"/>
        <w:adjustRightInd w:val="0"/>
        <w:ind w:firstLine="709"/>
        <w:jc w:val="both"/>
        <w:rPr>
          <w:kern w:val="2"/>
          <w:sz w:val="28"/>
          <w:szCs w:val="28"/>
        </w:rPr>
      </w:pPr>
      <w:r w:rsidRPr="00DF3377">
        <w:rPr>
          <w:kern w:val="2"/>
          <w:sz w:val="28"/>
          <w:szCs w:val="28"/>
        </w:rPr>
        <w:t xml:space="preserve">Суммарная оценка степени достижения целевых показателей муниципальной программы составляет </w:t>
      </w:r>
      <w:r w:rsidR="004148CB" w:rsidRPr="00DF3377">
        <w:rPr>
          <w:kern w:val="2"/>
          <w:sz w:val="28"/>
          <w:szCs w:val="28"/>
        </w:rPr>
        <w:t>0</w:t>
      </w:r>
      <w:r w:rsidRPr="00DF3377">
        <w:rPr>
          <w:kern w:val="2"/>
          <w:sz w:val="28"/>
          <w:szCs w:val="28"/>
        </w:rPr>
        <w:t>,</w:t>
      </w:r>
      <w:r w:rsidR="00B26B38" w:rsidRPr="00DF3377">
        <w:rPr>
          <w:kern w:val="2"/>
          <w:sz w:val="28"/>
          <w:szCs w:val="28"/>
        </w:rPr>
        <w:t>6</w:t>
      </w:r>
      <w:r w:rsidR="004148CB" w:rsidRPr="00DF3377">
        <w:rPr>
          <w:kern w:val="2"/>
          <w:sz w:val="28"/>
          <w:szCs w:val="28"/>
        </w:rPr>
        <w:t>3</w:t>
      </w:r>
      <w:r w:rsidR="00656689" w:rsidRPr="00DF3377">
        <w:rPr>
          <w:kern w:val="2"/>
          <w:sz w:val="28"/>
          <w:szCs w:val="28"/>
        </w:rPr>
        <w:t xml:space="preserve"> (5/8)</w:t>
      </w:r>
      <w:r w:rsidRPr="00DF3377">
        <w:rPr>
          <w:kern w:val="2"/>
          <w:sz w:val="28"/>
          <w:szCs w:val="28"/>
        </w:rPr>
        <w:t xml:space="preserve">, что характеризует </w:t>
      </w:r>
      <w:r w:rsidRPr="00DF3377">
        <w:rPr>
          <w:sz w:val="27"/>
          <w:szCs w:val="27"/>
        </w:rPr>
        <w:t xml:space="preserve">высокий уровень </w:t>
      </w:r>
      <w:r w:rsidRPr="00DF3377">
        <w:rPr>
          <w:kern w:val="2"/>
          <w:sz w:val="28"/>
          <w:szCs w:val="28"/>
        </w:rPr>
        <w:t>эффективности реализации муниципальной программы по степени достижения целевых показателей в 20</w:t>
      </w:r>
      <w:r w:rsidR="009B377D" w:rsidRPr="00DF3377">
        <w:rPr>
          <w:kern w:val="2"/>
          <w:sz w:val="28"/>
          <w:szCs w:val="28"/>
        </w:rPr>
        <w:t>2</w:t>
      </w:r>
      <w:r w:rsidR="003870FD">
        <w:rPr>
          <w:kern w:val="2"/>
          <w:sz w:val="28"/>
          <w:szCs w:val="28"/>
        </w:rPr>
        <w:t>3</w:t>
      </w:r>
      <w:r w:rsidR="003D50A9" w:rsidRPr="00DF3377">
        <w:rPr>
          <w:kern w:val="2"/>
          <w:sz w:val="28"/>
          <w:szCs w:val="28"/>
        </w:rPr>
        <w:t xml:space="preserve"> </w:t>
      </w:r>
      <w:r w:rsidRPr="00DF3377">
        <w:rPr>
          <w:kern w:val="2"/>
          <w:sz w:val="28"/>
          <w:szCs w:val="28"/>
        </w:rPr>
        <w:t>году.</w:t>
      </w:r>
    </w:p>
    <w:p w:rsidR="000A171B" w:rsidRPr="00FD71B2" w:rsidRDefault="000A171B" w:rsidP="000A171B">
      <w:pPr>
        <w:shd w:val="clear" w:color="auto" w:fill="FFFFFF"/>
        <w:ind w:firstLine="709"/>
        <w:jc w:val="both"/>
        <w:rPr>
          <w:kern w:val="2"/>
          <w:sz w:val="28"/>
          <w:szCs w:val="28"/>
          <w:lang w:eastAsia="en-US"/>
        </w:rPr>
      </w:pPr>
      <w:r>
        <w:rPr>
          <w:kern w:val="2"/>
          <w:sz w:val="28"/>
          <w:szCs w:val="28"/>
          <w:lang w:eastAsia="en-US"/>
        </w:rPr>
        <w:t xml:space="preserve">2. </w:t>
      </w:r>
      <w:r w:rsidRPr="00FD71B2">
        <w:rPr>
          <w:kern w:val="2"/>
          <w:sz w:val="28"/>
          <w:szCs w:val="28"/>
          <w:lang w:eastAsia="en-US"/>
        </w:rPr>
        <w:t>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полном объеме, по следующей формуле:</w:t>
      </w:r>
    </w:p>
    <w:p w:rsidR="000A171B" w:rsidRPr="00DB2A17" w:rsidRDefault="000A171B" w:rsidP="000A171B">
      <w:pPr>
        <w:shd w:val="clear" w:color="auto" w:fill="FFFFFF"/>
        <w:autoSpaceDE w:val="0"/>
        <w:autoSpaceDN w:val="0"/>
        <w:adjustRightInd w:val="0"/>
        <w:ind w:firstLine="709"/>
        <w:jc w:val="both"/>
        <w:outlineLvl w:val="0"/>
      </w:pPr>
    </w:p>
    <w:p w:rsidR="000A171B" w:rsidRPr="00FD71B2" w:rsidRDefault="000A171B" w:rsidP="000A171B">
      <w:pPr>
        <w:shd w:val="clear" w:color="auto" w:fill="FFFFFF"/>
        <w:autoSpaceDE w:val="0"/>
        <w:autoSpaceDN w:val="0"/>
        <w:adjustRightInd w:val="0"/>
        <w:ind w:firstLine="709"/>
        <w:jc w:val="center"/>
        <w:rPr>
          <w:sz w:val="28"/>
          <w:szCs w:val="28"/>
        </w:rPr>
      </w:pPr>
      <w:r w:rsidRPr="00FD71B2">
        <w:rPr>
          <w:sz w:val="28"/>
          <w:szCs w:val="28"/>
        </w:rPr>
        <w:t>СРом = Мв / М,</w:t>
      </w:r>
    </w:p>
    <w:p w:rsidR="000A171B" w:rsidRDefault="000A171B" w:rsidP="000A171B">
      <w:pPr>
        <w:shd w:val="clear" w:color="auto" w:fill="FFFFFF"/>
        <w:autoSpaceDE w:val="0"/>
        <w:autoSpaceDN w:val="0"/>
        <w:adjustRightInd w:val="0"/>
        <w:ind w:firstLine="709"/>
        <w:jc w:val="both"/>
        <w:rPr>
          <w:sz w:val="28"/>
          <w:szCs w:val="28"/>
        </w:rPr>
      </w:pPr>
      <w:r w:rsidRPr="00FD71B2">
        <w:rPr>
          <w:sz w:val="28"/>
          <w:szCs w:val="28"/>
        </w:rPr>
        <w:t xml:space="preserve">где: </w:t>
      </w:r>
    </w:p>
    <w:p w:rsidR="000A171B" w:rsidRPr="00FD71B2" w:rsidRDefault="000A171B" w:rsidP="000A171B">
      <w:pPr>
        <w:shd w:val="clear" w:color="auto" w:fill="FFFFFF"/>
        <w:autoSpaceDE w:val="0"/>
        <w:autoSpaceDN w:val="0"/>
        <w:adjustRightInd w:val="0"/>
        <w:ind w:firstLine="709"/>
        <w:jc w:val="both"/>
        <w:rPr>
          <w:sz w:val="28"/>
          <w:szCs w:val="28"/>
        </w:rPr>
      </w:pPr>
      <w:r w:rsidRPr="00FD71B2">
        <w:rPr>
          <w:sz w:val="28"/>
          <w:szCs w:val="28"/>
        </w:rPr>
        <w:t xml:space="preserve">СРом </w:t>
      </w:r>
      <w:r>
        <w:rPr>
          <w:sz w:val="28"/>
          <w:szCs w:val="28"/>
        </w:rPr>
        <w:t>–</w:t>
      </w:r>
      <w:r w:rsidRPr="00FD71B2">
        <w:rPr>
          <w:sz w:val="28"/>
          <w:szCs w:val="28"/>
        </w:rPr>
        <w:t xml:space="preserve"> степень реализации </w:t>
      </w:r>
      <w:r w:rsidRPr="00FD71B2">
        <w:rPr>
          <w:kern w:val="2"/>
          <w:sz w:val="28"/>
          <w:szCs w:val="28"/>
          <w:lang w:eastAsia="en-US"/>
        </w:rPr>
        <w:t>основных</w:t>
      </w:r>
      <w:r w:rsidRPr="00FD71B2">
        <w:rPr>
          <w:sz w:val="28"/>
          <w:szCs w:val="28"/>
        </w:rPr>
        <w:t xml:space="preserve"> мероприятий;</w:t>
      </w:r>
    </w:p>
    <w:p w:rsidR="000A171B" w:rsidRPr="00FD71B2" w:rsidRDefault="000A171B" w:rsidP="000A171B">
      <w:pPr>
        <w:shd w:val="clear" w:color="auto" w:fill="FFFFFF"/>
        <w:autoSpaceDE w:val="0"/>
        <w:autoSpaceDN w:val="0"/>
        <w:adjustRightInd w:val="0"/>
        <w:ind w:firstLine="709"/>
        <w:jc w:val="both"/>
        <w:rPr>
          <w:sz w:val="28"/>
          <w:szCs w:val="28"/>
        </w:rPr>
      </w:pPr>
      <w:r w:rsidRPr="00FD71B2">
        <w:rPr>
          <w:sz w:val="28"/>
          <w:szCs w:val="28"/>
        </w:rPr>
        <w:t xml:space="preserve">Мв </w:t>
      </w:r>
      <w:r>
        <w:rPr>
          <w:sz w:val="28"/>
          <w:szCs w:val="28"/>
        </w:rPr>
        <w:t>–</w:t>
      </w:r>
      <w:r w:rsidRPr="00FD71B2">
        <w:rPr>
          <w:sz w:val="28"/>
          <w:szCs w:val="28"/>
        </w:rPr>
        <w:t xml:space="preserve"> количество </w:t>
      </w:r>
      <w:r w:rsidRPr="00FD71B2">
        <w:rPr>
          <w:kern w:val="2"/>
          <w:sz w:val="28"/>
          <w:szCs w:val="28"/>
          <w:lang w:eastAsia="en-US"/>
        </w:rPr>
        <w:t>основных</w:t>
      </w:r>
      <w:r w:rsidRPr="00FD71B2">
        <w:rPr>
          <w:sz w:val="28"/>
          <w:szCs w:val="28"/>
        </w:rPr>
        <w:t xml:space="preserve"> мероприятий, выполненных в полном объеме, из числа </w:t>
      </w:r>
      <w:r w:rsidRPr="00FD71B2">
        <w:rPr>
          <w:kern w:val="2"/>
          <w:sz w:val="28"/>
          <w:szCs w:val="28"/>
          <w:lang w:eastAsia="en-US"/>
        </w:rPr>
        <w:t>основных</w:t>
      </w:r>
      <w:r w:rsidRPr="00FD71B2">
        <w:rPr>
          <w:sz w:val="28"/>
          <w:szCs w:val="28"/>
        </w:rPr>
        <w:t xml:space="preserve"> мероприятий, запланированных к реализации в отчетном году;</w:t>
      </w:r>
    </w:p>
    <w:p w:rsidR="000A171B" w:rsidRPr="00FD71B2" w:rsidRDefault="000A171B" w:rsidP="000A171B">
      <w:pPr>
        <w:shd w:val="clear" w:color="auto" w:fill="FFFFFF"/>
        <w:autoSpaceDE w:val="0"/>
        <w:autoSpaceDN w:val="0"/>
        <w:adjustRightInd w:val="0"/>
        <w:ind w:firstLine="709"/>
        <w:jc w:val="both"/>
        <w:rPr>
          <w:sz w:val="28"/>
          <w:szCs w:val="28"/>
        </w:rPr>
      </w:pPr>
      <w:r w:rsidRPr="00DB2A17">
        <w:rPr>
          <w:spacing w:val="-6"/>
          <w:sz w:val="28"/>
          <w:szCs w:val="28"/>
        </w:rPr>
        <w:t>М – общее количество основных мероприятий, запланированных к реализации</w:t>
      </w:r>
      <w:r w:rsidRPr="00FD71B2">
        <w:rPr>
          <w:sz w:val="28"/>
          <w:szCs w:val="28"/>
        </w:rPr>
        <w:t xml:space="preserve"> в отчетном году.</w:t>
      </w:r>
    </w:p>
    <w:p w:rsidR="000A171B" w:rsidRPr="005C0BAD" w:rsidRDefault="000A171B" w:rsidP="000A171B">
      <w:pPr>
        <w:shd w:val="clear" w:color="auto" w:fill="FFFFFF"/>
        <w:tabs>
          <w:tab w:val="left" w:pos="2827"/>
          <w:tab w:val="left" w:pos="4200"/>
        </w:tabs>
        <w:ind w:firstLine="709"/>
        <w:jc w:val="both"/>
        <w:rPr>
          <w:kern w:val="2"/>
          <w:sz w:val="28"/>
          <w:szCs w:val="28"/>
          <w:u w:val="single"/>
          <w:lang w:eastAsia="en-US"/>
        </w:rPr>
      </w:pPr>
      <w:r>
        <w:rPr>
          <w:kern w:val="2"/>
          <w:sz w:val="28"/>
          <w:szCs w:val="28"/>
          <w:lang w:eastAsia="en-US"/>
        </w:rPr>
        <w:tab/>
      </w:r>
      <w:r>
        <w:rPr>
          <w:kern w:val="2"/>
          <w:sz w:val="28"/>
          <w:szCs w:val="28"/>
          <w:lang w:eastAsia="en-US"/>
        </w:rPr>
        <w:tab/>
      </w:r>
      <w:r w:rsidRPr="005C0BAD">
        <w:rPr>
          <w:kern w:val="2"/>
          <w:sz w:val="28"/>
          <w:szCs w:val="28"/>
          <w:u w:val="single"/>
          <w:lang w:eastAsia="en-US"/>
        </w:rPr>
        <w:t>__</w:t>
      </w:r>
      <w:r w:rsidR="00DF7DB9">
        <w:rPr>
          <w:kern w:val="2"/>
          <w:sz w:val="28"/>
          <w:szCs w:val="28"/>
          <w:u w:val="single"/>
          <w:lang w:eastAsia="en-US"/>
        </w:rPr>
        <w:t>6</w:t>
      </w:r>
      <w:r w:rsidRPr="005C0BAD">
        <w:rPr>
          <w:kern w:val="2"/>
          <w:sz w:val="28"/>
          <w:szCs w:val="28"/>
          <w:lang w:eastAsia="en-US"/>
        </w:rPr>
        <w:t xml:space="preserve">__= </w:t>
      </w:r>
      <w:r w:rsidR="00FF4B08">
        <w:rPr>
          <w:kern w:val="2"/>
          <w:sz w:val="28"/>
          <w:szCs w:val="28"/>
          <w:lang w:eastAsia="en-US"/>
        </w:rPr>
        <w:t>0,</w:t>
      </w:r>
      <w:r w:rsidR="00DF7DB9">
        <w:rPr>
          <w:kern w:val="2"/>
          <w:sz w:val="28"/>
          <w:szCs w:val="28"/>
          <w:lang w:eastAsia="en-US"/>
        </w:rPr>
        <w:t>86</w:t>
      </w:r>
    </w:p>
    <w:p w:rsidR="000A171B" w:rsidRPr="00FD71B2" w:rsidRDefault="000A171B" w:rsidP="000A171B">
      <w:pPr>
        <w:shd w:val="clear" w:color="auto" w:fill="FFFFFF"/>
        <w:tabs>
          <w:tab w:val="left" w:pos="2827"/>
          <w:tab w:val="left" w:pos="4573"/>
        </w:tabs>
        <w:ind w:firstLine="709"/>
        <w:jc w:val="both"/>
        <w:rPr>
          <w:kern w:val="2"/>
          <w:sz w:val="28"/>
          <w:szCs w:val="28"/>
          <w:lang w:eastAsia="en-US"/>
        </w:rPr>
      </w:pPr>
      <w:r>
        <w:rPr>
          <w:kern w:val="2"/>
          <w:sz w:val="28"/>
          <w:szCs w:val="28"/>
          <w:lang w:eastAsia="en-US"/>
        </w:rPr>
        <w:t xml:space="preserve">                              </w:t>
      </w:r>
      <w:r w:rsidRPr="00FD71B2">
        <w:rPr>
          <w:sz w:val="28"/>
          <w:szCs w:val="28"/>
        </w:rPr>
        <w:t>СРом</w:t>
      </w:r>
      <w:r>
        <w:rPr>
          <w:sz w:val="28"/>
          <w:szCs w:val="28"/>
        </w:rPr>
        <w:t xml:space="preserve"> = </w:t>
      </w:r>
      <w:r>
        <w:rPr>
          <w:sz w:val="28"/>
          <w:szCs w:val="28"/>
        </w:rPr>
        <w:tab/>
      </w:r>
      <w:r w:rsidR="00DF7DB9">
        <w:rPr>
          <w:sz w:val="28"/>
          <w:szCs w:val="28"/>
        </w:rPr>
        <w:t>7</w:t>
      </w:r>
    </w:p>
    <w:p w:rsidR="00A50BAD" w:rsidRPr="00FD71B2" w:rsidRDefault="00A50BAD" w:rsidP="00A50BAD">
      <w:pPr>
        <w:shd w:val="clear" w:color="auto" w:fill="FFFFFF"/>
        <w:ind w:firstLine="709"/>
        <w:jc w:val="both"/>
        <w:rPr>
          <w:kern w:val="2"/>
          <w:sz w:val="28"/>
          <w:szCs w:val="28"/>
          <w:lang w:eastAsia="en-US"/>
        </w:rPr>
      </w:pPr>
      <w:r w:rsidRPr="00FD71B2">
        <w:rPr>
          <w:kern w:val="2"/>
          <w:sz w:val="28"/>
          <w:szCs w:val="28"/>
          <w:lang w:eastAsia="en-US"/>
        </w:rPr>
        <w:t xml:space="preserve">Если суммарная оценка степени достижения целевых показателей </w:t>
      </w:r>
      <w:r w:rsidRPr="00A7382C">
        <w:rPr>
          <w:sz w:val="28"/>
          <w:szCs w:val="28"/>
        </w:rPr>
        <w:t>муниципальной</w:t>
      </w:r>
      <w:r w:rsidRPr="00FD71B2">
        <w:rPr>
          <w:kern w:val="2"/>
          <w:sz w:val="28"/>
          <w:szCs w:val="28"/>
          <w:lang w:eastAsia="en-US"/>
        </w:rPr>
        <w:t xml:space="preserve"> программы составляет </w:t>
      </w:r>
      <w:r w:rsidRPr="00FD71B2">
        <w:rPr>
          <w:rFonts w:eastAsia="Calibri"/>
          <w:sz w:val="28"/>
          <w:szCs w:val="28"/>
          <w:lang w:eastAsia="en-US"/>
        </w:rPr>
        <w:t>0,95 и выше</w:t>
      </w:r>
      <w:r w:rsidRPr="00FD71B2">
        <w:rPr>
          <w:kern w:val="2"/>
          <w:sz w:val="28"/>
          <w:szCs w:val="28"/>
          <w:lang w:eastAsia="en-US"/>
        </w:rPr>
        <w:t xml:space="preserve">, это характеризует высокий уровень эффективности реализации </w:t>
      </w:r>
      <w:r w:rsidRPr="00A7382C">
        <w:rPr>
          <w:sz w:val="28"/>
          <w:szCs w:val="28"/>
        </w:rPr>
        <w:t>муниципальной</w:t>
      </w:r>
      <w:r w:rsidRPr="00FD71B2">
        <w:rPr>
          <w:kern w:val="2"/>
          <w:sz w:val="28"/>
          <w:szCs w:val="28"/>
          <w:lang w:eastAsia="en-US"/>
        </w:rPr>
        <w:t xml:space="preserve"> программы по степени достижения целевых показателей.</w:t>
      </w:r>
    </w:p>
    <w:p w:rsidR="00A50BAD" w:rsidRPr="00FD71B2" w:rsidRDefault="00A50BAD" w:rsidP="00A50BAD">
      <w:pPr>
        <w:shd w:val="clear" w:color="auto" w:fill="FFFFFF"/>
        <w:ind w:firstLine="709"/>
        <w:jc w:val="both"/>
        <w:rPr>
          <w:kern w:val="2"/>
          <w:sz w:val="28"/>
          <w:szCs w:val="28"/>
          <w:lang w:eastAsia="en-US"/>
        </w:rPr>
      </w:pPr>
      <w:r w:rsidRPr="00FD71B2">
        <w:rPr>
          <w:kern w:val="2"/>
          <w:sz w:val="28"/>
          <w:szCs w:val="28"/>
          <w:lang w:eastAsia="en-US"/>
        </w:rPr>
        <w:t xml:space="preserve">Если суммарная оценка степени достижения целевых показателей </w:t>
      </w:r>
      <w:r w:rsidRPr="00A7382C">
        <w:rPr>
          <w:sz w:val="28"/>
          <w:szCs w:val="28"/>
        </w:rPr>
        <w:t>муниципальной</w:t>
      </w:r>
      <w:r w:rsidRPr="00FD71B2">
        <w:rPr>
          <w:kern w:val="2"/>
          <w:sz w:val="28"/>
          <w:szCs w:val="28"/>
          <w:lang w:eastAsia="en-US"/>
        </w:rPr>
        <w:t xml:space="preserve"> программы составляет от 0,75 до 0,95, это характеризует удовлетворительный уровень эффективности реализации </w:t>
      </w:r>
      <w:r w:rsidRPr="00A7382C">
        <w:rPr>
          <w:sz w:val="28"/>
          <w:szCs w:val="28"/>
        </w:rPr>
        <w:t>муниципальной</w:t>
      </w:r>
      <w:r w:rsidRPr="00FD71B2">
        <w:rPr>
          <w:kern w:val="2"/>
          <w:sz w:val="28"/>
          <w:szCs w:val="28"/>
          <w:lang w:eastAsia="en-US"/>
        </w:rPr>
        <w:t xml:space="preserve"> программы по степени достижения целевых показателей.</w:t>
      </w:r>
    </w:p>
    <w:p w:rsidR="00A50BAD" w:rsidRPr="00FD71B2" w:rsidRDefault="00A50BAD" w:rsidP="00A50BAD">
      <w:pPr>
        <w:shd w:val="clear" w:color="auto" w:fill="FFFFFF"/>
        <w:ind w:firstLine="709"/>
        <w:jc w:val="both"/>
        <w:rPr>
          <w:kern w:val="2"/>
          <w:sz w:val="28"/>
          <w:szCs w:val="28"/>
          <w:lang w:eastAsia="en-US"/>
        </w:rPr>
      </w:pPr>
      <w:r w:rsidRPr="00FD71B2">
        <w:rPr>
          <w:kern w:val="2"/>
          <w:sz w:val="28"/>
          <w:szCs w:val="28"/>
          <w:lang w:eastAsia="en-US"/>
        </w:rPr>
        <w:t xml:space="preserve">Если суммарная оценка степени достижения целевых показателей </w:t>
      </w:r>
      <w:r w:rsidRPr="00A7382C">
        <w:rPr>
          <w:sz w:val="28"/>
          <w:szCs w:val="28"/>
        </w:rPr>
        <w:t>муниципальной</w:t>
      </w:r>
      <w:r w:rsidRPr="00FD71B2">
        <w:rPr>
          <w:kern w:val="2"/>
          <w:sz w:val="28"/>
          <w:szCs w:val="28"/>
          <w:lang w:eastAsia="en-US"/>
        </w:rPr>
        <w:t xml:space="preserve"> программы составляет менее 0,75, это характеризует низкий уровень эффективности реализации </w:t>
      </w:r>
      <w:r w:rsidRPr="00A7382C">
        <w:rPr>
          <w:sz w:val="28"/>
          <w:szCs w:val="28"/>
        </w:rPr>
        <w:t>муниципальной</w:t>
      </w:r>
      <w:r w:rsidRPr="00FD71B2">
        <w:rPr>
          <w:kern w:val="2"/>
          <w:sz w:val="28"/>
          <w:szCs w:val="28"/>
          <w:lang w:eastAsia="en-US"/>
        </w:rPr>
        <w:t xml:space="preserve"> программы по степени достижения целевых показателей.</w:t>
      </w:r>
    </w:p>
    <w:p w:rsidR="000A171B" w:rsidRPr="00FD71B2" w:rsidRDefault="000A171B" w:rsidP="000A171B">
      <w:pPr>
        <w:shd w:val="clear" w:color="auto" w:fill="FFFFFF"/>
        <w:ind w:firstLine="709"/>
        <w:jc w:val="both"/>
        <w:rPr>
          <w:kern w:val="2"/>
          <w:sz w:val="28"/>
          <w:szCs w:val="28"/>
          <w:lang w:eastAsia="en-US"/>
        </w:rPr>
      </w:pPr>
      <w:r>
        <w:rPr>
          <w:sz w:val="28"/>
          <w:szCs w:val="28"/>
        </w:rPr>
        <w:t xml:space="preserve">Учитывая </w:t>
      </w:r>
      <w:r w:rsidRPr="00F0097A">
        <w:rPr>
          <w:sz w:val="28"/>
          <w:szCs w:val="28"/>
        </w:rPr>
        <w:t>полученны</w:t>
      </w:r>
      <w:r>
        <w:rPr>
          <w:sz w:val="28"/>
          <w:szCs w:val="28"/>
        </w:rPr>
        <w:t>е</w:t>
      </w:r>
      <w:r w:rsidRPr="00F0097A">
        <w:rPr>
          <w:sz w:val="28"/>
          <w:szCs w:val="28"/>
        </w:rPr>
        <w:t xml:space="preserve"> значени</w:t>
      </w:r>
      <w:r>
        <w:rPr>
          <w:sz w:val="28"/>
          <w:szCs w:val="28"/>
        </w:rPr>
        <w:t>я</w:t>
      </w:r>
      <w:r w:rsidRPr="00DB2A17">
        <w:rPr>
          <w:spacing w:val="-4"/>
          <w:kern w:val="2"/>
          <w:sz w:val="28"/>
          <w:szCs w:val="28"/>
          <w:lang w:eastAsia="en-US"/>
        </w:rPr>
        <w:t xml:space="preserve"> </w:t>
      </w:r>
      <w:r>
        <w:rPr>
          <w:spacing w:val="-4"/>
          <w:kern w:val="2"/>
          <w:sz w:val="28"/>
          <w:szCs w:val="28"/>
          <w:lang w:eastAsia="en-US"/>
        </w:rPr>
        <w:t>о</w:t>
      </w:r>
      <w:r w:rsidRPr="00DB2A17">
        <w:rPr>
          <w:spacing w:val="-4"/>
          <w:kern w:val="2"/>
          <w:sz w:val="28"/>
          <w:szCs w:val="28"/>
          <w:lang w:eastAsia="en-US"/>
        </w:rPr>
        <w:t>сновное м</w:t>
      </w:r>
      <w:r w:rsidRPr="00DB2A17">
        <w:rPr>
          <w:spacing w:val="-4"/>
          <w:sz w:val="28"/>
          <w:szCs w:val="28"/>
        </w:rPr>
        <w:t>ероприятие может считаться выполненным в полном объеме</w:t>
      </w:r>
      <w:r>
        <w:rPr>
          <w:spacing w:val="-4"/>
          <w:sz w:val="28"/>
          <w:szCs w:val="28"/>
        </w:rPr>
        <w:t xml:space="preserve">, что </w:t>
      </w:r>
      <w:r w:rsidRPr="00FD71B2">
        <w:rPr>
          <w:kern w:val="2"/>
          <w:sz w:val="28"/>
          <w:szCs w:val="28"/>
          <w:lang w:eastAsia="en-US"/>
        </w:rPr>
        <w:t>характеризует</w:t>
      </w:r>
      <w:r>
        <w:rPr>
          <w:kern w:val="2"/>
          <w:sz w:val="28"/>
          <w:szCs w:val="28"/>
          <w:lang w:eastAsia="en-US"/>
        </w:rPr>
        <w:t>ся</w:t>
      </w:r>
      <w:r w:rsidRPr="00FD71B2">
        <w:rPr>
          <w:kern w:val="2"/>
          <w:sz w:val="28"/>
          <w:szCs w:val="28"/>
          <w:lang w:eastAsia="en-US"/>
        </w:rPr>
        <w:t> </w:t>
      </w:r>
      <w:r w:rsidR="00BB63FB">
        <w:rPr>
          <w:kern w:val="2"/>
          <w:sz w:val="28"/>
          <w:szCs w:val="28"/>
          <w:lang w:eastAsia="en-US"/>
        </w:rPr>
        <w:t>у</w:t>
      </w:r>
      <w:r w:rsidR="00A50BAD">
        <w:rPr>
          <w:kern w:val="2"/>
          <w:sz w:val="28"/>
          <w:szCs w:val="28"/>
          <w:lang w:eastAsia="en-US"/>
        </w:rPr>
        <w:t>довлетворительным</w:t>
      </w:r>
      <w:r w:rsidRPr="00FD71B2">
        <w:rPr>
          <w:kern w:val="2"/>
          <w:sz w:val="28"/>
          <w:szCs w:val="28"/>
          <w:lang w:eastAsia="en-US"/>
        </w:rPr>
        <w:t xml:space="preserve"> уров</w:t>
      </w:r>
      <w:r>
        <w:rPr>
          <w:kern w:val="2"/>
          <w:sz w:val="28"/>
          <w:szCs w:val="28"/>
          <w:lang w:eastAsia="en-US"/>
        </w:rPr>
        <w:t>нем</w:t>
      </w:r>
      <w:r w:rsidRPr="00FD71B2">
        <w:rPr>
          <w:kern w:val="2"/>
          <w:sz w:val="28"/>
          <w:szCs w:val="28"/>
          <w:lang w:eastAsia="en-US"/>
        </w:rPr>
        <w:t xml:space="preserve"> эффективности реализации </w:t>
      </w:r>
      <w:r w:rsidRPr="00A7382C">
        <w:rPr>
          <w:sz w:val="28"/>
          <w:szCs w:val="28"/>
        </w:rPr>
        <w:t>муниципальной</w:t>
      </w:r>
      <w:r w:rsidRPr="00FD71B2">
        <w:rPr>
          <w:kern w:val="2"/>
          <w:sz w:val="28"/>
          <w:szCs w:val="28"/>
          <w:lang w:eastAsia="en-US"/>
        </w:rPr>
        <w:t xml:space="preserve"> программы по степени </w:t>
      </w:r>
      <w:r w:rsidRPr="00FD71B2">
        <w:rPr>
          <w:sz w:val="28"/>
          <w:szCs w:val="28"/>
        </w:rPr>
        <w:t>реализации основных мероприятий</w:t>
      </w:r>
      <w:r w:rsidRPr="00FD71B2">
        <w:rPr>
          <w:kern w:val="2"/>
          <w:sz w:val="28"/>
          <w:szCs w:val="28"/>
          <w:lang w:eastAsia="en-US"/>
        </w:rPr>
        <w:t>.</w:t>
      </w:r>
    </w:p>
    <w:p w:rsidR="000A171B" w:rsidRDefault="000A171B" w:rsidP="000A171B">
      <w:pPr>
        <w:widowControl w:val="0"/>
        <w:tabs>
          <w:tab w:val="left" w:pos="600"/>
        </w:tabs>
        <w:autoSpaceDE w:val="0"/>
        <w:autoSpaceDN w:val="0"/>
        <w:adjustRightInd w:val="0"/>
        <w:ind w:firstLine="709"/>
        <w:jc w:val="both"/>
        <w:rPr>
          <w:kern w:val="2"/>
          <w:sz w:val="28"/>
          <w:szCs w:val="28"/>
        </w:rPr>
      </w:pPr>
      <w:r>
        <w:rPr>
          <w:kern w:val="2"/>
          <w:sz w:val="28"/>
          <w:szCs w:val="28"/>
        </w:rPr>
        <w:t xml:space="preserve">3. </w:t>
      </w:r>
      <w:r>
        <w:rPr>
          <w:rFonts w:eastAsia="Calibri"/>
          <w:sz w:val="28"/>
          <w:szCs w:val="28"/>
        </w:rPr>
        <w:t xml:space="preserve">Бюджетная эффективность </w:t>
      </w:r>
      <w:r w:rsidRPr="00FD71B2">
        <w:rPr>
          <w:sz w:val="28"/>
          <w:szCs w:val="28"/>
        </w:rPr>
        <w:t xml:space="preserve">реализации </w:t>
      </w:r>
      <w:r w:rsidRPr="00A7382C">
        <w:rPr>
          <w:sz w:val="28"/>
          <w:szCs w:val="28"/>
        </w:rPr>
        <w:t>муниципальной</w:t>
      </w:r>
      <w:r w:rsidRPr="00FD71B2">
        <w:rPr>
          <w:sz w:val="28"/>
          <w:szCs w:val="28"/>
        </w:rPr>
        <w:t xml:space="preserve"> программы </w:t>
      </w:r>
      <w:r w:rsidR="006373C2">
        <w:rPr>
          <w:sz w:val="28"/>
          <w:szCs w:val="28"/>
        </w:rPr>
        <w:t xml:space="preserve">Камышевского </w:t>
      </w:r>
      <w:r>
        <w:rPr>
          <w:sz w:val="28"/>
          <w:szCs w:val="28"/>
        </w:rPr>
        <w:t>сельского поселения</w:t>
      </w:r>
      <w:r w:rsidRPr="00FD71B2">
        <w:rPr>
          <w:sz w:val="28"/>
          <w:szCs w:val="28"/>
        </w:rPr>
        <w:t xml:space="preserve"> ра</w:t>
      </w:r>
      <w:r>
        <w:rPr>
          <w:sz w:val="28"/>
          <w:szCs w:val="28"/>
        </w:rPr>
        <w:t>ссчитывается:</w:t>
      </w:r>
    </w:p>
    <w:p w:rsidR="000A171B" w:rsidRPr="00DB2A17" w:rsidRDefault="000A171B" w:rsidP="000A171B">
      <w:pPr>
        <w:shd w:val="clear" w:color="auto" w:fill="FFFFFF"/>
        <w:autoSpaceDE w:val="0"/>
        <w:autoSpaceDN w:val="0"/>
        <w:adjustRightInd w:val="0"/>
        <w:spacing w:line="235" w:lineRule="auto"/>
        <w:ind w:firstLine="709"/>
        <w:jc w:val="both"/>
      </w:pPr>
      <w:r>
        <w:rPr>
          <w:kern w:val="2"/>
          <w:sz w:val="28"/>
          <w:szCs w:val="28"/>
        </w:rPr>
        <w:t>3.1</w:t>
      </w:r>
      <w:r>
        <w:rPr>
          <w:sz w:val="28"/>
          <w:szCs w:val="28"/>
        </w:rPr>
        <w:t> </w:t>
      </w:r>
      <w:r w:rsidRPr="00FD71B2">
        <w:rPr>
          <w:sz w:val="28"/>
          <w:szCs w:val="28"/>
        </w:rPr>
        <w:t xml:space="preserve">Степень реализации основных мероприятий (далее – мероприятий), финансируемых за счет средств </w:t>
      </w:r>
      <w:r>
        <w:rPr>
          <w:sz w:val="28"/>
          <w:szCs w:val="28"/>
        </w:rPr>
        <w:t>местного</w:t>
      </w:r>
      <w:r w:rsidRPr="00FD71B2">
        <w:rPr>
          <w:sz w:val="28"/>
          <w:szCs w:val="28"/>
        </w:rPr>
        <w:t xml:space="preserve"> бюджета, безвозмездных поступлений в местны</w:t>
      </w:r>
      <w:r>
        <w:rPr>
          <w:sz w:val="28"/>
          <w:szCs w:val="28"/>
        </w:rPr>
        <w:t>й</w:t>
      </w:r>
      <w:r w:rsidRPr="00FD71B2">
        <w:rPr>
          <w:sz w:val="28"/>
          <w:szCs w:val="28"/>
        </w:rPr>
        <w:t xml:space="preserve"> бюджет, оценивается как доля мероприятий, выполненных в полном объеме, по следующей формуле:</w:t>
      </w:r>
    </w:p>
    <w:p w:rsidR="000A171B" w:rsidRPr="00FD71B2" w:rsidRDefault="000A171B" w:rsidP="000A171B">
      <w:pPr>
        <w:shd w:val="clear" w:color="auto" w:fill="FFFFFF"/>
        <w:autoSpaceDE w:val="0"/>
        <w:autoSpaceDN w:val="0"/>
        <w:adjustRightInd w:val="0"/>
        <w:spacing w:line="235" w:lineRule="auto"/>
        <w:ind w:firstLine="709"/>
        <w:jc w:val="center"/>
        <w:rPr>
          <w:sz w:val="28"/>
          <w:szCs w:val="28"/>
        </w:rPr>
      </w:pPr>
      <w:r w:rsidRPr="00FD71B2">
        <w:rPr>
          <w:sz w:val="28"/>
          <w:szCs w:val="28"/>
        </w:rPr>
        <w:t>СРм = Мв / М,</w:t>
      </w:r>
    </w:p>
    <w:p w:rsidR="000A171B" w:rsidRDefault="000A171B" w:rsidP="000A171B">
      <w:pPr>
        <w:shd w:val="clear" w:color="auto" w:fill="FFFFFF"/>
        <w:autoSpaceDE w:val="0"/>
        <w:autoSpaceDN w:val="0"/>
        <w:adjustRightInd w:val="0"/>
        <w:spacing w:line="235" w:lineRule="auto"/>
        <w:ind w:firstLine="709"/>
        <w:jc w:val="both"/>
        <w:rPr>
          <w:sz w:val="28"/>
          <w:szCs w:val="28"/>
        </w:rPr>
      </w:pPr>
      <w:r w:rsidRPr="00FD71B2">
        <w:rPr>
          <w:sz w:val="28"/>
          <w:szCs w:val="28"/>
        </w:rPr>
        <w:t xml:space="preserve">где: </w:t>
      </w:r>
    </w:p>
    <w:p w:rsidR="000A171B" w:rsidRPr="00FD71B2" w:rsidRDefault="000A171B" w:rsidP="000A171B">
      <w:pPr>
        <w:shd w:val="clear" w:color="auto" w:fill="FFFFFF"/>
        <w:autoSpaceDE w:val="0"/>
        <w:autoSpaceDN w:val="0"/>
        <w:adjustRightInd w:val="0"/>
        <w:spacing w:line="235" w:lineRule="auto"/>
        <w:ind w:firstLine="709"/>
        <w:jc w:val="both"/>
        <w:rPr>
          <w:sz w:val="28"/>
          <w:szCs w:val="28"/>
        </w:rPr>
      </w:pPr>
      <w:r w:rsidRPr="00FD71B2">
        <w:rPr>
          <w:sz w:val="28"/>
          <w:szCs w:val="28"/>
        </w:rPr>
        <w:t xml:space="preserve">СРм </w:t>
      </w:r>
      <w:r>
        <w:rPr>
          <w:sz w:val="28"/>
          <w:szCs w:val="28"/>
        </w:rPr>
        <w:t>–</w:t>
      </w:r>
      <w:r w:rsidRPr="00FD71B2">
        <w:rPr>
          <w:sz w:val="28"/>
          <w:szCs w:val="28"/>
        </w:rPr>
        <w:t xml:space="preserve"> степень реализации мероприятий;</w:t>
      </w:r>
    </w:p>
    <w:p w:rsidR="000A171B" w:rsidRPr="00FD71B2" w:rsidRDefault="000A171B" w:rsidP="000A171B">
      <w:pPr>
        <w:shd w:val="clear" w:color="auto" w:fill="FFFFFF"/>
        <w:autoSpaceDE w:val="0"/>
        <w:autoSpaceDN w:val="0"/>
        <w:adjustRightInd w:val="0"/>
        <w:spacing w:line="235" w:lineRule="auto"/>
        <w:ind w:firstLine="709"/>
        <w:jc w:val="both"/>
        <w:rPr>
          <w:sz w:val="28"/>
          <w:szCs w:val="28"/>
        </w:rPr>
      </w:pPr>
      <w:r w:rsidRPr="00FD71B2">
        <w:rPr>
          <w:sz w:val="28"/>
          <w:szCs w:val="28"/>
        </w:rPr>
        <w:t xml:space="preserve">Мв </w:t>
      </w:r>
      <w:r>
        <w:rPr>
          <w:sz w:val="28"/>
          <w:szCs w:val="28"/>
        </w:rPr>
        <w:t>–</w:t>
      </w:r>
      <w:r w:rsidRPr="00FD71B2">
        <w:rPr>
          <w:sz w:val="28"/>
          <w:szCs w:val="28"/>
        </w:rPr>
        <w:t xml:space="preserve"> количество мероприятий, выполненных в полном объеме, из числа мероприятий, запланированных к реализации в отчетном году;</w:t>
      </w:r>
    </w:p>
    <w:p w:rsidR="000A171B" w:rsidRDefault="000A171B" w:rsidP="00020CDE">
      <w:pPr>
        <w:shd w:val="clear" w:color="auto" w:fill="FFFFFF"/>
        <w:autoSpaceDE w:val="0"/>
        <w:autoSpaceDN w:val="0"/>
        <w:adjustRightInd w:val="0"/>
        <w:spacing w:line="235" w:lineRule="auto"/>
        <w:ind w:firstLine="709"/>
        <w:jc w:val="both"/>
        <w:rPr>
          <w:sz w:val="28"/>
          <w:szCs w:val="28"/>
        </w:rPr>
      </w:pPr>
      <w:r w:rsidRPr="00FD71B2">
        <w:rPr>
          <w:sz w:val="28"/>
          <w:szCs w:val="28"/>
        </w:rPr>
        <w:t xml:space="preserve">М </w:t>
      </w:r>
      <w:r>
        <w:rPr>
          <w:sz w:val="28"/>
          <w:szCs w:val="28"/>
        </w:rPr>
        <w:t>–</w:t>
      </w:r>
      <w:r w:rsidRPr="00FD71B2">
        <w:rPr>
          <w:sz w:val="28"/>
          <w:szCs w:val="28"/>
        </w:rPr>
        <w:t xml:space="preserve"> общее количество мероприятий, запланированных к реализации </w:t>
      </w:r>
      <w:r>
        <w:rPr>
          <w:sz w:val="28"/>
          <w:szCs w:val="28"/>
        </w:rPr>
        <w:br/>
      </w:r>
      <w:r w:rsidRPr="00FD71B2">
        <w:rPr>
          <w:sz w:val="28"/>
          <w:szCs w:val="28"/>
        </w:rPr>
        <w:t>в отчетном году.</w:t>
      </w:r>
      <w:r>
        <w:rPr>
          <w:sz w:val="28"/>
          <w:szCs w:val="28"/>
        </w:rPr>
        <w:t xml:space="preserve">                 </w:t>
      </w:r>
      <w:r>
        <w:rPr>
          <w:sz w:val="28"/>
          <w:szCs w:val="28"/>
        </w:rPr>
        <w:tab/>
      </w:r>
      <w:r w:rsidR="00DF7DB9">
        <w:rPr>
          <w:sz w:val="28"/>
          <w:szCs w:val="28"/>
        </w:rPr>
        <w:t>6</w:t>
      </w:r>
    </w:p>
    <w:p w:rsidR="000A171B" w:rsidRDefault="000A171B" w:rsidP="000A171B">
      <w:pPr>
        <w:widowControl w:val="0"/>
        <w:tabs>
          <w:tab w:val="left" w:pos="600"/>
          <w:tab w:val="left" w:pos="3560"/>
        </w:tabs>
        <w:autoSpaceDE w:val="0"/>
        <w:autoSpaceDN w:val="0"/>
        <w:adjustRightInd w:val="0"/>
        <w:ind w:firstLine="709"/>
        <w:jc w:val="both"/>
        <w:rPr>
          <w:kern w:val="2"/>
          <w:sz w:val="28"/>
          <w:szCs w:val="28"/>
        </w:rPr>
      </w:pPr>
      <w:r>
        <w:rPr>
          <w:sz w:val="28"/>
          <w:szCs w:val="28"/>
        </w:rPr>
        <w:t xml:space="preserve">                          </w:t>
      </w:r>
      <w:r w:rsidRPr="00FD71B2">
        <w:rPr>
          <w:sz w:val="28"/>
          <w:szCs w:val="28"/>
        </w:rPr>
        <w:t>СРм</w:t>
      </w:r>
      <w:r>
        <w:rPr>
          <w:sz w:val="28"/>
          <w:szCs w:val="28"/>
        </w:rPr>
        <w:t xml:space="preserve"> =</w:t>
      </w:r>
      <w:r>
        <w:rPr>
          <w:sz w:val="28"/>
          <w:szCs w:val="28"/>
        </w:rPr>
        <w:tab/>
        <w:t xml:space="preserve">____ = </w:t>
      </w:r>
      <w:r w:rsidR="00DF7DB9">
        <w:rPr>
          <w:sz w:val="28"/>
          <w:szCs w:val="28"/>
        </w:rPr>
        <w:t>0,86</w:t>
      </w:r>
    </w:p>
    <w:p w:rsidR="000A171B" w:rsidRPr="00C6150E" w:rsidRDefault="000A171B" w:rsidP="000A171B">
      <w:pPr>
        <w:widowControl w:val="0"/>
        <w:tabs>
          <w:tab w:val="left" w:pos="3560"/>
        </w:tabs>
        <w:autoSpaceDE w:val="0"/>
        <w:autoSpaceDN w:val="0"/>
        <w:adjustRightInd w:val="0"/>
        <w:ind w:firstLine="720"/>
        <w:jc w:val="both"/>
        <w:outlineLvl w:val="1"/>
        <w:rPr>
          <w:sz w:val="16"/>
          <w:szCs w:val="16"/>
        </w:rPr>
      </w:pPr>
      <w:r>
        <w:rPr>
          <w:sz w:val="16"/>
          <w:szCs w:val="16"/>
        </w:rPr>
        <w:tab/>
      </w:r>
    </w:p>
    <w:p w:rsidR="000A171B" w:rsidRDefault="000A171B" w:rsidP="000A171B">
      <w:pPr>
        <w:widowControl w:val="0"/>
        <w:tabs>
          <w:tab w:val="left" w:pos="3560"/>
        </w:tabs>
        <w:autoSpaceDE w:val="0"/>
        <w:autoSpaceDN w:val="0"/>
        <w:adjustRightInd w:val="0"/>
        <w:ind w:firstLine="720"/>
        <w:jc w:val="both"/>
        <w:outlineLvl w:val="1"/>
        <w:rPr>
          <w:sz w:val="28"/>
          <w:szCs w:val="28"/>
        </w:rPr>
      </w:pPr>
      <w:r>
        <w:rPr>
          <w:sz w:val="28"/>
          <w:szCs w:val="28"/>
        </w:rPr>
        <w:tab/>
      </w:r>
      <w:r w:rsidR="00DF7DB9">
        <w:rPr>
          <w:sz w:val="28"/>
          <w:szCs w:val="28"/>
        </w:rPr>
        <w:t>7</w:t>
      </w:r>
    </w:p>
    <w:p w:rsidR="000A171B" w:rsidRDefault="000A171B" w:rsidP="000A171B">
      <w:pPr>
        <w:widowControl w:val="0"/>
        <w:autoSpaceDE w:val="0"/>
        <w:autoSpaceDN w:val="0"/>
        <w:adjustRightInd w:val="0"/>
        <w:ind w:firstLine="720"/>
        <w:jc w:val="both"/>
        <w:outlineLvl w:val="1"/>
        <w:rPr>
          <w:sz w:val="28"/>
          <w:szCs w:val="28"/>
        </w:rPr>
      </w:pPr>
      <w:r>
        <w:rPr>
          <w:sz w:val="28"/>
          <w:szCs w:val="28"/>
        </w:rPr>
        <w:t xml:space="preserve">Учитывая </w:t>
      </w:r>
      <w:r w:rsidRPr="00F0097A">
        <w:rPr>
          <w:sz w:val="28"/>
          <w:szCs w:val="28"/>
        </w:rPr>
        <w:t>полученны</w:t>
      </w:r>
      <w:r>
        <w:rPr>
          <w:sz w:val="28"/>
          <w:szCs w:val="28"/>
        </w:rPr>
        <w:t>е</w:t>
      </w:r>
      <w:r w:rsidRPr="00F0097A">
        <w:rPr>
          <w:sz w:val="28"/>
          <w:szCs w:val="28"/>
        </w:rPr>
        <w:t xml:space="preserve"> значени</w:t>
      </w:r>
      <w:r>
        <w:rPr>
          <w:sz w:val="28"/>
          <w:szCs w:val="28"/>
        </w:rPr>
        <w:t>я м</w:t>
      </w:r>
      <w:r w:rsidRPr="00FD71B2">
        <w:rPr>
          <w:sz w:val="28"/>
          <w:szCs w:val="28"/>
        </w:rPr>
        <w:t xml:space="preserve">ероприятие может считаться выполненным в </w:t>
      </w:r>
      <w:r w:rsidR="00A50BAD">
        <w:rPr>
          <w:sz w:val="28"/>
          <w:szCs w:val="28"/>
        </w:rPr>
        <w:t xml:space="preserve">не </w:t>
      </w:r>
      <w:r w:rsidRPr="00FD71B2">
        <w:rPr>
          <w:sz w:val="28"/>
          <w:szCs w:val="28"/>
        </w:rPr>
        <w:t>полном объеме</w:t>
      </w:r>
      <w:r>
        <w:rPr>
          <w:sz w:val="28"/>
          <w:szCs w:val="28"/>
        </w:rPr>
        <w:t>.</w:t>
      </w:r>
    </w:p>
    <w:p w:rsidR="000A171B" w:rsidRPr="00FD71B2" w:rsidRDefault="000A171B" w:rsidP="000A171B">
      <w:pPr>
        <w:shd w:val="clear" w:color="auto" w:fill="FFFFFF"/>
        <w:autoSpaceDE w:val="0"/>
        <w:autoSpaceDN w:val="0"/>
        <w:adjustRightInd w:val="0"/>
        <w:spacing w:line="235" w:lineRule="auto"/>
        <w:ind w:firstLine="709"/>
        <w:jc w:val="both"/>
        <w:rPr>
          <w:sz w:val="28"/>
          <w:szCs w:val="28"/>
        </w:rPr>
      </w:pPr>
      <w:r>
        <w:rPr>
          <w:sz w:val="28"/>
          <w:szCs w:val="28"/>
        </w:rPr>
        <w:t>3.2 </w:t>
      </w:r>
      <w:r w:rsidRPr="00FD71B2">
        <w:rPr>
          <w:sz w:val="28"/>
          <w:szCs w:val="28"/>
        </w:rPr>
        <w:t xml:space="preserve">Степень соответствия запланированному уровню расходов за счет средств </w:t>
      </w:r>
      <w:r>
        <w:rPr>
          <w:sz w:val="28"/>
          <w:szCs w:val="28"/>
        </w:rPr>
        <w:t>местного</w:t>
      </w:r>
      <w:r w:rsidRPr="00FD71B2">
        <w:rPr>
          <w:sz w:val="28"/>
          <w:szCs w:val="28"/>
        </w:rPr>
        <w:t xml:space="preserve"> бюджета, безвозмездных поступлений в  местны</w:t>
      </w:r>
      <w:r>
        <w:rPr>
          <w:sz w:val="28"/>
          <w:szCs w:val="28"/>
        </w:rPr>
        <w:t>й</w:t>
      </w:r>
      <w:r w:rsidRPr="00FD71B2">
        <w:rPr>
          <w:sz w:val="28"/>
          <w:szCs w:val="28"/>
        </w:rPr>
        <w:t xml:space="preserve"> бюджет оценивается как отношение фактически произведенных в отчетном году бюджетных расходов на реализацию </w:t>
      </w:r>
      <w:r>
        <w:rPr>
          <w:sz w:val="28"/>
          <w:szCs w:val="28"/>
        </w:rPr>
        <w:t>муниципальной</w:t>
      </w:r>
      <w:r w:rsidRPr="00FD71B2">
        <w:rPr>
          <w:sz w:val="28"/>
          <w:szCs w:val="28"/>
        </w:rPr>
        <w:t xml:space="preserve"> программы к их плановым значениям по следующей формуле:</w:t>
      </w:r>
    </w:p>
    <w:p w:rsidR="000A171B" w:rsidRDefault="000A171B" w:rsidP="00020CDE">
      <w:pPr>
        <w:shd w:val="clear" w:color="auto" w:fill="FFFFFF"/>
        <w:autoSpaceDE w:val="0"/>
        <w:autoSpaceDN w:val="0"/>
        <w:adjustRightInd w:val="0"/>
        <w:spacing w:after="120" w:line="235" w:lineRule="auto"/>
        <w:ind w:firstLine="709"/>
        <w:jc w:val="center"/>
        <w:rPr>
          <w:sz w:val="28"/>
          <w:szCs w:val="28"/>
        </w:rPr>
      </w:pPr>
      <w:r w:rsidRPr="00FD71B2">
        <w:rPr>
          <w:sz w:val="28"/>
          <w:szCs w:val="28"/>
        </w:rPr>
        <w:t>ССуз = Зф / Зп,</w:t>
      </w:r>
      <w:r w:rsidR="00020CDE">
        <w:rPr>
          <w:sz w:val="28"/>
          <w:szCs w:val="28"/>
        </w:rPr>
        <w:t xml:space="preserve"> </w:t>
      </w:r>
      <w:r w:rsidRPr="00FD71B2">
        <w:rPr>
          <w:sz w:val="28"/>
          <w:szCs w:val="28"/>
        </w:rPr>
        <w:t xml:space="preserve">где: </w:t>
      </w:r>
    </w:p>
    <w:p w:rsidR="000A171B" w:rsidRPr="00FD71B2" w:rsidRDefault="000A171B" w:rsidP="000A171B">
      <w:pPr>
        <w:shd w:val="clear" w:color="auto" w:fill="FFFFFF"/>
        <w:autoSpaceDE w:val="0"/>
        <w:autoSpaceDN w:val="0"/>
        <w:adjustRightInd w:val="0"/>
        <w:spacing w:line="235" w:lineRule="auto"/>
        <w:ind w:firstLine="709"/>
        <w:jc w:val="both"/>
        <w:rPr>
          <w:sz w:val="28"/>
          <w:szCs w:val="28"/>
        </w:rPr>
      </w:pPr>
      <w:r w:rsidRPr="00FD71B2">
        <w:rPr>
          <w:sz w:val="28"/>
          <w:szCs w:val="28"/>
        </w:rPr>
        <w:t xml:space="preserve">ССуз </w:t>
      </w:r>
      <w:r>
        <w:rPr>
          <w:sz w:val="28"/>
          <w:szCs w:val="28"/>
        </w:rPr>
        <w:t>–</w:t>
      </w:r>
      <w:r w:rsidRPr="00FD71B2">
        <w:rPr>
          <w:sz w:val="28"/>
          <w:szCs w:val="28"/>
        </w:rPr>
        <w:t xml:space="preserve"> степень соответствия запланированному уровню расходов;</w:t>
      </w:r>
    </w:p>
    <w:p w:rsidR="000A171B" w:rsidRPr="00FD71B2" w:rsidRDefault="000A171B" w:rsidP="000A171B">
      <w:pPr>
        <w:shd w:val="clear" w:color="auto" w:fill="FFFFFF"/>
        <w:autoSpaceDE w:val="0"/>
        <w:autoSpaceDN w:val="0"/>
        <w:adjustRightInd w:val="0"/>
        <w:spacing w:line="235" w:lineRule="auto"/>
        <w:ind w:firstLine="709"/>
        <w:jc w:val="both"/>
        <w:rPr>
          <w:sz w:val="28"/>
          <w:szCs w:val="28"/>
        </w:rPr>
      </w:pPr>
      <w:r w:rsidRPr="00FD71B2">
        <w:rPr>
          <w:sz w:val="28"/>
          <w:szCs w:val="28"/>
        </w:rPr>
        <w:t xml:space="preserve">Зф </w:t>
      </w:r>
      <w:r>
        <w:rPr>
          <w:sz w:val="28"/>
          <w:szCs w:val="28"/>
        </w:rPr>
        <w:t>–</w:t>
      </w:r>
      <w:r w:rsidRPr="00FD71B2">
        <w:rPr>
          <w:sz w:val="28"/>
          <w:szCs w:val="28"/>
        </w:rPr>
        <w:t xml:space="preserve"> фактические бюджетные расходы на реализацию </w:t>
      </w:r>
      <w:r>
        <w:rPr>
          <w:sz w:val="28"/>
          <w:szCs w:val="28"/>
        </w:rPr>
        <w:t>муниципальной</w:t>
      </w:r>
      <w:r w:rsidRPr="00FD71B2">
        <w:rPr>
          <w:sz w:val="28"/>
          <w:szCs w:val="28"/>
        </w:rPr>
        <w:t xml:space="preserve"> программы в отчетном году;</w:t>
      </w:r>
    </w:p>
    <w:p w:rsidR="000A171B" w:rsidRPr="00FD71B2" w:rsidRDefault="000A171B" w:rsidP="000A171B">
      <w:pPr>
        <w:shd w:val="clear" w:color="auto" w:fill="FFFFFF"/>
        <w:autoSpaceDE w:val="0"/>
        <w:autoSpaceDN w:val="0"/>
        <w:adjustRightInd w:val="0"/>
        <w:spacing w:line="235" w:lineRule="auto"/>
        <w:ind w:firstLine="709"/>
        <w:jc w:val="both"/>
        <w:rPr>
          <w:sz w:val="28"/>
          <w:szCs w:val="28"/>
        </w:rPr>
      </w:pPr>
      <w:r w:rsidRPr="00FD71B2">
        <w:rPr>
          <w:sz w:val="28"/>
          <w:szCs w:val="28"/>
        </w:rPr>
        <w:t xml:space="preserve">Зп – плановые бюджетные ассигнования на реализацию </w:t>
      </w:r>
      <w:r>
        <w:rPr>
          <w:sz w:val="28"/>
          <w:szCs w:val="28"/>
        </w:rPr>
        <w:t>муниципальной</w:t>
      </w:r>
      <w:r w:rsidRPr="00FD71B2">
        <w:rPr>
          <w:sz w:val="28"/>
          <w:szCs w:val="28"/>
        </w:rPr>
        <w:t xml:space="preserve">  программы в отчетном году.</w:t>
      </w:r>
    </w:p>
    <w:p w:rsidR="000A171B" w:rsidRDefault="000A171B" w:rsidP="000A171B">
      <w:pPr>
        <w:widowControl w:val="0"/>
        <w:tabs>
          <w:tab w:val="left" w:pos="3427"/>
          <w:tab w:val="left" w:pos="4893"/>
        </w:tabs>
        <w:autoSpaceDE w:val="0"/>
        <w:autoSpaceDN w:val="0"/>
        <w:adjustRightInd w:val="0"/>
        <w:ind w:firstLine="720"/>
        <w:jc w:val="both"/>
        <w:outlineLvl w:val="1"/>
        <w:rPr>
          <w:sz w:val="28"/>
          <w:szCs w:val="28"/>
        </w:rPr>
      </w:pPr>
      <w:r>
        <w:rPr>
          <w:sz w:val="28"/>
          <w:szCs w:val="28"/>
        </w:rPr>
        <w:tab/>
      </w:r>
      <w:r>
        <w:rPr>
          <w:sz w:val="28"/>
          <w:szCs w:val="28"/>
        </w:rPr>
        <w:tab/>
      </w:r>
      <w:r w:rsidR="0076420B">
        <w:rPr>
          <w:sz w:val="28"/>
          <w:szCs w:val="28"/>
        </w:rPr>
        <w:t>325,2</w:t>
      </w:r>
    </w:p>
    <w:p w:rsidR="000A171B" w:rsidRDefault="000A171B" w:rsidP="000A171B">
      <w:pPr>
        <w:widowControl w:val="0"/>
        <w:tabs>
          <w:tab w:val="left" w:pos="3427"/>
          <w:tab w:val="left" w:pos="6827"/>
        </w:tabs>
        <w:autoSpaceDE w:val="0"/>
        <w:autoSpaceDN w:val="0"/>
        <w:adjustRightInd w:val="0"/>
        <w:ind w:firstLine="720"/>
        <w:jc w:val="both"/>
        <w:outlineLvl w:val="1"/>
        <w:rPr>
          <w:sz w:val="28"/>
          <w:szCs w:val="28"/>
        </w:rPr>
      </w:pPr>
      <w:r>
        <w:rPr>
          <w:sz w:val="28"/>
          <w:szCs w:val="28"/>
        </w:rPr>
        <w:t xml:space="preserve">                                    </w:t>
      </w:r>
      <w:r w:rsidRPr="00FD71B2">
        <w:rPr>
          <w:sz w:val="28"/>
          <w:szCs w:val="28"/>
        </w:rPr>
        <w:t>ССуз =</w:t>
      </w:r>
      <w:r>
        <w:rPr>
          <w:sz w:val="28"/>
          <w:szCs w:val="28"/>
        </w:rPr>
        <w:t xml:space="preserve"> ______________</w:t>
      </w:r>
      <w:r>
        <w:rPr>
          <w:sz w:val="28"/>
          <w:szCs w:val="28"/>
        </w:rPr>
        <w:tab/>
        <w:t xml:space="preserve">= 0, </w:t>
      </w:r>
      <w:r w:rsidR="00A50BAD">
        <w:rPr>
          <w:sz w:val="28"/>
          <w:szCs w:val="28"/>
        </w:rPr>
        <w:t>9</w:t>
      </w:r>
      <w:r w:rsidR="0076420B">
        <w:rPr>
          <w:sz w:val="28"/>
          <w:szCs w:val="28"/>
        </w:rPr>
        <w:t>9</w:t>
      </w:r>
    </w:p>
    <w:p w:rsidR="000A171B" w:rsidRDefault="000A171B" w:rsidP="000A171B">
      <w:pPr>
        <w:widowControl w:val="0"/>
        <w:tabs>
          <w:tab w:val="left" w:pos="4587"/>
          <w:tab w:val="left" w:pos="5373"/>
        </w:tabs>
        <w:autoSpaceDE w:val="0"/>
        <w:autoSpaceDN w:val="0"/>
        <w:adjustRightInd w:val="0"/>
        <w:ind w:firstLine="720"/>
        <w:jc w:val="both"/>
        <w:outlineLvl w:val="1"/>
        <w:rPr>
          <w:sz w:val="28"/>
          <w:szCs w:val="28"/>
        </w:rPr>
      </w:pPr>
      <w:r>
        <w:rPr>
          <w:sz w:val="28"/>
          <w:szCs w:val="28"/>
        </w:rPr>
        <w:tab/>
      </w:r>
      <w:r w:rsidR="0076420B">
        <w:rPr>
          <w:sz w:val="28"/>
          <w:szCs w:val="28"/>
        </w:rPr>
        <w:t>326,5</w:t>
      </w:r>
    </w:p>
    <w:p w:rsidR="000A171B" w:rsidRDefault="000A171B" w:rsidP="000A171B">
      <w:pPr>
        <w:shd w:val="clear" w:color="auto" w:fill="FFFFFF"/>
        <w:autoSpaceDE w:val="0"/>
        <w:autoSpaceDN w:val="0"/>
        <w:adjustRightInd w:val="0"/>
        <w:spacing w:line="235" w:lineRule="auto"/>
        <w:ind w:firstLine="709"/>
        <w:jc w:val="both"/>
        <w:rPr>
          <w:sz w:val="28"/>
          <w:szCs w:val="28"/>
        </w:rPr>
      </w:pPr>
      <w:r>
        <w:rPr>
          <w:sz w:val="28"/>
          <w:szCs w:val="28"/>
        </w:rPr>
        <w:t>3</w:t>
      </w:r>
      <w:r w:rsidRPr="00DB2A17">
        <w:rPr>
          <w:sz w:val="28"/>
          <w:szCs w:val="28"/>
        </w:rPr>
        <w:t>.</w:t>
      </w:r>
      <w:r>
        <w:rPr>
          <w:sz w:val="28"/>
          <w:szCs w:val="28"/>
        </w:rPr>
        <w:t>3</w:t>
      </w:r>
      <w:r w:rsidRPr="00DB2A17">
        <w:rPr>
          <w:sz w:val="28"/>
          <w:szCs w:val="28"/>
        </w:rPr>
        <w:t>.</w:t>
      </w:r>
      <w:r>
        <w:rPr>
          <w:sz w:val="28"/>
          <w:szCs w:val="28"/>
        </w:rPr>
        <w:t> </w:t>
      </w:r>
      <w:r w:rsidRPr="00DB2A17">
        <w:rPr>
          <w:sz w:val="28"/>
          <w:szCs w:val="28"/>
        </w:rPr>
        <w:t xml:space="preserve">Эффективность использования средств </w:t>
      </w:r>
      <w:r>
        <w:rPr>
          <w:sz w:val="28"/>
          <w:szCs w:val="28"/>
        </w:rPr>
        <w:t>местного</w:t>
      </w:r>
      <w:r w:rsidRPr="00DB2A17">
        <w:rPr>
          <w:sz w:val="28"/>
          <w:szCs w:val="28"/>
        </w:rPr>
        <w:t xml:space="preserve"> бюджета рассчитывается</w:t>
      </w:r>
      <w:r w:rsidRPr="00FD71B2">
        <w:rPr>
          <w:sz w:val="28"/>
          <w:szCs w:val="28"/>
        </w:rPr>
        <w:t xml:space="preserve"> как отношение степени реализации мероприятий к степени соответствия запланированному уровню расходов за счет средств </w:t>
      </w:r>
      <w:r>
        <w:rPr>
          <w:sz w:val="28"/>
          <w:szCs w:val="28"/>
        </w:rPr>
        <w:t>местного</w:t>
      </w:r>
      <w:r w:rsidRPr="00FD71B2">
        <w:rPr>
          <w:sz w:val="28"/>
          <w:szCs w:val="28"/>
        </w:rPr>
        <w:t xml:space="preserve"> бюджета, безвозмездных поступлений в местны</w:t>
      </w:r>
      <w:r>
        <w:rPr>
          <w:sz w:val="28"/>
          <w:szCs w:val="28"/>
        </w:rPr>
        <w:t>й</w:t>
      </w:r>
      <w:r w:rsidRPr="00FD71B2">
        <w:rPr>
          <w:sz w:val="28"/>
          <w:szCs w:val="28"/>
        </w:rPr>
        <w:t xml:space="preserve"> бюджет по следующей формуле:</w:t>
      </w:r>
    </w:p>
    <w:p w:rsidR="000A171B" w:rsidRDefault="00B06DE0" w:rsidP="000A171B">
      <w:pPr>
        <w:shd w:val="clear" w:color="auto" w:fill="FFFFFF"/>
        <w:autoSpaceDE w:val="0"/>
        <w:autoSpaceDN w:val="0"/>
        <w:adjustRightInd w:val="0"/>
        <w:ind w:firstLine="709"/>
        <w:jc w:val="center"/>
        <w:rPr>
          <w:sz w:val="28"/>
          <w:szCs w:val="28"/>
        </w:rPr>
      </w:pPr>
      <w:r w:rsidRPr="009629AC">
        <w:rPr>
          <w:noProof/>
          <w:sz w:val="28"/>
          <w:szCs w:val="28"/>
        </w:rPr>
        <w:drawing>
          <wp:inline distT="0" distB="0" distL="0" distR="0">
            <wp:extent cx="1562100" cy="338455"/>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338455"/>
                    </a:xfrm>
                    <a:prstGeom prst="rect">
                      <a:avLst/>
                    </a:prstGeom>
                    <a:noFill/>
                    <a:ln>
                      <a:noFill/>
                    </a:ln>
                  </pic:spPr>
                </pic:pic>
              </a:graphicData>
            </a:graphic>
          </wp:inline>
        </w:drawing>
      </w:r>
    </w:p>
    <w:p w:rsidR="000A171B" w:rsidRDefault="000A171B" w:rsidP="000A171B">
      <w:pPr>
        <w:shd w:val="clear" w:color="auto" w:fill="FFFFFF"/>
        <w:autoSpaceDE w:val="0"/>
        <w:autoSpaceDN w:val="0"/>
        <w:adjustRightInd w:val="0"/>
        <w:ind w:firstLine="709"/>
        <w:jc w:val="both"/>
        <w:rPr>
          <w:sz w:val="28"/>
          <w:szCs w:val="28"/>
        </w:rPr>
      </w:pPr>
      <w:r w:rsidRPr="00FD71B2">
        <w:rPr>
          <w:sz w:val="28"/>
          <w:szCs w:val="28"/>
        </w:rPr>
        <w:t>где:</w:t>
      </w:r>
    </w:p>
    <w:p w:rsidR="000A171B" w:rsidRPr="00FD71B2" w:rsidRDefault="00B06DE0" w:rsidP="000A171B">
      <w:pPr>
        <w:shd w:val="clear" w:color="auto" w:fill="FFFFFF"/>
        <w:autoSpaceDE w:val="0"/>
        <w:autoSpaceDN w:val="0"/>
        <w:adjustRightInd w:val="0"/>
        <w:ind w:firstLine="709"/>
        <w:jc w:val="both"/>
        <w:rPr>
          <w:sz w:val="28"/>
          <w:szCs w:val="28"/>
        </w:rPr>
      </w:pPr>
      <w:r w:rsidRPr="009629AC">
        <w:rPr>
          <w:noProof/>
          <w:position w:val="-12"/>
          <w:sz w:val="28"/>
          <w:szCs w:val="28"/>
        </w:rPr>
        <w:drawing>
          <wp:inline distT="0" distB="0" distL="0" distR="0">
            <wp:extent cx="338455" cy="323850"/>
            <wp:effectExtent l="0" t="0" r="4445"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455" cy="323850"/>
                    </a:xfrm>
                    <a:prstGeom prst="rect">
                      <a:avLst/>
                    </a:prstGeom>
                    <a:noFill/>
                    <a:ln>
                      <a:noFill/>
                    </a:ln>
                  </pic:spPr>
                </pic:pic>
              </a:graphicData>
            </a:graphic>
          </wp:inline>
        </w:drawing>
      </w:r>
      <w:r w:rsidR="000A171B" w:rsidRPr="00FD71B2">
        <w:rPr>
          <w:sz w:val="28"/>
          <w:szCs w:val="28"/>
        </w:rPr>
        <w:t xml:space="preserve"> </w:t>
      </w:r>
      <w:r w:rsidR="000A171B">
        <w:rPr>
          <w:sz w:val="28"/>
          <w:szCs w:val="28"/>
        </w:rPr>
        <w:t>–</w:t>
      </w:r>
      <w:r w:rsidR="000A171B" w:rsidRPr="00FD71B2">
        <w:rPr>
          <w:sz w:val="28"/>
          <w:szCs w:val="28"/>
        </w:rPr>
        <w:t xml:space="preserve"> эффективность использования финансовых ресурсов на реализацию программы;</w:t>
      </w:r>
    </w:p>
    <w:p w:rsidR="000A171B" w:rsidRPr="00FD71B2" w:rsidRDefault="00B06DE0" w:rsidP="000A171B">
      <w:pPr>
        <w:shd w:val="clear" w:color="auto" w:fill="FFFFFF"/>
        <w:autoSpaceDE w:val="0"/>
        <w:autoSpaceDN w:val="0"/>
        <w:adjustRightInd w:val="0"/>
        <w:ind w:firstLine="709"/>
        <w:jc w:val="both"/>
        <w:rPr>
          <w:sz w:val="28"/>
          <w:szCs w:val="28"/>
        </w:rPr>
      </w:pPr>
      <w:r w:rsidRPr="009629AC">
        <w:rPr>
          <w:noProof/>
          <w:position w:val="-10"/>
          <w:sz w:val="28"/>
          <w:szCs w:val="28"/>
        </w:rPr>
        <w:drawing>
          <wp:inline distT="0" distB="0" distL="0" distR="0">
            <wp:extent cx="424815" cy="302260"/>
            <wp:effectExtent l="0" t="0" r="0" b="254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4815" cy="302260"/>
                    </a:xfrm>
                    <a:prstGeom prst="rect">
                      <a:avLst/>
                    </a:prstGeom>
                    <a:noFill/>
                    <a:ln>
                      <a:noFill/>
                    </a:ln>
                  </pic:spPr>
                </pic:pic>
              </a:graphicData>
            </a:graphic>
          </wp:inline>
        </w:drawing>
      </w:r>
      <w:r w:rsidR="000A171B" w:rsidRPr="00FD71B2">
        <w:rPr>
          <w:sz w:val="28"/>
          <w:szCs w:val="28"/>
        </w:rPr>
        <w:t xml:space="preserve"> </w:t>
      </w:r>
      <w:r w:rsidR="000A171B">
        <w:rPr>
          <w:sz w:val="28"/>
          <w:szCs w:val="28"/>
        </w:rPr>
        <w:t>–</w:t>
      </w:r>
      <w:r w:rsidR="000A171B" w:rsidRPr="00FD71B2">
        <w:rPr>
          <w:sz w:val="28"/>
          <w:szCs w:val="28"/>
        </w:rPr>
        <w:t xml:space="preserve"> степень реализации всех мероприятий программы;</w:t>
      </w:r>
    </w:p>
    <w:p w:rsidR="000A171B" w:rsidRDefault="00B06DE0" w:rsidP="000A171B">
      <w:pPr>
        <w:shd w:val="clear" w:color="auto" w:fill="FFFFFF"/>
        <w:autoSpaceDE w:val="0"/>
        <w:autoSpaceDN w:val="0"/>
        <w:adjustRightInd w:val="0"/>
        <w:ind w:firstLine="709"/>
        <w:jc w:val="both"/>
        <w:rPr>
          <w:sz w:val="28"/>
          <w:szCs w:val="28"/>
        </w:rPr>
      </w:pPr>
      <w:r w:rsidRPr="009629AC">
        <w:rPr>
          <w:noProof/>
          <w:position w:val="-14"/>
          <w:sz w:val="28"/>
          <w:szCs w:val="28"/>
        </w:rPr>
        <w:drawing>
          <wp:inline distT="0" distB="0" distL="0" distR="0">
            <wp:extent cx="482600" cy="338455"/>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2600" cy="338455"/>
                    </a:xfrm>
                    <a:prstGeom prst="rect">
                      <a:avLst/>
                    </a:prstGeom>
                    <a:noFill/>
                    <a:ln>
                      <a:noFill/>
                    </a:ln>
                  </pic:spPr>
                </pic:pic>
              </a:graphicData>
            </a:graphic>
          </wp:inline>
        </w:drawing>
      </w:r>
      <w:r w:rsidR="000A171B" w:rsidRPr="00FD71B2">
        <w:rPr>
          <w:sz w:val="28"/>
          <w:szCs w:val="28"/>
        </w:rPr>
        <w:t xml:space="preserve"> </w:t>
      </w:r>
      <w:r w:rsidR="000A171B">
        <w:rPr>
          <w:sz w:val="28"/>
          <w:szCs w:val="28"/>
        </w:rPr>
        <w:t>–</w:t>
      </w:r>
      <w:r w:rsidR="000A171B" w:rsidRPr="00FD71B2">
        <w:rPr>
          <w:sz w:val="28"/>
          <w:szCs w:val="28"/>
        </w:rPr>
        <w:t xml:space="preserve"> степень соответствия запланированному уровню расходов </w:t>
      </w:r>
      <w:r w:rsidR="000A171B">
        <w:rPr>
          <w:sz w:val="28"/>
          <w:szCs w:val="28"/>
        </w:rPr>
        <w:br/>
      </w:r>
      <w:r w:rsidR="000A171B" w:rsidRPr="00FD71B2">
        <w:rPr>
          <w:sz w:val="28"/>
          <w:szCs w:val="28"/>
        </w:rPr>
        <w:t xml:space="preserve">из </w:t>
      </w:r>
      <w:r w:rsidR="000A171B">
        <w:rPr>
          <w:sz w:val="28"/>
          <w:szCs w:val="28"/>
        </w:rPr>
        <w:t>местного</w:t>
      </w:r>
      <w:r w:rsidR="000A171B" w:rsidRPr="00FD71B2">
        <w:rPr>
          <w:sz w:val="28"/>
          <w:szCs w:val="28"/>
        </w:rPr>
        <w:t xml:space="preserve"> бюджета.</w:t>
      </w:r>
    </w:p>
    <w:p w:rsidR="00736B48" w:rsidRPr="00FD71B2" w:rsidRDefault="00736B48" w:rsidP="00736B48">
      <w:pPr>
        <w:shd w:val="clear" w:color="auto" w:fill="FFFFFF"/>
        <w:autoSpaceDE w:val="0"/>
        <w:autoSpaceDN w:val="0"/>
        <w:adjustRightInd w:val="0"/>
        <w:ind w:firstLine="709"/>
        <w:jc w:val="both"/>
        <w:rPr>
          <w:sz w:val="28"/>
          <w:szCs w:val="28"/>
        </w:rPr>
      </w:pPr>
      <w:r w:rsidRPr="00FD71B2">
        <w:rPr>
          <w:sz w:val="28"/>
          <w:szCs w:val="28"/>
        </w:rPr>
        <w:t>Бюджетная эффективность реализации программы признается:</w:t>
      </w:r>
    </w:p>
    <w:p w:rsidR="00736B48" w:rsidRPr="00FD71B2" w:rsidRDefault="00736B48" w:rsidP="00736B48">
      <w:pPr>
        <w:shd w:val="clear" w:color="auto" w:fill="FFFFFF"/>
        <w:autoSpaceDE w:val="0"/>
        <w:autoSpaceDN w:val="0"/>
        <w:adjustRightInd w:val="0"/>
        <w:ind w:firstLine="709"/>
        <w:jc w:val="both"/>
        <w:rPr>
          <w:sz w:val="28"/>
          <w:szCs w:val="28"/>
        </w:rPr>
      </w:pPr>
      <w:r w:rsidRPr="00FD71B2">
        <w:rPr>
          <w:sz w:val="28"/>
          <w:szCs w:val="28"/>
        </w:rPr>
        <w:t>высокой, в случае если значение Э</w:t>
      </w:r>
      <w:r w:rsidRPr="00FD71B2">
        <w:rPr>
          <w:sz w:val="28"/>
          <w:szCs w:val="28"/>
          <w:vertAlign w:val="subscript"/>
        </w:rPr>
        <w:t xml:space="preserve">ис  </w:t>
      </w:r>
      <w:r w:rsidRPr="00FD71B2">
        <w:rPr>
          <w:sz w:val="28"/>
          <w:szCs w:val="28"/>
        </w:rPr>
        <w:t xml:space="preserve">составляет 0,95 и </w:t>
      </w:r>
      <w:r>
        <w:rPr>
          <w:sz w:val="28"/>
          <w:szCs w:val="28"/>
        </w:rPr>
        <w:t>более</w:t>
      </w:r>
      <w:r w:rsidRPr="00FD71B2">
        <w:rPr>
          <w:sz w:val="28"/>
          <w:szCs w:val="28"/>
        </w:rPr>
        <w:t>;</w:t>
      </w:r>
    </w:p>
    <w:p w:rsidR="00736B48" w:rsidRPr="00FD71B2" w:rsidRDefault="00736B48" w:rsidP="00736B48">
      <w:pPr>
        <w:shd w:val="clear" w:color="auto" w:fill="FFFFFF"/>
        <w:autoSpaceDE w:val="0"/>
        <w:autoSpaceDN w:val="0"/>
        <w:adjustRightInd w:val="0"/>
        <w:ind w:firstLine="709"/>
        <w:jc w:val="both"/>
        <w:rPr>
          <w:sz w:val="28"/>
          <w:szCs w:val="28"/>
        </w:rPr>
      </w:pPr>
      <w:r w:rsidRPr="00FD71B2">
        <w:rPr>
          <w:sz w:val="28"/>
          <w:szCs w:val="28"/>
        </w:rPr>
        <w:t>удовлетворительной, в случае если значение Э</w:t>
      </w:r>
      <w:r w:rsidRPr="00FD71B2">
        <w:rPr>
          <w:sz w:val="28"/>
          <w:szCs w:val="28"/>
          <w:vertAlign w:val="subscript"/>
        </w:rPr>
        <w:t>ис</w:t>
      </w:r>
      <w:r w:rsidRPr="00FD71B2">
        <w:rPr>
          <w:sz w:val="28"/>
          <w:szCs w:val="28"/>
        </w:rPr>
        <w:t xml:space="preserve"> составляет от 0,75 до 0,95;</w:t>
      </w:r>
    </w:p>
    <w:p w:rsidR="00736B48" w:rsidRPr="00FD71B2" w:rsidRDefault="00736B48" w:rsidP="00736B48">
      <w:pPr>
        <w:shd w:val="clear" w:color="auto" w:fill="FFFFFF"/>
        <w:autoSpaceDE w:val="0"/>
        <w:autoSpaceDN w:val="0"/>
        <w:adjustRightInd w:val="0"/>
        <w:ind w:firstLine="709"/>
        <w:jc w:val="both"/>
        <w:rPr>
          <w:sz w:val="28"/>
          <w:szCs w:val="28"/>
        </w:rPr>
      </w:pPr>
      <w:r w:rsidRPr="00FD71B2">
        <w:rPr>
          <w:sz w:val="28"/>
          <w:szCs w:val="28"/>
        </w:rPr>
        <w:t>низкой, в случае если значение Э</w:t>
      </w:r>
      <w:r w:rsidRPr="00FD71B2">
        <w:rPr>
          <w:sz w:val="28"/>
          <w:szCs w:val="28"/>
          <w:vertAlign w:val="subscript"/>
        </w:rPr>
        <w:t>ис</w:t>
      </w:r>
      <w:r w:rsidRPr="00FD71B2">
        <w:rPr>
          <w:sz w:val="28"/>
          <w:szCs w:val="28"/>
        </w:rPr>
        <w:t xml:space="preserve"> составляет менее 0,75.</w:t>
      </w:r>
    </w:p>
    <w:p w:rsidR="000A171B" w:rsidRDefault="000A171B" w:rsidP="000A171B">
      <w:pPr>
        <w:widowControl w:val="0"/>
        <w:tabs>
          <w:tab w:val="left" w:pos="3427"/>
          <w:tab w:val="left" w:pos="4227"/>
        </w:tabs>
        <w:autoSpaceDE w:val="0"/>
        <w:autoSpaceDN w:val="0"/>
        <w:adjustRightInd w:val="0"/>
        <w:ind w:firstLine="720"/>
        <w:jc w:val="both"/>
        <w:outlineLvl w:val="1"/>
        <w:rPr>
          <w:sz w:val="28"/>
          <w:szCs w:val="28"/>
        </w:rPr>
      </w:pPr>
      <w:r>
        <w:rPr>
          <w:sz w:val="28"/>
          <w:szCs w:val="28"/>
        </w:rPr>
        <w:tab/>
      </w:r>
      <w:r>
        <w:rPr>
          <w:sz w:val="28"/>
          <w:szCs w:val="28"/>
        </w:rPr>
        <w:tab/>
      </w:r>
      <w:r w:rsidR="00A50BAD">
        <w:rPr>
          <w:sz w:val="28"/>
          <w:szCs w:val="28"/>
        </w:rPr>
        <w:t>0,</w:t>
      </w:r>
      <w:r w:rsidR="00DF7DB9">
        <w:rPr>
          <w:sz w:val="28"/>
          <w:szCs w:val="28"/>
        </w:rPr>
        <w:t>86</w:t>
      </w:r>
    </w:p>
    <w:p w:rsidR="000A171B" w:rsidRDefault="000A171B" w:rsidP="000A171B">
      <w:pPr>
        <w:widowControl w:val="0"/>
        <w:tabs>
          <w:tab w:val="left" w:pos="3427"/>
        </w:tabs>
        <w:autoSpaceDE w:val="0"/>
        <w:autoSpaceDN w:val="0"/>
        <w:adjustRightInd w:val="0"/>
        <w:ind w:firstLine="720"/>
        <w:jc w:val="both"/>
        <w:outlineLvl w:val="1"/>
        <w:rPr>
          <w:sz w:val="28"/>
          <w:szCs w:val="28"/>
        </w:rPr>
      </w:pPr>
      <w:r>
        <w:rPr>
          <w:sz w:val="28"/>
          <w:szCs w:val="28"/>
        </w:rPr>
        <w:t xml:space="preserve">                                 Эис  =  ________  =</w:t>
      </w:r>
      <w:r w:rsidR="00FF4B08">
        <w:rPr>
          <w:sz w:val="28"/>
          <w:szCs w:val="28"/>
        </w:rPr>
        <w:t>0</w:t>
      </w:r>
      <w:r w:rsidR="00E74ED1">
        <w:rPr>
          <w:sz w:val="28"/>
          <w:szCs w:val="28"/>
        </w:rPr>
        <w:t>,</w:t>
      </w:r>
      <w:r w:rsidR="003D50A9">
        <w:rPr>
          <w:sz w:val="28"/>
          <w:szCs w:val="28"/>
        </w:rPr>
        <w:t>8</w:t>
      </w:r>
      <w:r w:rsidR="0076420B">
        <w:rPr>
          <w:sz w:val="28"/>
          <w:szCs w:val="28"/>
        </w:rPr>
        <w:t>7</w:t>
      </w:r>
    </w:p>
    <w:p w:rsidR="000A171B" w:rsidRDefault="000A171B" w:rsidP="000A171B">
      <w:pPr>
        <w:widowControl w:val="0"/>
        <w:tabs>
          <w:tab w:val="left" w:pos="4160"/>
          <w:tab w:val="left" w:pos="4547"/>
        </w:tabs>
        <w:autoSpaceDE w:val="0"/>
        <w:autoSpaceDN w:val="0"/>
        <w:adjustRightInd w:val="0"/>
        <w:ind w:firstLine="720"/>
        <w:jc w:val="both"/>
        <w:outlineLvl w:val="1"/>
        <w:rPr>
          <w:sz w:val="28"/>
          <w:szCs w:val="28"/>
        </w:rPr>
      </w:pPr>
      <w:r>
        <w:rPr>
          <w:sz w:val="28"/>
          <w:szCs w:val="28"/>
        </w:rPr>
        <w:tab/>
      </w:r>
      <w:r w:rsidR="00A50BAD">
        <w:rPr>
          <w:sz w:val="28"/>
          <w:szCs w:val="28"/>
        </w:rPr>
        <w:t xml:space="preserve">  </w:t>
      </w:r>
      <w:r>
        <w:rPr>
          <w:sz w:val="28"/>
          <w:szCs w:val="28"/>
        </w:rPr>
        <w:t>0,</w:t>
      </w:r>
      <w:r w:rsidR="00A50BAD">
        <w:rPr>
          <w:sz w:val="28"/>
          <w:szCs w:val="28"/>
        </w:rPr>
        <w:t>9</w:t>
      </w:r>
      <w:r w:rsidR="0076420B">
        <w:rPr>
          <w:sz w:val="28"/>
          <w:szCs w:val="28"/>
        </w:rPr>
        <w:t>9</w:t>
      </w:r>
    </w:p>
    <w:p w:rsidR="000A171B" w:rsidRDefault="000A171B" w:rsidP="000A171B">
      <w:pPr>
        <w:autoSpaceDE w:val="0"/>
        <w:autoSpaceDN w:val="0"/>
        <w:adjustRightInd w:val="0"/>
        <w:ind w:firstLine="709"/>
        <w:jc w:val="both"/>
        <w:rPr>
          <w:sz w:val="28"/>
          <w:szCs w:val="28"/>
        </w:rPr>
      </w:pPr>
      <w:r>
        <w:rPr>
          <w:sz w:val="28"/>
          <w:szCs w:val="28"/>
        </w:rPr>
        <w:t> </w:t>
      </w:r>
      <w:r w:rsidRPr="00FD71B2">
        <w:rPr>
          <w:sz w:val="28"/>
          <w:szCs w:val="28"/>
        </w:rPr>
        <w:t>Бюджетная эффективность реализации программы признается</w:t>
      </w:r>
      <w:r>
        <w:rPr>
          <w:sz w:val="28"/>
          <w:szCs w:val="28"/>
        </w:rPr>
        <w:t xml:space="preserve"> </w:t>
      </w:r>
      <w:r w:rsidR="00736B48">
        <w:rPr>
          <w:sz w:val="28"/>
          <w:szCs w:val="28"/>
        </w:rPr>
        <w:t>высокой</w:t>
      </w:r>
      <w:r>
        <w:rPr>
          <w:sz w:val="28"/>
          <w:szCs w:val="28"/>
        </w:rPr>
        <w:t>.</w:t>
      </w:r>
    </w:p>
    <w:p w:rsidR="000A171B" w:rsidRPr="00FD71B2" w:rsidRDefault="000A171B" w:rsidP="000A171B">
      <w:pPr>
        <w:widowControl w:val="0"/>
        <w:shd w:val="clear" w:color="auto" w:fill="FFFFFF"/>
        <w:autoSpaceDE w:val="0"/>
        <w:autoSpaceDN w:val="0"/>
        <w:adjustRightInd w:val="0"/>
        <w:ind w:firstLine="709"/>
        <w:jc w:val="both"/>
        <w:rPr>
          <w:rFonts w:eastAsia="Calibri"/>
          <w:sz w:val="28"/>
          <w:szCs w:val="28"/>
          <w:lang w:eastAsia="en-US"/>
        </w:rPr>
      </w:pPr>
      <w:r>
        <w:rPr>
          <w:rFonts w:eastAsia="Calibri"/>
          <w:sz w:val="28"/>
          <w:szCs w:val="28"/>
          <w:lang w:eastAsia="en-US"/>
        </w:rPr>
        <w:t>4. </w:t>
      </w:r>
      <w:r w:rsidRPr="00FD71B2">
        <w:rPr>
          <w:rFonts w:eastAsia="Calibri"/>
          <w:sz w:val="28"/>
          <w:szCs w:val="28"/>
          <w:lang w:eastAsia="en-US"/>
        </w:rPr>
        <w:t>Для оценки эффективности реализации программы применяются следующие коэффициенты значимости:</w:t>
      </w:r>
    </w:p>
    <w:p w:rsidR="000A171B" w:rsidRPr="00FD71B2" w:rsidRDefault="000A171B" w:rsidP="000A171B">
      <w:pPr>
        <w:widowControl w:val="0"/>
        <w:shd w:val="clear" w:color="auto" w:fill="FFFFFF"/>
        <w:autoSpaceDE w:val="0"/>
        <w:autoSpaceDN w:val="0"/>
        <w:adjustRightInd w:val="0"/>
        <w:ind w:firstLine="709"/>
        <w:jc w:val="both"/>
        <w:rPr>
          <w:rFonts w:eastAsia="Calibri"/>
          <w:sz w:val="28"/>
          <w:szCs w:val="28"/>
          <w:lang w:eastAsia="en-US"/>
        </w:rPr>
      </w:pPr>
      <w:r w:rsidRPr="00FD71B2">
        <w:rPr>
          <w:rFonts w:eastAsia="Calibri"/>
          <w:sz w:val="28"/>
          <w:szCs w:val="28"/>
          <w:lang w:eastAsia="en-US"/>
        </w:rPr>
        <w:t>степень достижения целевых показателей – 0,5;</w:t>
      </w:r>
    </w:p>
    <w:p w:rsidR="000A171B" w:rsidRPr="00FD71B2" w:rsidRDefault="000A171B" w:rsidP="000A171B">
      <w:pPr>
        <w:widowControl w:val="0"/>
        <w:shd w:val="clear" w:color="auto" w:fill="FFFFFF"/>
        <w:autoSpaceDE w:val="0"/>
        <w:autoSpaceDN w:val="0"/>
        <w:adjustRightInd w:val="0"/>
        <w:ind w:firstLine="709"/>
        <w:jc w:val="both"/>
        <w:rPr>
          <w:rFonts w:eastAsia="Calibri"/>
          <w:sz w:val="28"/>
          <w:szCs w:val="28"/>
          <w:lang w:eastAsia="en-US"/>
        </w:rPr>
      </w:pPr>
      <w:r w:rsidRPr="00FD71B2">
        <w:rPr>
          <w:rFonts w:eastAsia="Calibri"/>
          <w:sz w:val="28"/>
          <w:szCs w:val="28"/>
          <w:lang w:eastAsia="en-US"/>
        </w:rPr>
        <w:t>реализация основных мероприятий – 0,3;</w:t>
      </w:r>
    </w:p>
    <w:p w:rsidR="000A171B" w:rsidRPr="00FD71B2" w:rsidRDefault="000A171B" w:rsidP="000A171B">
      <w:pPr>
        <w:widowControl w:val="0"/>
        <w:shd w:val="clear" w:color="auto" w:fill="FFFFFF"/>
        <w:autoSpaceDE w:val="0"/>
        <w:autoSpaceDN w:val="0"/>
        <w:adjustRightInd w:val="0"/>
        <w:ind w:firstLine="709"/>
        <w:jc w:val="both"/>
        <w:rPr>
          <w:rFonts w:eastAsia="Calibri"/>
          <w:sz w:val="28"/>
          <w:szCs w:val="28"/>
          <w:lang w:eastAsia="en-US"/>
        </w:rPr>
      </w:pPr>
      <w:r w:rsidRPr="00FD71B2">
        <w:rPr>
          <w:rFonts w:eastAsia="Calibri"/>
          <w:sz w:val="28"/>
          <w:szCs w:val="28"/>
          <w:lang w:eastAsia="en-US"/>
        </w:rPr>
        <w:t>бюджетная эффективность – 0,2.</w:t>
      </w:r>
    </w:p>
    <w:p w:rsidR="00020CDE" w:rsidRDefault="000A171B" w:rsidP="00020CDE">
      <w:pPr>
        <w:shd w:val="clear" w:color="auto" w:fill="FFFFFF"/>
        <w:spacing w:line="276" w:lineRule="auto"/>
        <w:ind w:firstLine="709"/>
        <w:jc w:val="both"/>
        <w:rPr>
          <w:rFonts w:eastAsia="Calibri"/>
          <w:sz w:val="28"/>
          <w:szCs w:val="28"/>
          <w:lang w:eastAsia="en-US"/>
        </w:rPr>
      </w:pPr>
      <w:r>
        <w:rPr>
          <w:rFonts w:eastAsia="Calibri"/>
          <w:sz w:val="28"/>
          <w:szCs w:val="28"/>
          <w:lang w:eastAsia="en-US"/>
        </w:rPr>
        <w:t>5. </w:t>
      </w:r>
      <w:r w:rsidRPr="00FD71B2">
        <w:rPr>
          <w:rFonts w:eastAsia="Calibri"/>
          <w:sz w:val="28"/>
          <w:szCs w:val="28"/>
          <w:lang w:eastAsia="en-US"/>
        </w:rPr>
        <w:t xml:space="preserve">Уровень реализации </w:t>
      </w:r>
      <w:r>
        <w:rPr>
          <w:sz w:val="28"/>
          <w:szCs w:val="28"/>
        </w:rPr>
        <w:t>муниципальной</w:t>
      </w:r>
      <w:r w:rsidRPr="00FD71B2">
        <w:rPr>
          <w:rFonts w:eastAsia="Calibri"/>
          <w:sz w:val="28"/>
          <w:szCs w:val="28"/>
          <w:lang w:eastAsia="en-US"/>
        </w:rPr>
        <w:t xml:space="preserve"> программы в целом оценивается по формуле:</w:t>
      </w:r>
    </w:p>
    <w:p w:rsidR="000A171B" w:rsidRDefault="000A171B" w:rsidP="00020CDE">
      <w:pPr>
        <w:shd w:val="clear" w:color="auto" w:fill="FFFFFF"/>
        <w:spacing w:line="276" w:lineRule="auto"/>
        <w:ind w:firstLine="709"/>
        <w:jc w:val="both"/>
        <w:rPr>
          <w:sz w:val="28"/>
          <w:szCs w:val="28"/>
        </w:rPr>
      </w:pPr>
      <w:r w:rsidRPr="00FD71B2">
        <w:rPr>
          <w:rFonts w:eastAsia="Calibri"/>
          <w:sz w:val="28"/>
          <w:szCs w:val="28"/>
          <w:lang w:eastAsia="en-US"/>
        </w:rPr>
        <w:t>УР</w:t>
      </w:r>
      <w:r w:rsidRPr="00FD71B2">
        <w:rPr>
          <w:rFonts w:eastAsia="Calibri"/>
          <w:sz w:val="28"/>
          <w:szCs w:val="28"/>
          <w:vertAlign w:val="subscript"/>
          <w:lang w:eastAsia="en-US"/>
        </w:rPr>
        <w:t xml:space="preserve">пр </w:t>
      </w:r>
      <w:r w:rsidRPr="00FD71B2">
        <w:rPr>
          <w:rFonts w:eastAsia="Calibri"/>
          <w:sz w:val="28"/>
          <w:szCs w:val="28"/>
          <w:lang w:eastAsia="en-US"/>
        </w:rPr>
        <w:t>= Э</w:t>
      </w:r>
      <w:r w:rsidRPr="00FD71B2">
        <w:rPr>
          <w:rFonts w:eastAsia="Calibri"/>
          <w:sz w:val="28"/>
          <w:szCs w:val="28"/>
          <w:vertAlign w:val="subscript"/>
          <w:lang w:eastAsia="en-US"/>
        </w:rPr>
        <w:t xml:space="preserve">о </w:t>
      </w:r>
      <w:r w:rsidRPr="00AF5D0F">
        <w:rPr>
          <w:rFonts w:eastAsia="Calibri"/>
          <w:sz w:val="28"/>
          <w:szCs w:val="28"/>
          <w:lang w:eastAsia="en-US"/>
        </w:rPr>
        <w:t>х</w:t>
      </w:r>
      <w:r w:rsidRPr="00FD71B2">
        <w:rPr>
          <w:rFonts w:eastAsia="Calibri"/>
          <w:sz w:val="28"/>
          <w:szCs w:val="28"/>
          <w:vertAlign w:val="subscript"/>
          <w:lang w:eastAsia="en-US"/>
        </w:rPr>
        <w:t xml:space="preserve"> </w:t>
      </w:r>
      <w:r w:rsidRPr="00FD71B2">
        <w:rPr>
          <w:rFonts w:eastAsia="Calibri"/>
          <w:sz w:val="28"/>
          <w:szCs w:val="28"/>
          <w:lang w:eastAsia="en-US"/>
        </w:rPr>
        <w:t>0,5 + СР</w:t>
      </w:r>
      <w:r w:rsidRPr="00FD71B2">
        <w:rPr>
          <w:rFonts w:eastAsia="Calibri"/>
          <w:sz w:val="28"/>
          <w:szCs w:val="28"/>
          <w:vertAlign w:val="subscript"/>
          <w:lang w:eastAsia="en-US"/>
        </w:rPr>
        <w:t xml:space="preserve">ом </w:t>
      </w:r>
      <w:r w:rsidRPr="00AF5D0F">
        <w:rPr>
          <w:rFonts w:eastAsia="Calibri"/>
          <w:sz w:val="28"/>
          <w:szCs w:val="28"/>
          <w:lang w:eastAsia="en-US"/>
        </w:rPr>
        <w:t>х</w:t>
      </w:r>
      <w:r w:rsidRPr="00FD71B2">
        <w:rPr>
          <w:rFonts w:eastAsia="Calibri"/>
          <w:sz w:val="28"/>
          <w:szCs w:val="28"/>
          <w:lang w:eastAsia="en-US"/>
        </w:rPr>
        <w:t xml:space="preserve"> 0,3 + Э</w:t>
      </w:r>
      <w:r w:rsidRPr="00FD71B2">
        <w:rPr>
          <w:rFonts w:eastAsia="Calibri"/>
          <w:sz w:val="28"/>
          <w:szCs w:val="28"/>
          <w:vertAlign w:val="subscript"/>
          <w:lang w:eastAsia="en-US"/>
        </w:rPr>
        <w:t xml:space="preserve">ис </w:t>
      </w:r>
      <w:r w:rsidRPr="00AF5D0F">
        <w:rPr>
          <w:rFonts w:eastAsia="Calibri"/>
          <w:sz w:val="28"/>
          <w:szCs w:val="28"/>
          <w:lang w:eastAsia="en-US"/>
        </w:rPr>
        <w:t>х</w:t>
      </w:r>
      <w:r w:rsidRPr="00FD71B2">
        <w:rPr>
          <w:rFonts w:eastAsia="Calibri"/>
          <w:sz w:val="28"/>
          <w:szCs w:val="28"/>
          <w:lang w:eastAsia="en-US"/>
        </w:rPr>
        <w:t xml:space="preserve"> 0,2</w:t>
      </w:r>
      <w:r>
        <w:rPr>
          <w:rFonts w:eastAsia="Calibri"/>
          <w:sz w:val="28"/>
          <w:szCs w:val="28"/>
          <w:lang w:eastAsia="en-US"/>
        </w:rPr>
        <w:t>.</w:t>
      </w:r>
      <w:r w:rsidR="00020CDE">
        <w:rPr>
          <w:rFonts w:eastAsia="Calibri"/>
          <w:sz w:val="28"/>
          <w:szCs w:val="28"/>
          <w:lang w:eastAsia="en-US"/>
        </w:rPr>
        <w:t xml:space="preserve"> </w:t>
      </w:r>
      <w:r w:rsidRPr="00FD71B2">
        <w:rPr>
          <w:rFonts w:eastAsia="Calibri"/>
          <w:sz w:val="28"/>
          <w:szCs w:val="28"/>
          <w:lang w:eastAsia="en-US"/>
        </w:rPr>
        <w:t>УР</w:t>
      </w:r>
      <w:r w:rsidRPr="00FD71B2">
        <w:rPr>
          <w:rFonts w:eastAsia="Calibri"/>
          <w:sz w:val="28"/>
          <w:szCs w:val="28"/>
          <w:vertAlign w:val="subscript"/>
          <w:lang w:eastAsia="en-US"/>
        </w:rPr>
        <w:t xml:space="preserve">пр </w:t>
      </w:r>
      <w:r w:rsidRPr="00FD71B2">
        <w:rPr>
          <w:rFonts w:eastAsia="Calibri"/>
          <w:sz w:val="28"/>
          <w:szCs w:val="28"/>
          <w:lang w:eastAsia="en-US"/>
        </w:rPr>
        <w:t>=</w:t>
      </w:r>
      <w:r>
        <w:rPr>
          <w:rFonts w:eastAsia="Calibri"/>
          <w:sz w:val="28"/>
          <w:szCs w:val="28"/>
          <w:lang w:eastAsia="en-US"/>
        </w:rPr>
        <w:t xml:space="preserve"> </w:t>
      </w:r>
      <w:r w:rsidR="00FF4B08">
        <w:rPr>
          <w:rFonts w:eastAsia="Calibri"/>
          <w:sz w:val="28"/>
          <w:szCs w:val="28"/>
          <w:lang w:eastAsia="en-US"/>
        </w:rPr>
        <w:t>0,</w:t>
      </w:r>
      <w:r w:rsidR="00DF7DB9">
        <w:rPr>
          <w:rFonts w:eastAsia="Calibri"/>
          <w:sz w:val="28"/>
          <w:szCs w:val="28"/>
          <w:lang w:eastAsia="en-US"/>
        </w:rPr>
        <w:t>6</w:t>
      </w:r>
      <w:r w:rsidR="00FF4B08">
        <w:rPr>
          <w:rFonts w:eastAsia="Calibri"/>
          <w:sz w:val="28"/>
          <w:szCs w:val="28"/>
          <w:lang w:eastAsia="en-US"/>
        </w:rPr>
        <w:t>3</w:t>
      </w:r>
      <w:r w:rsidR="00DF7DB9">
        <w:rPr>
          <w:rFonts w:eastAsia="Calibri"/>
          <w:sz w:val="28"/>
          <w:szCs w:val="28"/>
          <w:lang w:eastAsia="en-US"/>
        </w:rPr>
        <w:t xml:space="preserve"> </w:t>
      </w:r>
      <w:r>
        <w:rPr>
          <w:rFonts w:eastAsia="Calibri"/>
          <w:sz w:val="28"/>
          <w:szCs w:val="28"/>
          <w:lang w:eastAsia="en-US"/>
        </w:rPr>
        <w:t>х</w:t>
      </w:r>
      <w:r w:rsidR="00DF7DB9">
        <w:rPr>
          <w:rFonts w:eastAsia="Calibri"/>
          <w:sz w:val="28"/>
          <w:szCs w:val="28"/>
          <w:lang w:eastAsia="en-US"/>
        </w:rPr>
        <w:t xml:space="preserve"> </w:t>
      </w:r>
      <w:r>
        <w:rPr>
          <w:rFonts w:eastAsia="Calibri"/>
          <w:sz w:val="28"/>
          <w:szCs w:val="28"/>
          <w:lang w:eastAsia="en-US"/>
        </w:rPr>
        <w:t xml:space="preserve">0,5 + </w:t>
      </w:r>
      <w:r w:rsidR="00FF4B08">
        <w:rPr>
          <w:rFonts w:eastAsia="Calibri"/>
          <w:sz w:val="28"/>
          <w:szCs w:val="28"/>
          <w:lang w:eastAsia="en-US"/>
        </w:rPr>
        <w:t>0,</w:t>
      </w:r>
      <w:r w:rsidR="00DF7DB9">
        <w:rPr>
          <w:rFonts w:eastAsia="Calibri"/>
          <w:sz w:val="28"/>
          <w:szCs w:val="28"/>
          <w:lang w:eastAsia="en-US"/>
        </w:rPr>
        <w:t xml:space="preserve">86 </w:t>
      </w:r>
      <w:r>
        <w:rPr>
          <w:rFonts w:eastAsia="Calibri"/>
          <w:sz w:val="28"/>
          <w:szCs w:val="28"/>
          <w:lang w:eastAsia="en-US"/>
        </w:rPr>
        <w:t>х</w:t>
      </w:r>
      <w:r w:rsidR="00DF7DB9">
        <w:rPr>
          <w:rFonts w:eastAsia="Calibri"/>
          <w:sz w:val="28"/>
          <w:szCs w:val="28"/>
          <w:lang w:eastAsia="en-US"/>
        </w:rPr>
        <w:t xml:space="preserve"> </w:t>
      </w:r>
      <w:r>
        <w:rPr>
          <w:rFonts w:eastAsia="Calibri"/>
          <w:sz w:val="28"/>
          <w:szCs w:val="28"/>
          <w:lang w:eastAsia="en-US"/>
        </w:rPr>
        <w:t xml:space="preserve">0,3  + </w:t>
      </w:r>
      <w:r w:rsidR="00FF4B08">
        <w:rPr>
          <w:rFonts w:eastAsia="Calibri"/>
          <w:sz w:val="28"/>
          <w:szCs w:val="28"/>
          <w:lang w:eastAsia="en-US"/>
        </w:rPr>
        <w:t>0</w:t>
      </w:r>
      <w:r w:rsidR="00E74ED1">
        <w:rPr>
          <w:rFonts w:eastAsia="Calibri"/>
          <w:sz w:val="28"/>
          <w:szCs w:val="28"/>
          <w:lang w:eastAsia="en-US"/>
        </w:rPr>
        <w:t>,</w:t>
      </w:r>
      <w:r w:rsidR="003D50A9">
        <w:rPr>
          <w:rFonts w:eastAsia="Calibri"/>
          <w:sz w:val="28"/>
          <w:szCs w:val="28"/>
          <w:lang w:eastAsia="en-US"/>
        </w:rPr>
        <w:t>8</w:t>
      </w:r>
      <w:r w:rsidR="0076420B">
        <w:rPr>
          <w:rFonts w:eastAsia="Calibri"/>
          <w:sz w:val="28"/>
          <w:szCs w:val="28"/>
          <w:lang w:eastAsia="en-US"/>
        </w:rPr>
        <w:t>7</w:t>
      </w:r>
      <w:r>
        <w:rPr>
          <w:rFonts w:eastAsia="Calibri"/>
          <w:sz w:val="28"/>
          <w:szCs w:val="28"/>
          <w:lang w:eastAsia="en-US"/>
        </w:rPr>
        <w:t xml:space="preserve"> х</w:t>
      </w:r>
      <w:r w:rsidR="00DF7DB9">
        <w:rPr>
          <w:rFonts w:eastAsia="Calibri"/>
          <w:sz w:val="28"/>
          <w:szCs w:val="28"/>
          <w:lang w:eastAsia="en-US"/>
        </w:rPr>
        <w:t xml:space="preserve"> </w:t>
      </w:r>
      <w:r>
        <w:rPr>
          <w:rFonts w:eastAsia="Calibri"/>
          <w:sz w:val="28"/>
          <w:szCs w:val="28"/>
          <w:lang w:eastAsia="en-US"/>
        </w:rPr>
        <w:t>0,2 =</w:t>
      </w:r>
      <w:r w:rsidR="00FF4B08">
        <w:rPr>
          <w:rFonts w:eastAsia="Calibri"/>
          <w:sz w:val="28"/>
          <w:szCs w:val="28"/>
          <w:lang w:eastAsia="en-US"/>
        </w:rPr>
        <w:t>0,</w:t>
      </w:r>
      <w:r w:rsidR="00DF7DB9">
        <w:rPr>
          <w:rFonts w:eastAsia="Calibri"/>
          <w:sz w:val="28"/>
          <w:szCs w:val="28"/>
          <w:lang w:eastAsia="en-US"/>
        </w:rPr>
        <w:t>7</w:t>
      </w:r>
      <w:r w:rsidR="003D50A9">
        <w:rPr>
          <w:rFonts w:eastAsia="Calibri"/>
          <w:sz w:val="28"/>
          <w:szCs w:val="28"/>
          <w:lang w:eastAsia="en-US"/>
        </w:rPr>
        <w:t>5</w:t>
      </w:r>
      <w:r w:rsidR="00020CDE">
        <w:rPr>
          <w:rFonts w:eastAsia="Calibri"/>
          <w:sz w:val="28"/>
          <w:szCs w:val="28"/>
          <w:lang w:eastAsia="en-US"/>
        </w:rPr>
        <w:t xml:space="preserve"> </w:t>
      </w:r>
      <w:r w:rsidRPr="00FD71B2">
        <w:rPr>
          <w:rFonts w:eastAsia="Calibri"/>
          <w:sz w:val="28"/>
          <w:szCs w:val="28"/>
          <w:lang w:eastAsia="en-US"/>
        </w:rPr>
        <w:t xml:space="preserve">Уровень реализации </w:t>
      </w:r>
      <w:r>
        <w:rPr>
          <w:sz w:val="28"/>
          <w:szCs w:val="28"/>
        </w:rPr>
        <w:t>муниципальной</w:t>
      </w:r>
      <w:r w:rsidRPr="00FD71B2">
        <w:rPr>
          <w:rFonts w:eastAsia="Calibri"/>
          <w:sz w:val="28"/>
          <w:szCs w:val="28"/>
          <w:lang w:eastAsia="en-US"/>
        </w:rPr>
        <w:t xml:space="preserve"> программы в целом оценивается</w:t>
      </w:r>
      <w:r>
        <w:rPr>
          <w:rFonts w:eastAsia="Calibri"/>
          <w:sz w:val="28"/>
          <w:szCs w:val="28"/>
          <w:lang w:eastAsia="en-US"/>
        </w:rPr>
        <w:t xml:space="preserve"> как </w:t>
      </w:r>
      <w:r w:rsidR="00DF7DB9">
        <w:rPr>
          <w:rFonts w:eastAsia="Calibri"/>
          <w:sz w:val="28"/>
          <w:szCs w:val="28"/>
          <w:lang w:eastAsia="en-US"/>
        </w:rPr>
        <w:t>удовлетворительный</w:t>
      </w:r>
      <w:r>
        <w:rPr>
          <w:rFonts w:eastAsia="Calibri"/>
          <w:sz w:val="28"/>
          <w:szCs w:val="28"/>
          <w:lang w:eastAsia="en-US"/>
        </w:rPr>
        <w:t>.</w:t>
      </w:r>
    </w:p>
    <w:p w:rsidR="00B05840" w:rsidRDefault="00B05840">
      <w:pPr>
        <w:jc w:val="right"/>
        <w:rPr>
          <w:sz w:val="28"/>
          <w:szCs w:val="28"/>
        </w:rPr>
        <w:sectPr w:rsidR="00B05840" w:rsidSect="00E50402">
          <w:headerReference w:type="default" r:id="rId14"/>
          <w:footerReference w:type="even" r:id="rId15"/>
          <w:footerReference w:type="default" r:id="rId16"/>
          <w:pgSz w:w="11907" w:h="16840"/>
          <w:pgMar w:top="1134" w:right="567" w:bottom="1134" w:left="1134" w:header="720" w:footer="720" w:gutter="0"/>
          <w:cols w:space="720"/>
          <w:titlePg/>
          <w:docGrid w:linePitch="272"/>
        </w:sectPr>
      </w:pPr>
    </w:p>
    <w:p w:rsidR="006D0C9E" w:rsidRPr="000773FF" w:rsidRDefault="006D0C9E" w:rsidP="006D0C9E">
      <w:pPr>
        <w:pStyle w:val="ConsPlusNonformat"/>
        <w:jc w:val="right"/>
        <w:rPr>
          <w:rFonts w:ascii="Times New Roman" w:hAnsi="Times New Roman" w:cs="Times New Roman"/>
          <w:sz w:val="28"/>
          <w:szCs w:val="28"/>
        </w:rPr>
      </w:pPr>
      <w:r w:rsidRPr="000773FF">
        <w:rPr>
          <w:rFonts w:ascii="Times New Roman" w:hAnsi="Times New Roman" w:cs="Times New Roman"/>
          <w:sz w:val="28"/>
          <w:szCs w:val="28"/>
        </w:rPr>
        <w:t>Таблица №1</w:t>
      </w:r>
    </w:p>
    <w:p w:rsidR="006D0C9E" w:rsidRDefault="006D0C9E" w:rsidP="006D0C9E">
      <w:pPr>
        <w:pStyle w:val="ConsPlusNonformat"/>
        <w:jc w:val="right"/>
        <w:rPr>
          <w:rFonts w:ascii="Times New Roman" w:hAnsi="Times New Roman" w:cs="Times New Roman"/>
          <w:sz w:val="28"/>
          <w:szCs w:val="28"/>
        </w:rPr>
      </w:pPr>
      <w:r w:rsidRPr="000773FF">
        <w:rPr>
          <w:rFonts w:ascii="Times New Roman" w:hAnsi="Times New Roman" w:cs="Times New Roman"/>
          <w:sz w:val="28"/>
          <w:szCs w:val="28"/>
        </w:rPr>
        <w:t xml:space="preserve">к приложению </w:t>
      </w:r>
      <w:r w:rsidR="00FF60EF" w:rsidRPr="000773FF">
        <w:rPr>
          <w:rFonts w:ascii="Times New Roman" w:hAnsi="Times New Roman" w:cs="Times New Roman"/>
          <w:sz w:val="28"/>
          <w:szCs w:val="28"/>
        </w:rPr>
        <w:t>1</w:t>
      </w:r>
    </w:p>
    <w:p w:rsidR="000773FF" w:rsidRDefault="000773FF" w:rsidP="006D0C9E">
      <w:pPr>
        <w:pStyle w:val="ConsPlusNonformat"/>
        <w:jc w:val="right"/>
        <w:rPr>
          <w:rFonts w:ascii="Times New Roman" w:hAnsi="Times New Roman" w:cs="Times New Roman"/>
          <w:sz w:val="24"/>
          <w:szCs w:val="24"/>
        </w:rPr>
      </w:pPr>
    </w:p>
    <w:p w:rsidR="000773FF" w:rsidRDefault="00FB6CB9" w:rsidP="00DB6B3F">
      <w:pPr>
        <w:pStyle w:val="ConsPlusNonformat"/>
        <w:jc w:val="center"/>
        <w:rPr>
          <w:rFonts w:ascii="Times New Roman" w:hAnsi="Times New Roman" w:cs="Times New Roman"/>
          <w:sz w:val="28"/>
          <w:szCs w:val="28"/>
        </w:rPr>
      </w:pPr>
      <w:r w:rsidRPr="00DB6B3F">
        <w:rPr>
          <w:rFonts w:ascii="Times New Roman" w:hAnsi="Times New Roman" w:cs="Times New Roman"/>
          <w:sz w:val="28"/>
          <w:szCs w:val="28"/>
        </w:rPr>
        <w:t xml:space="preserve">Отчет об исполнении плана  реализации муниципальной программы </w:t>
      </w:r>
      <w:r w:rsidR="00B10906" w:rsidRPr="00DB6B3F">
        <w:rPr>
          <w:rFonts w:ascii="Times New Roman" w:hAnsi="Times New Roman" w:cs="Times New Roman"/>
          <w:sz w:val="28"/>
          <w:szCs w:val="28"/>
        </w:rPr>
        <w:t>Камышевского</w:t>
      </w:r>
      <w:r w:rsidR="004E5781" w:rsidRPr="00DB6B3F">
        <w:rPr>
          <w:rFonts w:ascii="Times New Roman" w:hAnsi="Times New Roman" w:cs="Times New Roman"/>
          <w:sz w:val="28"/>
          <w:szCs w:val="28"/>
        </w:rPr>
        <w:t xml:space="preserve"> </w:t>
      </w:r>
      <w:r w:rsidRPr="00DB6B3F">
        <w:rPr>
          <w:rFonts w:ascii="Times New Roman" w:hAnsi="Times New Roman" w:cs="Times New Roman"/>
          <w:sz w:val="28"/>
          <w:szCs w:val="28"/>
        </w:rPr>
        <w:t>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r w:rsidR="00DB6B3F">
        <w:rPr>
          <w:rFonts w:ascii="Times New Roman" w:hAnsi="Times New Roman" w:cs="Times New Roman"/>
          <w:sz w:val="28"/>
          <w:szCs w:val="28"/>
        </w:rPr>
        <w:t xml:space="preserve"> </w:t>
      </w:r>
      <w:r w:rsidRPr="00DB6B3F">
        <w:rPr>
          <w:rFonts w:ascii="Times New Roman" w:hAnsi="Times New Roman" w:cs="Times New Roman"/>
          <w:sz w:val="28"/>
          <w:szCs w:val="28"/>
        </w:rPr>
        <w:t xml:space="preserve"> отчетный период 20</w:t>
      </w:r>
      <w:r w:rsidR="009B377D">
        <w:rPr>
          <w:rFonts w:ascii="Times New Roman" w:hAnsi="Times New Roman" w:cs="Times New Roman"/>
          <w:sz w:val="28"/>
          <w:szCs w:val="28"/>
        </w:rPr>
        <w:t>2</w:t>
      </w:r>
      <w:r w:rsidR="0076420B">
        <w:rPr>
          <w:rFonts w:ascii="Times New Roman" w:hAnsi="Times New Roman" w:cs="Times New Roman"/>
          <w:sz w:val="28"/>
          <w:szCs w:val="28"/>
        </w:rPr>
        <w:t>3</w:t>
      </w:r>
      <w:r w:rsidR="006E516B">
        <w:rPr>
          <w:rFonts w:ascii="Times New Roman" w:hAnsi="Times New Roman" w:cs="Times New Roman"/>
          <w:sz w:val="28"/>
          <w:szCs w:val="28"/>
        </w:rPr>
        <w:t xml:space="preserve"> </w:t>
      </w:r>
      <w:r w:rsidRPr="00DB6B3F">
        <w:rPr>
          <w:rFonts w:ascii="Times New Roman" w:hAnsi="Times New Roman" w:cs="Times New Roman"/>
          <w:sz w:val="28"/>
          <w:szCs w:val="28"/>
        </w:rPr>
        <w:t>г.</w:t>
      </w:r>
    </w:p>
    <w:p w:rsidR="00FB6CB9" w:rsidRPr="000773FF" w:rsidRDefault="00DB6B3F" w:rsidP="000773FF">
      <w:pPr>
        <w:pStyle w:val="ConsPlusNonformat"/>
        <w:jc w:val="right"/>
        <w:rPr>
          <w:sz w:val="22"/>
          <w:szCs w:val="22"/>
        </w:rPr>
      </w:pPr>
      <w:r w:rsidRPr="000773FF">
        <w:rPr>
          <w:rFonts w:ascii="Times New Roman" w:hAnsi="Times New Roman" w:cs="Times New Roman"/>
          <w:sz w:val="22"/>
          <w:szCs w:val="22"/>
        </w:rPr>
        <w:t>(тыс. рублей)</w:t>
      </w:r>
    </w:p>
    <w:tbl>
      <w:tblPr>
        <w:tblW w:w="1502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49"/>
        <w:gridCol w:w="1759"/>
        <w:gridCol w:w="1987"/>
        <w:gridCol w:w="3827"/>
        <w:gridCol w:w="1417"/>
        <w:gridCol w:w="1560"/>
        <w:gridCol w:w="992"/>
        <w:gridCol w:w="992"/>
        <w:gridCol w:w="709"/>
        <w:gridCol w:w="1134"/>
      </w:tblGrid>
      <w:tr w:rsidR="00607E64" w:rsidRPr="00CD1E27" w:rsidTr="000773FF">
        <w:trPr>
          <w:trHeight w:val="854"/>
          <w:tblCellSpacing w:w="5" w:type="nil"/>
        </w:trPr>
        <w:tc>
          <w:tcPr>
            <w:tcW w:w="649" w:type="dxa"/>
            <w:vMerge w:val="restart"/>
          </w:tcPr>
          <w:p w:rsidR="00607E64" w:rsidRPr="000773FF" w:rsidRDefault="00E66641" w:rsidP="0021594F">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 п/п</w:t>
            </w:r>
          </w:p>
        </w:tc>
        <w:tc>
          <w:tcPr>
            <w:tcW w:w="1759" w:type="dxa"/>
            <w:vMerge w:val="restart"/>
          </w:tcPr>
          <w:p w:rsidR="00E66641" w:rsidRPr="000773FF" w:rsidRDefault="00E66641" w:rsidP="00E66641">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 xml:space="preserve">Наименование </w:t>
            </w:r>
          </w:p>
          <w:p w:rsidR="00E66641" w:rsidRPr="000773FF" w:rsidRDefault="00E66641" w:rsidP="00E66641">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основного мероприятия,</w:t>
            </w:r>
          </w:p>
          <w:p w:rsidR="00607E64" w:rsidRPr="000773FF" w:rsidRDefault="00E66641" w:rsidP="00E66641">
            <w:pPr>
              <w:jc w:val="center"/>
              <w:rPr>
                <w:sz w:val="22"/>
                <w:szCs w:val="22"/>
              </w:rPr>
            </w:pPr>
            <w:r w:rsidRPr="000773FF">
              <w:rPr>
                <w:sz w:val="22"/>
                <w:szCs w:val="22"/>
              </w:rPr>
              <w:t>контрольного события программы</w:t>
            </w:r>
          </w:p>
        </w:tc>
        <w:tc>
          <w:tcPr>
            <w:tcW w:w="1987" w:type="dxa"/>
            <w:vMerge w:val="restart"/>
          </w:tcPr>
          <w:p w:rsidR="00E66641" w:rsidRPr="000773FF" w:rsidRDefault="00E66641" w:rsidP="00E66641">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 xml:space="preserve">Ответственный </w:t>
            </w:r>
            <w:r w:rsidRPr="000773FF">
              <w:rPr>
                <w:rFonts w:ascii="Times New Roman" w:hAnsi="Times New Roman" w:cs="Times New Roman"/>
                <w:sz w:val="22"/>
                <w:szCs w:val="22"/>
              </w:rPr>
              <w:br/>
              <w:t xml:space="preserve"> исполнитель, соисполнитель, участник  </w:t>
            </w:r>
            <w:r w:rsidRPr="000773FF">
              <w:rPr>
                <w:rFonts w:ascii="Times New Roman" w:hAnsi="Times New Roman" w:cs="Times New Roman"/>
                <w:sz w:val="22"/>
                <w:szCs w:val="22"/>
              </w:rPr>
              <w:br/>
              <w:t xml:space="preserve">  (должность/ФИО)</w:t>
            </w:r>
          </w:p>
          <w:p w:rsidR="00E66641" w:rsidRPr="000773FF" w:rsidRDefault="00E66641" w:rsidP="00E66641">
            <w:pPr>
              <w:rPr>
                <w:sz w:val="22"/>
                <w:szCs w:val="22"/>
              </w:rPr>
            </w:pPr>
          </w:p>
          <w:p w:rsidR="00607E64" w:rsidRPr="000773FF" w:rsidRDefault="00E66641" w:rsidP="00E66641">
            <w:pPr>
              <w:pStyle w:val="ConsPlusCell0"/>
              <w:jc w:val="center"/>
              <w:rPr>
                <w:rFonts w:ascii="Times New Roman" w:hAnsi="Times New Roman" w:cs="Times New Roman"/>
                <w:sz w:val="22"/>
                <w:szCs w:val="22"/>
              </w:rPr>
            </w:pPr>
            <w:hyperlink w:anchor="Par1414" w:history="1">
              <w:r w:rsidRPr="000773FF">
                <w:rPr>
                  <w:sz w:val="22"/>
                  <w:szCs w:val="22"/>
                </w:rPr>
                <w:t>&lt;1&gt;</w:t>
              </w:r>
            </w:hyperlink>
          </w:p>
        </w:tc>
        <w:tc>
          <w:tcPr>
            <w:tcW w:w="3827" w:type="dxa"/>
            <w:vMerge w:val="restart"/>
          </w:tcPr>
          <w:p w:rsidR="00E66641" w:rsidRPr="000773FF" w:rsidRDefault="00E66641" w:rsidP="00E66641">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Результат</w:t>
            </w:r>
          </w:p>
          <w:p w:rsidR="00607E64" w:rsidRPr="000773FF" w:rsidRDefault="00E66641" w:rsidP="00E66641">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реализации (краткое описание</w:t>
            </w:r>
            <w:r w:rsidR="00F739A3" w:rsidRPr="000773FF">
              <w:rPr>
                <w:rFonts w:ascii="Times New Roman" w:hAnsi="Times New Roman" w:cs="Times New Roman"/>
                <w:sz w:val="22"/>
                <w:szCs w:val="22"/>
              </w:rPr>
              <w:t>)</w:t>
            </w:r>
          </w:p>
        </w:tc>
        <w:tc>
          <w:tcPr>
            <w:tcW w:w="1417" w:type="dxa"/>
            <w:vMerge w:val="restart"/>
          </w:tcPr>
          <w:p w:rsidR="00607E64" w:rsidRPr="000773FF" w:rsidRDefault="00607E64" w:rsidP="0021594F">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 xml:space="preserve">Фактическая дата начала   </w:t>
            </w:r>
            <w:r w:rsidRPr="000773FF">
              <w:rPr>
                <w:rFonts w:ascii="Times New Roman" w:hAnsi="Times New Roman" w:cs="Times New Roman"/>
                <w:sz w:val="22"/>
                <w:szCs w:val="22"/>
              </w:rPr>
              <w:br/>
              <w:t xml:space="preserve">реализации </w:t>
            </w:r>
            <w:r w:rsidRPr="000773FF">
              <w:rPr>
                <w:rFonts w:ascii="Times New Roman" w:hAnsi="Times New Roman" w:cs="Times New Roman"/>
                <w:sz w:val="22"/>
                <w:szCs w:val="22"/>
              </w:rPr>
              <w:br/>
              <w:t>мероприятия</w:t>
            </w:r>
          </w:p>
        </w:tc>
        <w:tc>
          <w:tcPr>
            <w:tcW w:w="1560" w:type="dxa"/>
            <w:vMerge w:val="restart"/>
          </w:tcPr>
          <w:p w:rsidR="00607E64" w:rsidRPr="000773FF" w:rsidRDefault="00607E64" w:rsidP="0021594F">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Фактическая дата окончания</w:t>
            </w:r>
            <w:r w:rsidRPr="000773FF">
              <w:rPr>
                <w:rFonts w:ascii="Times New Roman" w:hAnsi="Times New Roman" w:cs="Times New Roman"/>
                <w:sz w:val="22"/>
                <w:szCs w:val="22"/>
              </w:rPr>
              <w:br/>
              <w:t xml:space="preserve">реализации, </w:t>
            </w:r>
            <w:r w:rsidRPr="000773FF">
              <w:rPr>
                <w:rFonts w:ascii="Times New Roman" w:hAnsi="Times New Roman" w:cs="Times New Roman"/>
                <w:sz w:val="22"/>
                <w:szCs w:val="22"/>
              </w:rPr>
              <w:br/>
              <w:t xml:space="preserve">наступления  </w:t>
            </w:r>
            <w:r w:rsidRPr="000773FF">
              <w:rPr>
                <w:rFonts w:ascii="Times New Roman" w:hAnsi="Times New Roman" w:cs="Times New Roman"/>
                <w:sz w:val="22"/>
                <w:szCs w:val="22"/>
              </w:rPr>
              <w:br/>
              <w:t xml:space="preserve">контрольного </w:t>
            </w:r>
            <w:r w:rsidRPr="000773FF">
              <w:rPr>
                <w:rFonts w:ascii="Times New Roman" w:hAnsi="Times New Roman" w:cs="Times New Roman"/>
                <w:sz w:val="22"/>
                <w:szCs w:val="22"/>
              </w:rPr>
              <w:br/>
              <w:t>события</w:t>
            </w:r>
          </w:p>
        </w:tc>
        <w:tc>
          <w:tcPr>
            <w:tcW w:w="2693" w:type="dxa"/>
            <w:gridSpan w:val="3"/>
          </w:tcPr>
          <w:p w:rsidR="00607E64" w:rsidRPr="000773FF" w:rsidRDefault="00607E64" w:rsidP="00FB6CB9">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 xml:space="preserve">Расходы бюджета поселения на реализацию муниципальной      </w:t>
            </w:r>
            <w:r w:rsidRPr="000773FF">
              <w:rPr>
                <w:rFonts w:ascii="Times New Roman" w:hAnsi="Times New Roman" w:cs="Times New Roman"/>
                <w:sz w:val="22"/>
                <w:szCs w:val="22"/>
              </w:rPr>
              <w:br/>
              <w:t>программы, тыс. руб.</w:t>
            </w:r>
          </w:p>
        </w:tc>
        <w:tc>
          <w:tcPr>
            <w:tcW w:w="1134" w:type="dxa"/>
            <w:vMerge w:val="restart"/>
          </w:tcPr>
          <w:p w:rsidR="00607E64" w:rsidRPr="000773FF" w:rsidRDefault="00607E64" w:rsidP="00FB6CB9">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 xml:space="preserve">Объемы неосвоенных средств и причины их неосвоения   </w:t>
            </w:r>
            <w:r w:rsidRPr="000773FF">
              <w:rPr>
                <w:rFonts w:ascii="Times New Roman" w:hAnsi="Times New Roman" w:cs="Times New Roman"/>
                <w:sz w:val="22"/>
                <w:szCs w:val="22"/>
              </w:rPr>
              <w:br/>
            </w:r>
            <w:hyperlink w:anchor="Par1414" w:history="1">
              <w:r w:rsidRPr="000773FF">
                <w:rPr>
                  <w:rFonts w:ascii="Times New Roman" w:hAnsi="Times New Roman" w:cs="Times New Roman"/>
                  <w:sz w:val="22"/>
                  <w:szCs w:val="22"/>
                </w:rPr>
                <w:t>&lt;2&gt;</w:t>
              </w:r>
            </w:hyperlink>
          </w:p>
        </w:tc>
      </w:tr>
      <w:tr w:rsidR="00FF60EF" w:rsidRPr="00CD1E27" w:rsidTr="000773FF">
        <w:trPr>
          <w:trHeight w:val="720"/>
          <w:tblCellSpacing w:w="5" w:type="nil"/>
        </w:trPr>
        <w:tc>
          <w:tcPr>
            <w:tcW w:w="649" w:type="dxa"/>
            <w:vMerge/>
          </w:tcPr>
          <w:p w:rsidR="00FF60EF" w:rsidRPr="00CD1E27" w:rsidRDefault="00FF60EF" w:rsidP="00FB6CB9">
            <w:pPr>
              <w:pStyle w:val="ConsPlusCell0"/>
              <w:rPr>
                <w:rFonts w:ascii="Times New Roman" w:hAnsi="Times New Roman" w:cs="Times New Roman"/>
              </w:rPr>
            </w:pPr>
          </w:p>
        </w:tc>
        <w:tc>
          <w:tcPr>
            <w:tcW w:w="1759" w:type="dxa"/>
            <w:vMerge/>
          </w:tcPr>
          <w:p w:rsidR="00FF60EF" w:rsidRPr="00CD1E27" w:rsidRDefault="00FF60EF" w:rsidP="00FB6CB9">
            <w:pPr>
              <w:pStyle w:val="ConsPlusCell0"/>
              <w:rPr>
                <w:rFonts w:ascii="Times New Roman" w:hAnsi="Times New Roman" w:cs="Times New Roman"/>
              </w:rPr>
            </w:pPr>
          </w:p>
        </w:tc>
        <w:tc>
          <w:tcPr>
            <w:tcW w:w="1987" w:type="dxa"/>
            <w:vMerge/>
          </w:tcPr>
          <w:p w:rsidR="00FF60EF" w:rsidRPr="00CD1E27" w:rsidRDefault="00FF60EF" w:rsidP="00FB6CB9">
            <w:pPr>
              <w:pStyle w:val="ConsPlusCell0"/>
              <w:rPr>
                <w:rFonts w:ascii="Times New Roman" w:hAnsi="Times New Roman" w:cs="Times New Roman"/>
              </w:rPr>
            </w:pPr>
          </w:p>
        </w:tc>
        <w:tc>
          <w:tcPr>
            <w:tcW w:w="3827" w:type="dxa"/>
            <w:vMerge/>
          </w:tcPr>
          <w:p w:rsidR="00FF60EF" w:rsidRPr="00CD1E27" w:rsidRDefault="00FF60EF" w:rsidP="00FB6CB9">
            <w:pPr>
              <w:pStyle w:val="ConsPlusCell0"/>
              <w:jc w:val="center"/>
              <w:rPr>
                <w:rFonts w:ascii="Times New Roman" w:hAnsi="Times New Roman" w:cs="Times New Roman"/>
              </w:rPr>
            </w:pPr>
          </w:p>
        </w:tc>
        <w:tc>
          <w:tcPr>
            <w:tcW w:w="1417" w:type="dxa"/>
            <w:vMerge/>
          </w:tcPr>
          <w:p w:rsidR="00FF60EF" w:rsidRPr="00CD1E27" w:rsidRDefault="00FF60EF" w:rsidP="00FB6CB9">
            <w:pPr>
              <w:pStyle w:val="ConsPlusCell0"/>
              <w:rPr>
                <w:rFonts w:ascii="Times New Roman" w:hAnsi="Times New Roman" w:cs="Times New Roman"/>
              </w:rPr>
            </w:pPr>
          </w:p>
        </w:tc>
        <w:tc>
          <w:tcPr>
            <w:tcW w:w="1560" w:type="dxa"/>
            <w:vMerge/>
          </w:tcPr>
          <w:p w:rsidR="00FF60EF" w:rsidRPr="00CD1E27" w:rsidRDefault="00FF60EF" w:rsidP="00FB6CB9">
            <w:pPr>
              <w:pStyle w:val="ConsPlusCell0"/>
              <w:rPr>
                <w:rFonts w:ascii="Times New Roman" w:hAnsi="Times New Roman" w:cs="Times New Roman"/>
              </w:rPr>
            </w:pPr>
          </w:p>
        </w:tc>
        <w:tc>
          <w:tcPr>
            <w:tcW w:w="992" w:type="dxa"/>
          </w:tcPr>
          <w:p w:rsidR="00FF60EF" w:rsidRPr="00CD1E27" w:rsidRDefault="00FF60EF" w:rsidP="00FB6CB9">
            <w:pPr>
              <w:pStyle w:val="ConsPlusCell0"/>
              <w:jc w:val="center"/>
              <w:rPr>
                <w:rFonts w:ascii="Times New Roman" w:hAnsi="Times New Roman" w:cs="Times New Roman"/>
              </w:rPr>
            </w:pPr>
            <w:r w:rsidRPr="00CD1E27">
              <w:rPr>
                <w:rFonts w:ascii="Times New Roman" w:hAnsi="Times New Roman" w:cs="Times New Roman"/>
              </w:rPr>
              <w:t>предусмотрено муниципальной программой</w:t>
            </w:r>
          </w:p>
        </w:tc>
        <w:tc>
          <w:tcPr>
            <w:tcW w:w="992" w:type="dxa"/>
          </w:tcPr>
          <w:p w:rsidR="00FF60EF" w:rsidRPr="00587C35" w:rsidRDefault="00FF60EF" w:rsidP="0021594F">
            <w:pPr>
              <w:pStyle w:val="ConsPlusCell0"/>
              <w:jc w:val="center"/>
              <w:rPr>
                <w:rFonts w:ascii="Times New Roman" w:hAnsi="Times New Roman" w:cs="Times New Roman"/>
              </w:rPr>
            </w:pPr>
            <w:r w:rsidRPr="00587C35">
              <w:rPr>
                <w:rFonts w:ascii="Times New Roman" w:hAnsi="Times New Roman" w:cs="Times New Roman"/>
              </w:rPr>
              <w:t>Предусмотрено сводной бюджетной росписью</w:t>
            </w:r>
          </w:p>
        </w:tc>
        <w:tc>
          <w:tcPr>
            <w:tcW w:w="709" w:type="dxa"/>
          </w:tcPr>
          <w:p w:rsidR="00FF60EF" w:rsidRPr="00587C35" w:rsidRDefault="00FF60EF" w:rsidP="0021594F">
            <w:pPr>
              <w:pStyle w:val="ConsPlusCell0"/>
              <w:jc w:val="center"/>
              <w:rPr>
                <w:rFonts w:ascii="Times New Roman" w:hAnsi="Times New Roman" w:cs="Times New Roman"/>
              </w:rPr>
            </w:pPr>
            <w:r w:rsidRPr="00587C35">
              <w:rPr>
                <w:rFonts w:ascii="Times New Roman" w:hAnsi="Times New Roman" w:cs="Times New Roman"/>
              </w:rPr>
              <w:t xml:space="preserve">факт на отчетную дату </w:t>
            </w:r>
            <w:hyperlink w:anchor="Par1414" w:history="1">
              <w:r w:rsidRPr="00587C35">
                <w:rPr>
                  <w:rFonts w:ascii="Times New Roman" w:hAnsi="Times New Roman" w:cs="Times New Roman"/>
                </w:rPr>
                <w:t>&lt;1&gt;</w:t>
              </w:r>
            </w:hyperlink>
          </w:p>
        </w:tc>
        <w:tc>
          <w:tcPr>
            <w:tcW w:w="1134" w:type="dxa"/>
            <w:vMerge/>
          </w:tcPr>
          <w:p w:rsidR="00FF60EF" w:rsidRPr="00CD1E27" w:rsidRDefault="00FF60EF" w:rsidP="00FB6CB9">
            <w:pPr>
              <w:pStyle w:val="ConsPlusCell0"/>
              <w:rPr>
                <w:rFonts w:ascii="Times New Roman" w:hAnsi="Times New Roman" w:cs="Times New Roman"/>
              </w:rPr>
            </w:pPr>
          </w:p>
        </w:tc>
      </w:tr>
      <w:tr w:rsidR="00FF60EF" w:rsidRPr="00CD1E27" w:rsidTr="000773FF">
        <w:trPr>
          <w:tblCellSpacing w:w="5" w:type="nil"/>
        </w:trPr>
        <w:tc>
          <w:tcPr>
            <w:tcW w:w="649" w:type="dxa"/>
          </w:tcPr>
          <w:p w:rsidR="00FF60EF" w:rsidRPr="00CD1E27" w:rsidRDefault="00FF60EF" w:rsidP="00FB6CB9">
            <w:pPr>
              <w:pStyle w:val="ConsPlusCell0"/>
              <w:jc w:val="center"/>
              <w:rPr>
                <w:rFonts w:ascii="Times New Roman" w:hAnsi="Times New Roman" w:cs="Times New Roman"/>
              </w:rPr>
            </w:pPr>
            <w:r w:rsidRPr="00CD1E27">
              <w:rPr>
                <w:rFonts w:ascii="Times New Roman" w:hAnsi="Times New Roman" w:cs="Times New Roman"/>
              </w:rPr>
              <w:t>1</w:t>
            </w:r>
          </w:p>
        </w:tc>
        <w:tc>
          <w:tcPr>
            <w:tcW w:w="1759" w:type="dxa"/>
          </w:tcPr>
          <w:p w:rsidR="00FF60EF" w:rsidRPr="00CD1E27" w:rsidRDefault="00FF60EF" w:rsidP="00FB6CB9">
            <w:pPr>
              <w:pStyle w:val="ConsPlusCell0"/>
              <w:jc w:val="center"/>
              <w:rPr>
                <w:rFonts w:ascii="Times New Roman" w:hAnsi="Times New Roman" w:cs="Times New Roman"/>
              </w:rPr>
            </w:pPr>
            <w:r w:rsidRPr="00CD1E27">
              <w:rPr>
                <w:rFonts w:ascii="Times New Roman" w:hAnsi="Times New Roman" w:cs="Times New Roman"/>
              </w:rPr>
              <w:t>2</w:t>
            </w:r>
          </w:p>
        </w:tc>
        <w:tc>
          <w:tcPr>
            <w:tcW w:w="1987" w:type="dxa"/>
          </w:tcPr>
          <w:p w:rsidR="00FF60EF" w:rsidRPr="00CD1E27" w:rsidRDefault="00FF60EF" w:rsidP="00FB6CB9">
            <w:pPr>
              <w:pStyle w:val="ConsPlusCell0"/>
              <w:jc w:val="center"/>
              <w:rPr>
                <w:rFonts w:ascii="Times New Roman" w:hAnsi="Times New Roman" w:cs="Times New Roman"/>
              </w:rPr>
            </w:pPr>
            <w:r w:rsidRPr="00CD1E27">
              <w:rPr>
                <w:rFonts w:ascii="Times New Roman" w:hAnsi="Times New Roman" w:cs="Times New Roman"/>
              </w:rPr>
              <w:t>3</w:t>
            </w:r>
          </w:p>
        </w:tc>
        <w:tc>
          <w:tcPr>
            <w:tcW w:w="3827" w:type="dxa"/>
          </w:tcPr>
          <w:p w:rsidR="00FF60EF" w:rsidRPr="00CD1E27" w:rsidRDefault="00FF60EF" w:rsidP="00FB6CB9">
            <w:pPr>
              <w:pStyle w:val="ConsPlusCell0"/>
              <w:jc w:val="center"/>
              <w:rPr>
                <w:rFonts w:ascii="Times New Roman" w:hAnsi="Times New Roman" w:cs="Times New Roman"/>
              </w:rPr>
            </w:pPr>
            <w:r w:rsidRPr="00CD1E27">
              <w:rPr>
                <w:rFonts w:ascii="Times New Roman" w:hAnsi="Times New Roman" w:cs="Times New Roman"/>
              </w:rPr>
              <w:t>4</w:t>
            </w:r>
          </w:p>
        </w:tc>
        <w:tc>
          <w:tcPr>
            <w:tcW w:w="1417" w:type="dxa"/>
          </w:tcPr>
          <w:p w:rsidR="00FF60EF" w:rsidRPr="00CD1E27" w:rsidRDefault="00FF60EF" w:rsidP="00FB6CB9">
            <w:pPr>
              <w:pStyle w:val="ConsPlusCell0"/>
              <w:jc w:val="center"/>
              <w:rPr>
                <w:rFonts w:ascii="Times New Roman" w:hAnsi="Times New Roman" w:cs="Times New Roman"/>
              </w:rPr>
            </w:pPr>
            <w:r w:rsidRPr="00CD1E27">
              <w:rPr>
                <w:rFonts w:ascii="Times New Roman" w:hAnsi="Times New Roman" w:cs="Times New Roman"/>
              </w:rPr>
              <w:t>5</w:t>
            </w:r>
          </w:p>
        </w:tc>
        <w:tc>
          <w:tcPr>
            <w:tcW w:w="1560" w:type="dxa"/>
          </w:tcPr>
          <w:p w:rsidR="00FF60EF" w:rsidRPr="00CD1E27" w:rsidRDefault="00FF60EF" w:rsidP="00FB6CB9">
            <w:pPr>
              <w:pStyle w:val="ConsPlusCell0"/>
              <w:jc w:val="center"/>
              <w:rPr>
                <w:rFonts w:ascii="Times New Roman" w:hAnsi="Times New Roman" w:cs="Times New Roman"/>
              </w:rPr>
            </w:pPr>
            <w:r w:rsidRPr="00CD1E27">
              <w:rPr>
                <w:rFonts w:ascii="Times New Roman" w:hAnsi="Times New Roman" w:cs="Times New Roman"/>
              </w:rPr>
              <w:t>6</w:t>
            </w:r>
          </w:p>
        </w:tc>
        <w:tc>
          <w:tcPr>
            <w:tcW w:w="992" w:type="dxa"/>
          </w:tcPr>
          <w:p w:rsidR="00FF60EF" w:rsidRPr="00CD1E27" w:rsidRDefault="00FF60EF" w:rsidP="00FB6CB9">
            <w:pPr>
              <w:pStyle w:val="ConsPlusCell0"/>
              <w:jc w:val="center"/>
              <w:rPr>
                <w:rFonts w:ascii="Times New Roman" w:hAnsi="Times New Roman" w:cs="Times New Roman"/>
              </w:rPr>
            </w:pPr>
            <w:r w:rsidRPr="00CD1E27">
              <w:rPr>
                <w:rFonts w:ascii="Times New Roman" w:hAnsi="Times New Roman" w:cs="Times New Roman"/>
              </w:rPr>
              <w:t>7</w:t>
            </w:r>
          </w:p>
        </w:tc>
        <w:tc>
          <w:tcPr>
            <w:tcW w:w="992" w:type="dxa"/>
          </w:tcPr>
          <w:p w:rsidR="00FF60EF" w:rsidRPr="00CD1E27" w:rsidRDefault="00FF60EF" w:rsidP="00FF60EF">
            <w:pPr>
              <w:pStyle w:val="ConsPlusCell0"/>
              <w:jc w:val="center"/>
              <w:rPr>
                <w:rFonts w:ascii="Times New Roman" w:hAnsi="Times New Roman" w:cs="Times New Roman"/>
              </w:rPr>
            </w:pPr>
            <w:r>
              <w:rPr>
                <w:rFonts w:ascii="Times New Roman" w:hAnsi="Times New Roman" w:cs="Times New Roman"/>
              </w:rPr>
              <w:t>8</w:t>
            </w:r>
          </w:p>
        </w:tc>
        <w:tc>
          <w:tcPr>
            <w:tcW w:w="709" w:type="dxa"/>
          </w:tcPr>
          <w:p w:rsidR="00FF60EF" w:rsidRPr="00CD1E27" w:rsidRDefault="00FF60EF" w:rsidP="00FB6CB9">
            <w:pPr>
              <w:pStyle w:val="ConsPlusCell0"/>
              <w:jc w:val="center"/>
              <w:rPr>
                <w:rFonts w:ascii="Times New Roman" w:hAnsi="Times New Roman" w:cs="Times New Roman"/>
              </w:rPr>
            </w:pPr>
            <w:r>
              <w:rPr>
                <w:rFonts w:ascii="Times New Roman" w:hAnsi="Times New Roman" w:cs="Times New Roman"/>
              </w:rPr>
              <w:t>9</w:t>
            </w:r>
          </w:p>
        </w:tc>
        <w:tc>
          <w:tcPr>
            <w:tcW w:w="1134" w:type="dxa"/>
          </w:tcPr>
          <w:p w:rsidR="00FF60EF" w:rsidRPr="00CD1E27" w:rsidRDefault="00FF60EF" w:rsidP="00FB6CB9">
            <w:pPr>
              <w:pStyle w:val="ConsPlusCell0"/>
              <w:jc w:val="center"/>
              <w:rPr>
                <w:rFonts w:ascii="Times New Roman" w:hAnsi="Times New Roman" w:cs="Times New Roman"/>
              </w:rPr>
            </w:pPr>
            <w:r>
              <w:rPr>
                <w:rFonts w:ascii="Times New Roman" w:hAnsi="Times New Roman" w:cs="Times New Roman"/>
              </w:rPr>
              <w:t>10</w:t>
            </w:r>
          </w:p>
        </w:tc>
      </w:tr>
      <w:tr w:rsidR="00DF7DB9" w:rsidRPr="00CD1E27" w:rsidTr="00F8717C">
        <w:trPr>
          <w:trHeight w:val="183"/>
          <w:tblCellSpacing w:w="5" w:type="nil"/>
        </w:trPr>
        <w:tc>
          <w:tcPr>
            <w:tcW w:w="15026" w:type="dxa"/>
            <w:gridSpan w:val="10"/>
          </w:tcPr>
          <w:p w:rsidR="00DF7DB9" w:rsidRPr="00DB6B3F" w:rsidRDefault="00DF7DB9" w:rsidP="00DF7DB9">
            <w:pPr>
              <w:pStyle w:val="ConsPlusCell0"/>
              <w:jc w:val="center"/>
              <w:rPr>
                <w:rFonts w:ascii="Times New Roman" w:hAnsi="Times New Roman" w:cs="Times New Roman"/>
                <w:sz w:val="24"/>
                <w:szCs w:val="24"/>
              </w:rPr>
            </w:pPr>
            <w:r w:rsidRPr="00DB6B3F">
              <w:rPr>
                <w:rFonts w:ascii="Times New Roman" w:hAnsi="Times New Roman" w:cs="Times New Roman"/>
                <w:sz w:val="24"/>
                <w:szCs w:val="24"/>
              </w:rPr>
              <w:t>Подпрограмма 1 «Пожарная безопасность»</w:t>
            </w:r>
          </w:p>
        </w:tc>
      </w:tr>
      <w:tr w:rsidR="00F6630F" w:rsidRPr="000773FF" w:rsidTr="000773FF">
        <w:trPr>
          <w:trHeight w:val="360"/>
          <w:tblCellSpacing w:w="5" w:type="nil"/>
        </w:trPr>
        <w:tc>
          <w:tcPr>
            <w:tcW w:w="649" w:type="dxa"/>
          </w:tcPr>
          <w:p w:rsidR="00F6630F" w:rsidRPr="000773FF" w:rsidRDefault="00F6630F" w:rsidP="00F6630F">
            <w:pPr>
              <w:pStyle w:val="ConsPlusCell0"/>
              <w:rPr>
                <w:rFonts w:ascii="Times New Roman" w:hAnsi="Times New Roman" w:cs="Times New Roman"/>
                <w:sz w:val="22"/>
                <w:szCs w:val="22"/>
              </w:rPr>
            </w:pPr>
            <w:r w:rsidRPr="000773FF">
              <w:rPr>
                <w:rFonts w:ascii="Times New Roman" w:hAnsi="Times New Roman" w:cs="Times New Roman"/>
                <w:sz w:val="22"/>
                <w:szCs w:val="22"/>
              </w:rPr>
              <w:t xml:space="preserve">1.1    </w:t>
            </w:r>
          </w:p>
        </w:tc>
        <w:tc>
          <w:tcPr>
            <w:tcW w:w="1759" w:type="dxa"/>
          </w:tcPr>
          <w:p w:rsidR="00F6630F" w:rsidRPr="000773FF" w:rsidRDefault="00F6630F" w:rsidP="006C41A3">
            <w:pPr>
              <w:pStyle w:val="ConsPlusCell0"/>
              <w:rPr>
                <w:rFonts w:ascii="Times New Roman" w:hAnsi="Times New Roman" w:cs="Times New Roman"/>
                <w:sz w:val="22"/>
                <w:szCs w:val="22"/>
              </w:rPr>
            </w:pPr>
            <w:r w:rsidRPr="000773FF">
              <w:rPr>
                <w:rFonts w:ascii="Times New Roman" w:hAnsi="Times New Roman" w:cs="Times New Roman"/>
                <w:sz w:val="22"/>
                <w:szCs w:val="22"/>
              </w:rPr>
              <w:t xml:space="preserve">Основное  мероприятие 1.1 </w:t>
            </w:r>
            <w:r w:rsidR="006C41A3">
              <w:rPr>
                <w:rFonts w:ascii="Times New Roman" w:hAnsi="Times New Roman" w:cs="Times New Roman"/>
                <w:sz w:val="22"/>
                <w:szCs w:val="22"/>
              </w:rPr>
              <w:t xml:space="preserve">Проведение мероприятий по изготовлению и размещению тематической полиграфической продукции в местах массового пребывания граждан в целях пропаганды населения о мерах пожарной безопасности (приобретение: рекламных буклетов, памяток) </w:t>
            </w:r>
          </w:p>
        </w:tc>
        <w:tc>
          <w:tcPr>
            <w:tcW w:w="1987" w:type="dxa"/>
          </w:tcPr>
          <w:p w:rsidR="00F6630F" w:rsidRPr="000773FF" w:rsidRDefault="006E516B" w:rsidP="00F6630F">
            <w:pPr>
              <w:pStyle w:val="ConsPlusCell0"/>
              <w:rPr>
                <w:sz w:val="22"/>
                <w:szCs w:val="22"/>
              </w:rPr>
            </w:pPr>
            <w:r>
              <w:rPr>
                <w:rFonts w:ascii="Times New Roman" w:hAnsi="Times New Roman" w:cs="Times New Roman"/>
                <w:sz w:val="22"/>
                <w:szCs w:val="22"/>
              </w:rPr>
              <w:t>Инспектор по социальной работе</w:t>
            </w:r>
            <w:r w:rsidR="00F6630F" w:rsidRPr="000773FF">
              <w:rPr>
                <w:rFonts w:ascii="Times New Roman" w:hAnsi="Times New Roman" w:cs="Times New Roman"/>
                <w:sz w:val="22"/>
                <w:szCs w:val="22"/>
              </w:rPr>
              <w:t xml:space="preserve"> </w:t>
            </w:r>
          </w:p>
        </w:tc>
        <w:tc>
          <w:tcPr>
            <w:tcW w:w="3827" w:type="dxa"/>
          </w:tcPr>
          <w:p w:rsidR="00F6630F" w:rsidRDefault="008F4023" w:rsidP="008F4023">
            <w:pPr>
              <w:pStyle w:val="ConsPlusCell0"/>
              <w:jc w:val="both"/>
              <w:rPr>
                <w:rFonts w:ascii="Times New Roman" w:hAnsi="Times New Roman" w:cs="Times New Roman"/>
                <w:sz w:val="22"/>
                <w:szCs w:val="22"/>
              </w:rPr>
            </w:pPr>
            <w:r>
              <w:rPr>
                <w:rFonts w:ascii="Times New Roman" w:hAnsi="Times New Roman" w:cs="Times New Roman"/>
                <w:sz w:val="22"/>
                <w:szCs w:val="22"/>
              </w:rPr>
              <w:t xml:space="preserve">Повышение уровня информированности населения о мерах пожарной безопасности. Снижение рисков возникновения пожаров и смягчение их возможных последствий </w:t>
            </w:r>
          </w:p>
          <w:p w:rsidR="005E64DF" w:rsidRPr="000773FF" w:rsidRDefault="005E64DF" w:rsidP="005E64DF">
            <w:pPr>
              <w:pStyle w:val="ConsPlusCell0"/>
              <w:jc w:val="both"/>
              <w:rPr>
                <w:rFonts w:ascii="Times New Roman" w:hAnsi="Times New Roman" w:cs="Times New Roman"/>
                <w:sz w:val="22"/>
                <w:szCs w:val="22"/>
              </w:rPr>
            </w:pPr>
            <w:r>
              <w:rPr>
                <w:rFonts w:ascii="Times New Roman" w:hAnsi="Times New Roman" w:cs="Times New Roman"/>
                <w:sz w:val="22"/>
                <w:szCs w:val="22"/>
              </w:rPr>
              <w:t>Проводится голосовое объявление о пожарной безопасности через МУК СДК «Камышевский». Розданы памятки по пожарной безопасности.</w:t>
            </w:r>
          </w:p>
        </w:tc>
        <w:tc>
          <w:tcPr>
            <w:tcW w:w="1417" w:type="dxa"/>
          </w:tcPr>
          <w:p w:rsidR="00F6630F" w:rsidRPr="000773FF" w:rsidRDefault="00F6630F" w:rsidP="006E516B">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01.01.20</w:t>
            </w:r>
            <w:r w:rsidR="009B377D">
              <w:rPr>
                <w:rFonts w:ascii="Times New Roman" w:hAnsi="Times New Roman" w:cs="Times New Roman"/>
                <w:sz w:val="22"/>
                <w:szCs w:val="22"/>
              </w:rPr>
              <w:t>2</w:t>
            </w:r>
            <w:r w:rsidR="0076420B">
              <w:rPr>
                <w:rFonts w:ascii="Times New Roman" w:hAnsi="Times New Roman" w:cs="Times New Roman"/>
                <w:sz w:val="22"/>
                <w:szCs w:val="22"/>
              </w:rPr>
              <w:t>3</w:t>
            </w:r>
          </w:p>
        </w:tc>
        <w:tc>
          <w:tcPr>
            <w:tcW w:w="1560" w:type="dxa"/>
          </w:tcPr>
          <w:p w:rsidR="00F6630F" w:rsidRPr="000773FF" w:rsidRDefault="00F6630F" w:rsidP="006E516B">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31.12.20</w:t>
            </w:r>
            <w:r w:rsidR="009B377D">
              <w:rPr>
                <w:rFonts w:ascii="Times New Roman" w:hAnsi="Times New Roman" w:cs="Times New Roman"/>
                <w:sz w:val="22"/>
                <w:szCs w:val="22"/>
              </w:rPr>
              <w:t>2</w:t>
            </w:r>
            <w:r w:rsidR="0076420B">
              <w:rPr>
                <w:rFonts w:ascii="Times New Roman" w:hAnsi="Times New Roman" w:cs="Times New Roman"/>
                <w:sz w:val="22"/>
                <w:szCs w:val="22"/>
              </w:rPr>
              <w:t>3</w:t>
            </w:r>
          </w:p>
        </w:tc>
        <w:tc>
          <w:tcPr>
            <w:tcW w:w="992" w:type="dxa"/>
          </w:tcPr>
          <w:p w:rsidR="00F6630F" w:rsidRPr="00F6630F" w:rsidRDefault="00F6630F" w:rsidP="00F6630F">
            <w:pPr>
              <w:jc w:val="center"/>
              <w:rPr>
                <w:sz w:val="22"/>
                <w:szCs w:val="22"/>
              </w:rPr>
            </w:pPr>
            <w:r w:rsidRPr="00F6630F">
              <w:rPr>
                <w:sz w:val="22"/>
                <w:szCs w:val="22"/>
              </w:rPr>
              <w:t>-</w:t>
            </w:r>
          </w:p>
        </w:tc>
        <w:tc>
          <w:tcPr>
            <w:tcW w:w="992" w:type="dxa"/>
          </w:tcPr>
          <w:p w:rsidR="00F6630F" w:rsidRPr="00F6630F" w:rsidRDefault="00F6630F" w:rsidP="00F6630F">
            <w:pPr>
              <w:jc w:val="center"/>
              <w:rPr>
                <w:sz w:val="22"/>
                <w:szCs w:val="22"/>
              </w:rPr>
            </w:pPr>
            <w:r w:rsidRPr="00F6630F">
              <w:rPr>
                <w:sz w:val="22"/>
                <w:szCs w:val="22"/>
              </w:rPr>
              <w:t>-</w:t>
            </w:r>
          </w:p>
        </w:tc>
        <w:tc>
          <w:tcPr>
            <w:tcW w:w="709" w:type="dxa"/>
          </w:tcPr>
          <w:p w:rsidR="00F6630F" w:rsidRPr="00F6630F" w:rsidRDefault="00F6630F" w:rsidP="00F6630F">
            <w:pPr>
              <w:jc w:val="center"/>
              <w:rPr>
                <w:sz w:val="22"/>
                <w:szCs w:val="22"/>
              </w:rPr>
            </w:pPr>
            <w:r w:rsidRPr="00F6630F">
              <w:rPr>
                <w:sz w:val="22"/>
                <w:szCs w:val="22"/>
              </w:rPr>
              <w:t>-</w:t>
            </w:r>
          </w:p>
        </w:tc>
        <w:tc>
          <w:tcPr>
            <w:tcW w:w="1134" w:type="dxa"/>
          </w:tcPr>
          <w:p w:rsidR="00F6630F" w:rsidRPr="00F6630F" w:rsidRDefault="00F6630F" w:rsidP="00F6630F">
            <w:pPr>
              <w:jc w:val="center"/>
              <w:rPr>
                <w:sz w:val="22"/>
                <w:szCs w:val="22"/>
              </w:rPr>
            </w:pPr>
            <w:r w:rsidRPr="00F6630F">
              <w:rPr>
                <w:sz w:val="22"/>
                <w:szCs w:val="22"/>
              </w:rPr>
              <w:t>-</w:t>
            </w:r>
          </w:p>
        </w:tc>
      </w:tr>
      <w:tr w:rsidR="00F6630F" w:rsidRPr="000773FF" w:rsidTr="000773FF">
        <w:trPr>
          <w:trHeight w:val="360"/>
          <w:tblCellSpacing w:w="5" w:type="nil"/>
        </w:trPr>
        <w:tc>
          <w:tcPr>
            <w:tcW w:w="649" w:type="dxa"/>
            <w:tcBorders>
              <w:bottom w:val="single" w:sz="4" w:space="0" w:color="auto"/>
            </w:tcBorders>
          </w:tcPr>
          <w:p w:rsidR="00F6630F" w:rsidRPr="000773FF" w:rsidRDefault="00F6630F" w:rsidP="00F6630F">
            <w:pPr>
              <w:pStyle w:val="ConsPlusCell0"/>
              <w:rPr>
                <w:rFonts w:ascii="Times New Roman" w:hAnsi="Times New Roman" w:cs="Times New Roman"/>
                <w:sz w:val="22"/>
                <w:szCs w:val="22"/>
              </w:rPr>
            </w:pPr>
            <w:r w:rsidRPr="000773FF">
              <w:rPr>
                <w:rFonts w:ascii="Times New Roman" w:hAnsi="Times New Roman" w:cs="Times New Roman"/>
                <w:sz w:val="22"/>
                <w:szCs w:val="22"/>
              </w:rPr>
              <w:t xml:space="preserve">1.2    </w:t>
            </w:r>
          </w:p>
        </w:tc>
        <w:tc>
          <w:tcPr>
            <w:tcW w:w="1759" w:type="dxa"/>
            <w:tcBorders>
              <w:bottom w:val="single" w:sz="4" w:space="0" w:color="auto"/>
            </w:tcBorders>
          </w:tcPr>
          <w:p w:rsidR="00F6630F" w:rsidRPr="000773FF" w:rsidRDefault="00F6630F" w:rsidP="001C497C">
            <w:pPr>
              <w:pStyle w:val="ConsPlusCell0"/>
              <w:rPr>
                <w:rFonts w:ascii="Times New Roman" w:hAnsi="Times New Roman" w:cs="Times New Roman"/>
                <w:sz w:val="22"/>
                <w:szCs w:val="22"/>
              </w:rPr>
            </w:pPr>
            <w:r w:rsidRPr="000773FF">
              <w:rPr>
                <w:rFonts w:ascii="Times New Roman" w:hAnsi="Times New Roman" w:cs="Times New Roman"/>
                <w:sz w:val="22"/>
                <w:szCs w:val="22"/>
              </w:rPr>
              <w:t xml:space="preserve">Основное  мероприятие 1.2 </w:t>
            </w:r>
            <w:r w:rsidR="001C497C">
              <w:rPr>
                <w:rFonts w:ascii="Times New Roman" w:hAnsi="Times New Roman" w:cs="Times New Roman"/>
                <w:sz w:val="22"/>
                <w:szCs w:val="22"/>
              </w:rPr>
              <w:t>Мероприятия по обеспечению пожарной безопасности (пожарные щиты, приобретение (перезарядка) огнетушителей, обслуживание пожарной сигнализации)</w:t>
            </w:r>
            <w:r w:rsidRPr="000773FF">
              <w:rPr>
                <w:rFonts w:ascii="Times New Roman" w:hAnsi="Times New Roman" w:cs="Times New Roman"/>
                <w:sz w:val="22"/>
                <w:szCs w:val="22"/>
              </w:rPr>
              <w:t xml:space="preserve">               </w:t>
            </w:r>
          </w:p>
        </w:tc>
        <w:tc>
          <w:tcPr>
            <w:tcW w:w="1987" w:type="dxa"/>
            <w:tcBorders>
              <w:bottom w:val="single" w:sz="4" w:space="0" w:color="auto"/>
            </w:tcBorders>
          </w:tcPr>
          <w:p w:rsidR="00F6630F" w:rsidRPr="000773FF" w:rsidRDefault="006E516B" w:rsidP="00F6630F">
            <w:pPr>
              <w:pStyle w:val="ConsPlusCell0"/>
              <w:rPr>
                <w:sz w:val="22"/>
                <w:szCs w:val="22"/>
              </w:rPr>
            </w:pPr>
            <w:r>
              <w:rPr>
                <w:rFonts w:ascii="Times New Roman" w:hAnsi="Times New Roman" w:cs="Times New Roman"/>
                <w:sz w:val="22"/>
                <w:szCs w:val="22"/>
              </w:rPr>
              <w:t>Инспектор по социальной работе</w:t>
            </w:r>
          </w:p>
        </w:tc>
        <w:tc>
          <w:tcPr>
            <w:tcW w:w="3827" w:type="dxa"/>
            <w:tcBorders>
              <w:bottom w:val="single" w:sz="4" w:space="0" w:color="auto"/>
            </w:tcBorders>
          </w:tcPr>
          <w:p w:rsidR="00DF3377" w:rsidRPr="00E64C15" w:rsidRDefault="008F4023" w:rsidP="00C40C87">
            <w:pPr>
              <w:pStyle w:val="ConsPlusCell0"/>
              <w:jc w:val="both"/>
              <w:rPr>
                <w:rFonts w:ascii="Times New Roman" w:hAnsi="Times New Roman" w:cs="Times New Roman"/>
                <w:sz w:val="22"/>
                <w:szCs w:val="22"/>
              </w:rPr>
            </w:pPr>
            <w:r>
              <w:rPr>
                <w:rFonts w:ascii="Times New Roman" w:hAnsi="Times New Roman" w:cs="Times New Roman"/>
                <w:sz w:val="22"/>
                <w:szCs w:val="22"/>
              </w:rPr>
              <w:t>Поддержание в готовности системы противопожарной безопасности. Повышение уровня пожарной</w:t>
            </w:r>
            <w:r w:rsidR="00CB1305">
              <w:rPr>
                <w:rFonts w:ascii="Times New Roman" w:hAnsi="Times New Roman" w:cs="Times New Roman"/>
                <w:sz w:val="22"/>
                <w:szCs w:val="22"/>
              </w:rPr>
              <w:t xml:space="preserve"> безопасности</w:t>
            </w:r>
            <w:r w:rsidR="005E64DF">
              <w:rPr>
                <w:rFonts w:ascii="Times New Roman" w:hAnsi="Times New Roman" w:cs="Times New Roman"/>
                <w:sz w:val="22"/>
                <w:szCs w:val="22"/>
              </w:rPr>
              <w:t>. Заключен</w:t>
            </w:r>
            <w:r w:rsidR="00DF3377">
              <w:rPr>
                <w:rFonts w:ascii="Times New Roman" w:hAnsi="Times New Roman" w:cs="Times New Roman"/>
                <w:sz w:val="22"/>
                <w:szCs w:val="22"/>
              </w:rPr>
              <w:t>ы</w:t>
            </w:r>
            <w:r w:rsidR="005E64DF">
              <w:rPr>
                <w:rFonts w:ascii="Times New Roman" w:hAnsi="Times New Roman" w:cs="Times New Roman"/>
                <w:sz w:val="22"/>
                <w:szCs w:val="22"/>
              </w:rPr>
              <w:t xml:space="preserve"> Договор</w:t>
            </w:r>
            <w:r w:rsidR="00DF3377">
              <w:rPr>
                <w:rFonts w:ascii="Times New Roman" w:hAnsi="Times New Roman" w:cs="Times New Roman"/>
                <w:sz w:val="22"/>
                <w:szCs w:val="22"/>
              </w:rPr>
              <w:t>а:</w:t>
            </w:r>
            <w:r w:rsidR="005E64DF">
              <w:rPr>
                <w:rFonts w:ascii="Times New Roman" w:hAnsi="Times New Roman" w:cs="Times New Roman"/>
                <w:sz w:val="22"/>
                <w:szCs w:val="22"/>
              </w:rPr>
              <w:t xml:space="preserve"> </w:t>
            </w:r>
            <w:r w:rsidR="005E64DF" w:rsidRPr="00E64C15">
              <w:rPr>
                <w:rFonts w:ascii="Times New Roman" w:hAnsi="Times New Roman" w:cs="Times New Roman"/>
                <w:sz w:val="22"/>
                <w:szCs w:val="22"/>
              </w:rPr>
              <w:t>№</w:t>
            </w:r>
            <w:r w:rsidR="00DF3377" w:rsidRPr="00E64C15">
              <w:rPr>
                <w:rFonts w:ascii="Times New Roman" w:hAnsi="Times New Roman" w:cs="Times New Roman"/>
                <w:sz w:val="22"/>
                <w:szCs w:val="22"/>
              </w:rPr>
              <w:t xml:space="preserve"> </w:t>
            </w:r>
            <w:r w:rsidR="008E113F" w:rsidRPr="00E64C15">
              <w:rPr>
                <w:rFonts w:ascii="Times New Roman" w:hAnsi="Times New Roman" w:cs="Times New Roman"/>
                <w:sz w:val="22"/>
                <w:szCs w:val="22"/>
              </w:rPr>
              <w:t>11</w:t>
            </w:r>
            <w:r w:rsidR="005E64DF" w:rsidRPr="00E64C15">
              <w:rPr>
                <w:rFonts w:ascii="Times New Roman" w:hAnsi="Times New Roman" w:cs="Times New Roman"/>
                <w:sz w:val="22"/>
                <w:szCs w:val="22"/>
              </w:rPr>
              <w:t xml:space="preserve"> </w:t>
            </w:r>
            <w:r w:rsidR="00C40C87" w:rsidRPr="00E64C15">
              <w:rPr>
                <w:rFonts w:ascii="Times New Roman" w:hAnsi="Times New Roman" w:cs="Times New Roman"/>
                <w:sz w:val="22"/>
                <w:szCs w:val="22"/>
              </w:rPr>
              <w:t xml:space="preserve">от </w:t>
            </w:r>
            <w:r w:rsidR="008E113F" w:rsidRPr="00E64C15">
              <w:rPr>
                <w:rFonts w:ascii="Times New Roman" w:hAnsi="Times New Roman" w:cs="Times New Roman"/>
                <w:sz w:val="22"/>
                <w:szCs w:val="22"/>
              </w:rPr>
              <w:t>09</w:t>
            </w:r>
            <w:r w:rsidR="00C40C87" w:rsidRPr="00E64C15">
              <w:rPr>
                <w:rFonts w:ascii="Times New Roman" w:hAnsi="Times New Roman" w:cs="Times New Roman"/>
                <w:sz w:val="22"/>
                <w:szCs w:val="22"/>
              </w:rPr>
              <w:t>.</w:t>
            </w:r>
            <w:r w:rsidR="00DF3377" w:rsidRPr="00E64C15">
              <w:rPr>
                <w:rFonts w:ascii="Times New Roman" w:hAnsi="Times New Roman" w:cs="Times New Roman"/>
                <w:sz w:val="22"/>
                <w:szCs w:val="22"/>
              </w:rPr>
              <w:t>01</w:t>
            </w:r>
            <w:r w:rsidR="00C40C87" w:rsidRPr="00E64C15">
              <w:rPr>
                <w:rFonts w:ascii="Times New Roman" w:hAnsi="Times New Roman" w:cs="Times New Roman"/>
                <w:sz w:val="22"/>
                <w:szCs w:val="22"/>
              </w:rPr>
              <w:t>.202</w:t>
            </w:r>
            <w:r w:rsidR="008E113F" w:rsidRPr="00E64C15">
              <w:rPr>
                <w:rFonts w:ascii="Times New Roman" w:hAnsi="Times New Roman" w:cs="Times New Roman"/>
                <w:sz w:val="22"/>
                <w:szCs w:val="22"/>
              </w:rPr>
              <w:t>3</w:t>
            </w:r>
            <w:r w:rsidR="00DF3377" w:rsidRPr="00E64C15">
              <w:rPr>
                <w:rFonts w:ascii="Times New Roman" w:hAnsi="Times New Roman" w:cs="Times New Roman"/>
                <w:sz w:val="22"/>
                <w:szCs w:val="22"/>
              </w:rPr>
              <w:t xml:space="preserve"> </w:t>
            </w:r>
            <w:r w:rsidR="00C40C87" w:rsidRPr="00E64C15">
              <w:rPr>
                <w:rFonts w:ascii="Times New Roman" w:hAnsi="Times New Roman" w:cs="Times New Roman"/>
                <w:sz w:val="22"/>
                <w:szCs w:val="22"/>
              </w:rPr>
              <w:t xml:space="preserve">г. </w:t>
            </w:r>
            <w:r w:rsidR="005E64DF" w:rsidRPr="00E64C15">
              <w:rPr>
                <w:rFonts w:ascii="Times New Roman" w:hAnsi="Times New Roman" w:cs="Times New Roman"/>
                <w:sz w:val="22"/>
                <w:szCs w:val="22"/>
              </w:rPr>
              <w:t>на техническое обслуживание установки пожарной (охранно-пожарной) сигнализации</w:t>
            </w:r>
            <w:r w:rsidR="00DF3377" w:rsidRPr="00E64C15">
              <w:rPr>
                <w:rFonts w:ascii="Times New Roman" w:hAnsi="Times New Roman" w:cs="Times New Roman"/>
                <w:sz w:val="22"/>
                <w:szCs w:val="22"/>
              </w:rPr>
              <w:t>;</w:t>
            </w:r>
          </w:p>
          <w:p w:rsidR="008E113F" w:rsidRPr="00E64C15" w:rsidRDefault="008E113F" w:rsidP="008E113F">
            <w:pPr>
              <w:pStyle w:val="ConsPlusCell0"/>
              <w:jc w:val="both"/>
              <w:rPr>
                <w:rFonts w:ascii="Times New Roman" w:hAnsi="Times New Roman" w:cs="Times New Roman"/>
                <w:sz w:val="22"/>
                <w:szCs w:val="22"/>
              </w:rPr>
            </w:pPr>
            <w:r w:rsidRPr="00E64C15">
              <w:rPr>
                <w:rFonts w:ascii="Times New Roman" w:hAnsi="Times New Roman" w:cs="Times New Roman"/>
                <w:sz w:val="22"/>
                <w:szCs w:val="22"/>
              </w:rPr>
              <w:t xml:space="preserve">№ 43 от 28.03.2023 г. </w:t>
            </w:r>
            <w:r w:rsidR="00E64C15" w:rsidRPr="00E64C15">
              <w:rPr>
                <w:rFonts w:ascii="Times New Roman" w:hAnsi="Times New Roman" w:cs="Times New Roman"/>
                <w:sz w:val="22"/>
                <w:szCs w:val="22"/>
              </w:rPr>
              <w:t>поставка и установка сирен оповещения</w:t>
            </w:r>
            <w:r w:rsidRPr="00E64C15">
              <w:rPr>
                <w:rFonts w:ascii="Times New Roman" w:hAnsi="Times New Roman" w:cs="Times New Roman"/>
                <w:sz w:val="22"/>
                <w:szCs w:val="22"/>
              </w:rPr>
              <w:t>;</w:t>
            </w:r>
          </w:p>
          <w:p w:rsidR="00E64C15" w:rsidRPr="00E64C15" w:rsidRDefault="00E64C15" w:rsidP="00E64C15">
            <w:pPr>
              <w:pStyle w:val="ConsPlusCell0"/>
              <w:jc w:val="both"/>
              <w:rPr>
                <w:rFonts w:ascii="Times New Roman" w:hAnsi="Times New Roman" w:cs="Times New Roman"/>
                <w:sz w:val="22"/>
                <w:szCs w:val="22"/>
              </w:rPr>
            </w:pPr>
            <w:r w:rsidRPr="00E64C15">
              <w:rPr>
                <w:rFonts w:ascii="Times New Roman" w:hAnsi="Times New Roman" w:cs="Times New Roman"/>
                <w:sz w:val="22"/>
                <w:szCs w:val="22"/>
              </w:rPr>
              <w:t>№ 137 от 03.04.2023 г. ремонт пожарной сигнализации и систем оповещения людей о пожаре в здании Администрации Камышевского сельского поселения;</w:t>
            </w:r>
          </w:p>
          <w:p w:rsidR="00E64C15" w:rsidRPr="00E64C15" w:rsidRDefault="00E64C15" w:rsidP="00E64C15">
            <w:pPr>
              <w:pStyle w:val="ConsPlusCell0"/>
              <w:jc w:val="both"/>
              <w:rPr>
                <w:rFonts w:ascii="Times New Roman" w:hAnsi="Times New Roman" w:cs="Times New Roman"/>
                <w:sz w:val="22"/>
                <w:szCs w:val="22"/>
              </w:rPr>
            </w:pPr>
            <w:r w:rsidRPr="00E64C15">
              <w:rPr>
                <w:rFonts w:ascii="Times New Roman" w:hAnsi="Times New Roman" w:cs="Times New Roman"/>
                <w:sz w:val="22"/>
                <w:szCs w:val="22"/>
              </w:rPr>
              <w:t>№ 65 от 02.05.2023 г. поставка и установка сирен оповещения;</w:t>
            </w:r>
          </w:p>
          <w:p w:rsidR="00F6630F" w:rsidRPr="000773FF" w:rsidRDefault="00DF3377" w:rsidP="00C40C87">
            <w:pPr>
              <w:pStyle w:val="ConsPlusCell0"/>
              <w:jc w:val="both"/>
              <w:rPr>
                <w:rFonts w:ascii="Times New Roman" w:hAnsi="Times New Roman" w:cs="Times New Roman"/>
                <w:sz w:val="22"/>
                <w:szCs w:val="22"/>
              </w:rPr>
            </w:pPr>
            <w:r w:rsidRPr="00E64C15">
              <w:rPr>
                <w:rFonts w:ascii="Times New Roman" w:hAnsi="Times New Roman" w:cs="Times New Roman"/>
                <w:sz w:val="22"/>
                <w:szCs w:val="22"/>
              </w:rPr>
              <w:t xml:space="preserve">№ </w:t>
            </w:r>
            <w:r w:rsidR="00E64C15" w:rsidRPr="00E64C15">
              <w:rPr>
                <w:rFonts w:ascii="Times New Roman" w:hAnsi="Times New Roman" w:cs="Times New Roman"/>
                <w:sz w:val="22"/>
                <w:szCs w:val="22"/>
              </w:rPr>
              <w:t>223</w:t>
            </w:r>
            <w:r w:rsidRPr="00E64C15">
              <w:rPr>
                <w:rFonts w:ascii="Times New Roman" w:hAnsi="Times New Roman" w:cs="Times New Roman"/>
                <w:sz w:val="22"/>
                <w:szCs w:val="22"/>
              </w:rPr>
              <w:t xml:space="preserve"> от 2</w:t>
            </w:r>
            <w:r w:rsidR="00E64C15" w:rsidRPr="00E64C15">
              <w:rPr>
                <w:rFonts w:ascii="Times New Roman" w:hAnsi="Times New Roman" w:cs="Times New Roman"/>
                <w:sz w:val="22"/>
                <w:szCs w:val="22"/>
              </w:rPr>
              <w:t>0</w:t>
            </w:r>
            <w:r w:rsidRPr="00E64C15">
              <w:rPr>
                <w:rFonts w:ascii="Times New Roman" w:hAnsi="Times New Roman" w:cs="Times New Roman"/>
                <w:sz w:val="22"/>
                <w:szCs w:val="22"/>
              </w:rPr>
              <w:t>.0</w:t>
            </w:r>
            <w:r w:rsidR="00E64C15" w:rsidRPr="00E64C15">
              <w:rPr>
                <w:rFonts w:ascii="Times New Roman" w:hAnsi="Times New Roman" w:cs="Times New Roman"/>
                <w:sz w:val="22"/>
                <w:szCs w:val="22"/>
              </w:rPr>
              <w:t>6</w:t>
            </w:r>
            <w:r w:rsidRPr="00E64C15">
              <w:rPr>
                <w:rFonts w:ascii="Times New Roman" w:hAnsi="Times New Roman" w:cs="Times New Roman"/>
                <w:sz w:val="22"/>
                <w:szCs w:val="22"/>
              </w:rPr>
              <w:t>.202</w:t>
            </w:r>
            <w:r w:rsidR="00E64C15" w:rsidRPr="00E64C15">
              <w:rPr>
                <w:rFonts w:ascii="Times New Roman" w:hAnsi="Times New Roman" w:cs="Times New Roman"/>
                <w:sz w:val="22"/>
                <w:szCs w:val="22"/>
              </w:rPr>
              <w:t>3</w:t>
            </w:r>
            <w:r w:rsidRPr="00E64C15">
              <w:rPr>
                <w:rFonts w:ascii="Times New Roman" w:hAnsi="Times New Roman" w:cs="Times New Roman"/>
                <w:sz w:val="22"/>
                <w:szCs w:val="22"/>
              </w:rPr>
              <w:t xml:space="preserve"> </w:t>
            </w:r>
            <w:r w:rsidR="00E64C15" w:rsidRPr="00E64C15">
              <w:rPr>
                <w:rFonts w:ascii="Times New Roman" w:hAnsi="Times New Roman" w:cs="Times New Roman"/>
                <w:sz w:val="22"/>
                <w:szCs w:val="22"/>
              </w:rPr>
              <w:t>поставка противопожарных товаров</w:t>
            </w:r>
            <w:r w:rsidR="005E64DF">
              <w:rPr>
                <w:rFonts w:ascii="Times New Roman" w:hAnsi="Times New Roman" w:cs="Times New Roman"/>
                <w:sz w:val="22"/>
                <w:szCs w:val="22"/>
              </w:rPr>
              <w:t xml:space="preserve"> </w:t>
            </w:r>
          </w:p>
        </w:tc>
        <w:tc>
          <w:tcPr>
            <w:tcW w:w="1417" w:type="dxa"/>
            <w:tcBorders>
              <w:bottom w:val="single" w:sz="4" w:space="0" w:color="auto"/>
            </w:tcBorders>
          </w:tcPr>
          <w:p w:rsidR="00F6630F" w:rsidRPr="00205B06" w:rsidRDefault="00F6630F" w:rsidP="006E516B">
            <w:pPr>
              <w:jc w:val="center"/>
              <w:rPr>
                <w:sz w:val="22"/>
                <w:szCs w:val="22"/>
              </w:rPr>
            </w:pPr>
            <w:r w:rsidRPr="00205B06">
              <w:rPr>
                <w:sz w:val="22"/>
                <w:szCs w:val="22"/>
              </w:rPr>
              <w:t>01.01.20</w:t>
            </w:r>
            <w:r w:rsidR="009B377D">
              <w:rPr>
                <w:sz w:val="22"/>
                <w:szCs w:val="22"/>
              </w:rPr>
              <w:t>2</w:t>
            </w:r>
            <w:r w:rsidR="0076420B">
              <w:rPr>
                <w:sz w:val="22"/>
                <w:szCs w:val="22"/>
              </w:rPr>
              <w:t>3</w:t>
            </w:r>
          </w:p>
        </w:tc>
        <w:tc>
          <w:tcPr>
            <w:tcW w:w="1560" w:type="dxa"/>
            <w:tcBorders>
              <w:bottom w:val="single" w:sz="4" w:space="0" w:color="auto"/>
            </w:tcBorders>
          </w:tcPr>
          <w:p w:rsidR="00F6630F" w:rsidRPr="00205B06" w:rsidRDefault="00F6630F" w:rsidP="006E516B">
            <w:pPr>
              <w:jc w:val="center"/>
              <w:rPr>
                <w:sz w:val="22"/>
                <w:szCs w:val="22"/>
              </w:rPr>
            </w:pPr>
            <w:r w:rsidRPr="00205B06">
              <w:rPr>
                <w:sz w:val="22"/>
                <w:szCs w:val="22"/>
              </w:rPr>
              <w:t>31.12.20</w:t>
            </w:r>
            <w:r w:rsidR="009B377D">
              <w:rPr>
                <w:sz w:val="22"/>
                <w:szCs w:val="22"/>
              </w:rPr>
              <w:t>2</w:t>
            </w:r>
            <w:r w:rsidR="0076420B">
              <w:rPr>
                <w:sz w:val="22"/>
                <w:szCs w:val="22"/>
              </w:rPr>
              <w:t>3</w:t>
            </w:r>
          </w:p>
        </w:tc>
        <w:tc>
          <w:tcPr>
            <w:tcW w:w="992" w:type="dxa"/>
            <w:tcBorders>
              <w:bottom w:val="single" w:sz="4" w:space="0" w:color="auto"/>
            </w:tcBorders>
          </w:tcPr>
          <w:p w:rsidR="00F6630F" w:rsidRPr="00F6630F" w:rsidRDefault="00F6630F" w:rsidP="00F6630F">
            <w:pPr>
              <w:jc w:val="center"/>
              <w:rPr>
                <w:sz w:val="22"/>
                <w:szCs w:val="22"/>
              </w:rPr>
            </w:pPr>
            <w:r w:rsidRPr="00F6630F">
              <w:rPr>
                <w:sz w:val="22"/>
                <w:szCs w:val="22"/>
              </w:rPr>
              <w:t>-</w:t>
            </w:r>
          </w:p>
        </w:tc>
        <w:tc>
          <w:tcPr>
            <w:tcW w:w="992" w:type="dxa"/>
            <w:tcBorders>
              <w:bottom w:val="single" w:sz="4" w:space="0" w:color="auto"/>
            </w:tcBorders>
          </w:tcPr>
          <w:p w:rsidR="00F6630F" w:rsidRPr="00F6630F" w:rsidRDefault="00F6630F" w:rsidP="00F6630F">
            <w:pPr>
              <w:jc w:val="center"/>
              <w:rPr>
                <w:sz w:val="22"/>
                <w:szCs w:val="22"/>
              </w:rPr>
            </w:pPr>
            <w:r w:rsidRPr="00F6630F">
              <w:rPr>
                <w:sz w:val="22"/>
                <w:szCs w:val="22"/>
              </w:rPr>
              <w:t>-</w:t>
            </w:r>
          </w:p>
        </w:tc>
        <w:tc>
          <w:tcPr>
            <w:tcW w:w="709" w:type="dxa"/>
            <w:tcBorders>
              <w:bottom w:val="single" w:sz="4" w:space="0" w:color="auto"/>
            </w:tcBorders>
          </w:tcPr>
          <w:p w:rsidR="00F6630F" w:rsidRPr="00F6630F" w:rsidRDefault="00F6630F" w:rsidP="00F6630F">
            <w:pPr>
              <w:jc w:val="center"/>
              <w:rPr>
                <w:sz w:val="22"/>
                <w:szCs w:val="22"/>
              </w:rPr>
            </w:pPr>
            <w:r w:rsidRPr="00F6630F">
              <w:rPr>
                <w:sz w:val="22"/>
                <w:szCs w:val="22"/>
              </w:rPr>
              <w:t>-</w:t>
            </w:r>
          </w:p>
        </w:tc>
        <w:tc>
          <w:tcPr>
            <w:tcW w:w="1134" w:type="dxa"/>
            <w:tcBorders>
              <w:bottom w:val="single" w:sz="4" w:space="0" w:color="auto"/>
            </w:tcBorders>
          </w:tcPr>
          <w:p w:rsidR="00F6630F" w:rsidRPr="00F6630F" w:rsidRDefault="00F6630F" w:rsidP="00F6630F">
            <w:pPr>
              <w:jc w:val="center"/>
              <w:rPr>
                <w:sz w:val="22"/>
                <w:szCs w:val="22"/>
              </w:rPr>
            </w:pPr>
            <w:r w:rsidRPr="00F6630F">
              <w:rPr>
                <w:sz w:val="22"/>
                <w:szCs w:val="22"/>
              </w:rPr>
              <w:t>-</w:t>
            </w:r>
          </w:p>
        </w:tc>
      </w:tr>
      <w:tr w:rsidR="00F6630F" w:rsidRPr="000773FF" w:rsidTr="000773FF">
        <w:trPr>
          <w:trHeight w:val="473"/>
          <w:tblCellSpacing w:w="5" w:type="nil"/>
        </w:trPr>
        <w:tc>
          <w:tcPr>
            <w:tcW w:w="649" w:type="dxa"/>
            <w:tcBorders>
              <w:top w:val="single" w:sz="4" w:space="0" w:color="auto"/>
            </w:tcBorders>
          </w:tcPr>
          <w:p w:rsidR="00F6630F" w:rsidRPr="000773FF" w:rsidRDefault="00FF4B08" w:rsidP="00F6630F">
            <w:pPr>
              <w:pStyle w:val="ConsPlusCell0"/>
              <w:rPr>
                <w:rFonts w:ascii="Times New Roman" w:hAnsi="Times New Roman" w:cs="Times New Roman"/>
                <w:sz w:val="22"/>
                <w:szCs w:val="22"/>
              </w:rPr>
            </w:pPr>
            <w:r>
              <w:rPr>
                <w:rFonts w:ascii="Times New Roman" w:hAnsi="Times New Roman" w:cs="Times New Roman"/>
                <w:sz w:val="22"/>
                <w:szCs w:val="22"/>
              </w:rPr>
              <w:t>1.3</w:t>
            </w:r>
          </w:p>
        </w:tc>
        <w:tc>
          <w:tcPr>
            <w:tcW w:w="1759" w:type="dxa"/>
            <w:tcBorders>
              <w:top w:val="single" w:sz="4" w:space="0" w:color="auto"/>
            </w:tcBorders>
          </w:tcPr>
          <w:p w:rsidR="00F6630F" w:rsidRPr="000773FF" w:rsidRDefault="00F6630F" w:rsidP="001C497C">
            <w:pPr>
              <w:pStyle w:val="ConsPlusCell0"/>
              <w:rPr>
                <w:rFonts w:ascii="Times New Roman" w:hAnsi="Times New Roman" w:cs="Times New Roman"/>
                <w:sz w:val="22"/>
                <w:szCs w:val="22"/>
              </w:rPr>
            </w:pPr>
            <w:r w:rsidRPr="000773FF">
              <w:rPr>
                <w:rFonts w:ascii="Times New Roman" w:hAnsi="Times New Roman" w:cs="Times New Roman"/>
                <w:sz w:val="22"/>
                <w:szCs w:val="22"/>
              </w:rPr>
              <w:t>Основное мероприятие 1.</w:t>
            </w:r>
            <w:r w:rsidR="00FF4B08">
              <w:rPr>
                <w:rFonts w:ascii="Times New Roman" w:hAnsi="Times New Roman" w:cs="Times New Roman"/>
                <w:sz w:val="22"/>
                <w:szCs w:val="22"/>
              </w:rPr>
              <w:t>3</w:t>
            </w:r>
            <w:r w:rsidRPr="000773FF">
              <w:rPr>
                <w:rFonts w:ascii="Times New Roman" w:hAnsi="Times New Roman" w:cs="Times New Roman"/>
                <w:sz w:val="22"/>
                <w:szCs w:val="22"/>
              </w:rPr>
              <w:t xml:space="preserve"> </w:t>
            </w:r>
            <w:r w:rsidR="001C497C">
              <w:rPr>
                <w:rFonts w:ascii="Times New Roman" w:hAnsi="Times New Roman" w:cs="Times New Roman"/>
                <w:sz w:val="22"/>
                <w:szCs w:val="22"/>
              </w:rPr>
              <w:t>Расходы на материально-техническое обеспечение деятельности добровольной пожарной охраны (ранцевые огнетушители, респираторы, спецодежда)</w:t>
            </w:r>
          </w:p>
        </w:tc>
        <w:tc>
          <w:tcPr>
            <w:tcW w:w="1987" w:type="dxa"/>
            <w:tcBorders>
              <w:top w:val="single" w:sz="4" w:space="0" w:color="auto"/>
            </w:tcBorders>
          </w:tcPr>
          <w:p w:rsidR="00F6630F" w:rsidRPr="000773FF" w:rsidRDefault="006E516B" w:rsidP="00F6630F">
            <w:pPr>
              <w:rPr>
                <w:sz w:val="22"/>
                <w:szCs w:val="22"/>
              </w:rPr>
            </w:pPr>
            <w:r>
              <w:rPr>
                <w:sz w:val="22"/>
                <w:szCs w:val="22"/>
              </w:rPr>
              <w:t>Инспектор по социальной работе</w:t>
            </w:r>
          </w:p>
          <w:p w:rsidR="00F6630F" w:rsidRPr="000773FF" w:rsidRDefault="00F6630F" w:rsidP="00F6630F">
            <w:pPr>
              <w:pStyle w:val="ConsPlusCell0"/>
              <w:rPr>
                <w:rFonts w:ascii="Times New Roman" w:hAnsi="Times New Roman" w:cs="Times New Roman"/>
                <w:sz w:val="22"/>
                <w:szCs w:val="22"/>
              </w:rPr>
            </w:pPr>
          </w:p>
        </w:tc>
        <w:tc>
          <w:tcPr>
            <w:tcW w:w="3827" w:type="dxa"/>
            <w:tcBorders>
              <w:top w:val="single" w:sz="4" w:space="0" w:color="auto"/>
            </w:tcBorders>
          </w:tcPr>
          <w:p w:rsidR="00F6630F" w:rsidRPr="000773FF" w:rsidRDefault="00CB1305" w:rsidP="00CB1305">
            <w:pPr>
              <w:pStyle w:val="ConsPlusCell0"/>
              <w:jc w:val="both"/>
              <w:rPr>
                <w:rFonts w:ascii="Times New Roman" w:hAnsi="Times New Roman" w:cs="Times New Roman"/>
                <w:sz w:val="22"/>
                <w:szCs w:val="22"/>
              </w:rPr>
            </w:pPr>
            <w:r w:rsidRPr="004D3E10">
              <w:rPr>
                <w:rFonts w:ascii="Times New Roman" w:hAnsi="Times New Roman" w:cs="Times New Roman"/>
                <w:sz w:val="22"/>
                <w:szCs w:val="22"/>
              </w:rPr>
              <w:t>Смягчение возможных последствий пожаров</w:t>
            </w:r>
          </w:p>
        </w:tc>
        <w:tc>
          <w:tcPr>
            <w:tcW w:w="1417" w:type="dxa"/>
            <w:tcBorders>
              <w:top w:val="single" w:sz="4" w:space="0" w:color="auto"/>
            </w:tcBorders>
          </w:tcPr>
          <w:p w:rsidR="00F6630F" w:rsidRPr="00205B06" w:rsidRDefault="00F6630F" w:rsidP="006E516B">
            <w:pPr>
              <w:jc w:val="center"/>
              <w:rPr>
                <w:sz w:val="22"/>
                <w:szCs w:val="22"/>
              </w:rPr>
            </w:pPr>
            <w:r w:rsidRPr="00205B06">
              <w:rPr>
                <w:sz w:val="22"/>
                <w:szCs w:val="22"/>
              </w:rPr>
              <w:t>01.01.20</w:t>
            </w:r>
            <w:r w:rsidR="009B377D">
              <w:rPr>
                <w:sz w:val="22"/>
                <w:szCs w:val="22"/>
              </w:rPr>
              <w:t>2</w:t>
            </w:r>
            <w:r w:rsidR="0076420B">
              <w:rPr>
                <w:sz w:val="22"/>
                <w:szCs w:val="22"/>
              </w:rPr>
              <w:t>3</w:t>
            </w:r>
          </w:p>
        </w:tc>
        <w:tc>
          <w:tcPr>
            <w:tcW w:w="1560" w:type="dxa"/>
            <w:tcBorders>
              <w:top w:val="single" w:sz="4" w:space="0" w:color="auto"/>
            </w:tcBorders>
          </w:tcPr>
          <w:p w:rsidR="00F6630F" w:rsidRPr="00205B06" w:rsidRDefault="00F6630F" w:rsidP="006E516B">
            <w:pPr>
              <w:jc w:val="center"/>
              <w:rPr>
                <w:sz w:val="22"/>
                <w:szCs w:val="22"/>
              </w:rPr>
            </w:pPr>
            <w:r w:rsidRPr="00205B06">
              <w:rPr>
                <w:sz w:val="22"/>
                <w:szCs w:val="22"/>
              </w:rPr>
              <w:t>31.12.20</w:t>
            </w:r>
            <w:r w:rsidR="009B377D">
              <w:rPr>
                <w:sz w:val="22"/>
                <w:szCs w:val="22"/>
              </w:rPr>
              <w:t>2</w:t>
            </w:r>
            <w:r w:rsidR="0076420B">
              <w:rPr>
                <w:sz w:val="22"/>
                <w:szCs w:val="22"/>
              </w:rPr>
              <w:t>3</w:t>
            </w:r>
          </w:p>
        </w:tc>
        <w:tc>
          <w:tcPr>
            <w:tcW w:w="992" w:type="dxa"/>
            <w:tcBorders>
              <w:top w:val="single" w:sz="4" w:space="0" w:color="auto"/>
            </w:tcBorders>
          </w:tcPr>
          <w:p w:rsidR="00F6630F" w:rsidRPr="00F6630F" w:rsidRDefault="00F6630F" w:rsidP="00F6630F">
            <w:pPr>
              <w:jc w:val="center"/>
              <w:rPr>
                <w:sz w:val="22"/>
                <w:szCs w:val="22"/>
              </w:rPr>
            </w:pPr>
            <w:r w:rsidRPr="00F6630F">
              <w:rPr>
                <w:sz w:val="22"/>
                <w:szCs w:val="22"/>
              </w:rPr>
              <w:t>-</w:t>
            </w:r>
          </w:p>
        </w:tc>
        <w:tc>
          <w:tcPr>
            <w:tcW w:w="992" w:type="dxa"/>
            <w:tcBorders>
              <w:top w:val="single" w:sz="4" w:space="0" w:color="auto"/>
            </w:tcBorders>
          </w:tcPr>
          <w:p w:rsidR="00F6630F" w:rsidRPr="00F6630F" w:rsidRDefault="00F6630F" w:rsidP="00F6630F">
            <w:pPr>
              <w:jc w:val="center"/>
              <w:rPr>
                <w:sz w:val="22"/>
                <w:szCs w:val="22"/>
              </w:rPr>
            </w:pPr>
            <w:r w:rsidRPr="00F6630F">
              <w:rPr>
                <w:sz w:val="22"/>
                <w:szCs w:val="22"/>
              </w:rPr>
              <w:t>-</w:t>
            </w:r>
          </w:p>
        </w:tc>
        <w:tc>
          <w:tcPr>
            <w:tcW w:w="709" w:type="dxa"/>
            <w:tcBorders>
              <w:top w:val="single" w:sz="4" w:space="0" w:color="auto"/>
            </w:tcBorders>
          </w:tcPr>
          <w:p w:rsidR="00F6630F" w:rsidRPr="00F6630F" w:rsidRDefault="00F6630F" w:rsidP="00F6630F">
            <w:pPr>
              <w:jc w:val="center"/>
              <w:rPr>
                <w:sz w:val="22"/>
                <w:szCs w:val="22"/>
              </w:rPr>
            </w:pPr>
            <w:r w:rsidRPr="00F6630F">
              <w:rPr>
                <w:sz w:val="22"/>
                <w:szCs w:val="22"/>
              </w:rPr>
              <w:t>-</w:t>
            </w:r>
          </w:p>
        </w:tc>
        <w:tc>
          <w:tcPr>
            <w:tcW w:w="1134" w:type="dxa"/>
            <w:tcBorders>
              <w:top w:val="single" w:sz="4" w:space="0" w:color="auto"/>
            </w:tcBorders>
          </w:tcPr>
          <w:p w:rsidR="00F6630F" w:rsidRPr="00F6630F" w:rsidRDefault="00F6630F" w:rsidP="00F6630F">
            <w:pPr>
              <w:jc w:val="center"/>
              <w:rPr>
                <w:sz w:val="22"/>
                <w:szCs w:val="22"/>
              </w:rPr>
            </w:pPr>
            <w:r w:rsidRPr="00F6630F">
              <w:rPr>
                <w:sz w:val="22"/>
                <w:szCs w:val="22"/>
              </w:rPr>
              <w:t>-</w:t>
            </w:r>
          </w:p>
        </w:tc>
      </w:tr>
      <w:tr w:rsidR="00694B85" w:rsidRPr="000773FF" w:rsidTr="000773FF">
        <w:trPr>
          <w:trHeight w:val="360"/>
          <w:tblCellSpacing w:w="5" w:type="nil"/>
        </w:trPr>
        <w:tc>
          <w:tcPr>
            <w:tcW w:w="649" w:type="dxa"/>
          </w:tcPr>
          <w:p w:rsidR="00694B85" w:rsidRPr="000773FF" w:rsidRDefault="00FF4B08" w:rsidP="001C497C">
            <w:pPr>
              <w:pStyle w:val="ConsPlusCell0"/>
              <w:rPr>
                <w:rFonts w:ascii="Times New Roman" w:hAnsi="Times New Roman" w:cs="Times New Roman"/>
                <w:sz w:val="22"/>
                <w:szCs w:val="22"/>
              </w:rPr>
            </w:pPr>
            <w:r>
              <w:rPr>
                <w:rFonts w:ascii="Times New Roman" w:hAnsi="Times New Roman" w:cs="Times New Roman"/>
                <w:sz w:val="22"/>
                <w:szCs w:val="22"/>
              </w:rPr>
              <w:t>1.</w:t>
            </w:r>
            <w:r w:rsidR="001C497C">
              <w:rPr>
                <w:rFonts w:ascii="Times New Roman" w:hAnsi="Times New Roman" w:cs="Times New Roman"/>
                <w:sz w:val="22"/>
                <w:szCs w:val="22"/>
              </w:rPr>
              <w:t>4</w:t>
            </w:r>
          </w:p>
        </w:tc>
        <w:tc>
          <w:tcPr>
            <w:tcW w:w="1759" w:type="dxa"/>
          </w:tcPr>
          <w:p w:rsidR="00694B85" w:rsidRPr="000773FF" w:rsidRDefault="00694B85" w:rsidP="00694B85">
            <w:pPr>
              <w:pStyle w:val="ConsPlusCell0"/>
              <w:rPr>
                <w:rFonts w:ascii="Times New Roman" w:hAnsi="Times New Roman" w:cs="Times New Roman"/>
                <w:sz w:val="22"/>
                <w:szCs w:val="22"/>
              </w:rPr>
            </w:pPr>
            <w:r w:rsidRPr="000773FF">
              <w:rPr>
                <w:rFonts w:ascii="Times New Roman" w:hAnsi="Times New Roman" w:cs="Times New Roman"/>
                <w:sz w:val="22"/>
                <w:szCs w:val="22"/>
              </w:rPr>
              <w:t>Контрольное мероприятие подпрограммы 1</w:t>
            </w:r>
          </w:p>
          <w:p w:rsidR="00694B85" w:rsidRPr="000773FF" w:rsidRDefault="00694B85" w:rsidP="006E516B">
            <w:pPr>
              <w:pStyle w:val="ConsPlusCell0"/>
              <w:rPr>
                <w:rFonts w:ascii="Times New Roman" w:hAnsi="Times New Roman" w:cs="Times New Roman"/>
                <w:sz w:val="22"/>
                <w:szCs w:val="22"/>
              </w:rPr>
            </w:pPr>
            <w:r w:rsidRPr="000773FF">
              <w:rPr>
                <w:rFonts w:ascii="Times New Roman" w:hAnsi="Times New Roman" w:cs="Times New Roman"/>
                <w:sz w:val="22"/>
                <w:szCs w:val="22"/>
              </w:rPr>
              <w:t>Разработка. утверждение и реализация плана  мероприятий по обеспечению выполнения противопожарных мероприятий в 20</w:t>
            </w:r>
            <w:r w:rsidR="005E64DF">
              <w:rPr>
                <w:rFonts w:ascii="Times New Roman" w:hAnsi="Times New Roman" w:cs="Times New Roman"/>
                <w:sz w:val="22"/>
                <w:szCs w:val="22"/>
              </w:rPr>
              <w:t>2</w:t>
            </w:r>
            <w:r w:rsidR="006E516B">
              <w:rPr>
                <w:rFonts w:ascii="Times New Roman" w:hAnsi="Times New Roman" w:cs="Times New Roman"/>
                <w:sz w:val="22"/>
                <w:szCs w:val="22"/>
              </w:rPr>
              <w:t>2</w:t>
            </w:r>
            <w:r w:rsidRPr="000773FF">
              <w:rPr>
                <w:rFonts w:ascii="Times New Roman" w:hAnsi="Times New Roman" w:cs="Times New Roman"/>
                <w:sz w:val="22"/>
                <w:szCs w:val="22"/>
              </w:rPr>
              <w:t xml:space="preserve"> году</w:t>
            </w:r>
          </w:p>
        </w:tc>
        <w:tc>
          <w:tcPr>
            <w:tcW w:w="1987" w:type="dxa"/>
          </w:tcPr>
          <w:p w:rsidR="00205B06" w:rsidRPr="000773FF" w:rsidRDefault="006E516B" w:rsidP="00205B06">
            <w:pPr>
              <w:rPr>
                <w:sz w:val="22"/>
                <w:szCs w:val="22"/>
              </w:rPr>
            </w:pPr>
            <w:r>
              <w:rPr>
                <w:sz w:val="22"/>
                <w:szCs w:val="22"/>
              </w:rPr>
              <w:t>Инспектор по социальной работе</w:t>
            </w:r>
          </w:p>
          <w:p w:rsidR="00694B85" w:rsidRPr="000773FF" w:rsidRDefault="00694B85" w:rsidP="00694B85">
            <w:pPr>
              <w:pStyle w:val="ConsPlusCell0"/>
              <w:rPr>
                <w:sz w:val="22"/>
                <w:szCs w:val="22"/>
              </w:rPr>
            </w:pPr>
          </w:p>
        </w:tc>
        <w:tc>
          <w:tcPr>
            <w:tcW w:w="3827" w:type="dxa"/>
          </w:tcPr>
          <w:p w:rsidR="00694B85" w:rsidRPr="000773FF" w:rsidRDefault="005E64DF" w:rsidP="006E516B">
            <w:pPr>
              <w:widowControl w:val="0"/>
              <w:autoSpaceDE w:val="0"/>
              <w:autoSpaceDN w:val="0"/>
              <w:adjustRightInd w:val="0"/>
              <w:jc w:val="both"/>
              <w:rPr>
                <w:sz w:val="22"/>
                <w:szCs w:val="22"/>
              </w:rPr>
            </w:pPr>
            <w:r>
              <w:rPr>
                <w:sz w:val="22"/>
                <w:szCs w:val="22"/>
              </w:rPr>
              <w:t>Разработан и у</w:t>
            </w:r>
            <w:r w:rsidR="00694B85" w:rsidRPr="000773FF">
              <w:rPr>
                <w:sz w:val="22"/>
                <w:szCs w:val="22"/>
              </w:rPr>
              <w:t>твержден</w:t>
            </w:r>
            <w:r>
              <w:rPr>
                <w:sz w:val="22"/>
                <w:szCs w:val="22"/>
              </w:rPr>
              <w:t xml:space="preserve"> </w:t>
            </w:r>
            <w:r w:rsidR="00694B85" w:rsidRPr="000773FF">
              <w:rPr>
                <w:sz w:val="22"/>
                <w:szCs w:val="22"/>
              </w:rPr>
              <w:t xml:space="preserve"> </w:t>
            </w:r>
            <w:r w:rsidR="00C40C87">
              <w:rPr>
                <w:sz w:val="22"/>
                <w:szCs w:val="22"/>
              </w:rPr>
              <w:t>«</w:t>
            </w:r>
            <w:r>
              <w:rPr>
                <w:sz w:val="22"/>
                <w:szCs w:val="22"/>
              </w:rPr>
              <w:t xml:space="preserve">План работы комиссии по предупреждению и ликвидации чрезвычайных ситуаций, </w:t>
            </w:r>
            <w:r w:rsidR="004D1F7D">
              <w:rPr>
                <w:sz w:val="22"/>
                <w:szCs w:val="22"/>
              </w:rPr>
              <w:t xml:space="preserve">обеспечению пожарной безопасности и безопасности на водных объектах Камышевского </w:t>
            </w:r>
            <w:r w:rsidR="001C497C">
              <w:rPr>
                <w:sz w:val="22"/>
                <w:szCs w:val="22"/>
              </w:rPr>
              <w:t xml:space="preserve">сельского поселения Зимовниковского района </w:t>
            </w:r>
            <w:r w:rsidR="004D1F7D">
              <w:rPr>
                <w:sz w:val="22"/>
                <w:szCs w:val="22"/>
              </w:rPr>
              <w:t xml:space="preserve"> Ростовской области на 202</w:t>
            </w:r>
            <w:r w:rsidR="0076420B">
              <w:rPr>
                <w:sz w:val="22"/>
                <w:szCs w:val="22"/>
              </w:rPr>
              <w:t>3</w:t>
            </w:r>
            <w:r w:rsidR="003D50A9">
              <w:rPr>
                <w:sz w:val="22"/>
                <w:szCs w:val="22"/>
              </w:rPr>
              <w:t xml:space="preserve"> </w:t>
            </w:r>
            <w:r w:rsidR="004D1F7D">
              <w:rPr>
                <w:sz w:val="22"/>
                <w:szCs w:val="22"/>
              </w:rPr>
              <w:t>г</w:t>
            </w:r>
            <w:r w:rsidR="001C497C">
              <w:rPr>
                <w:sz w:val="22"/>
                <w:szCs w:val="22"/>
              </w:rPr>
              <w:t>од»</w:t>
            </w:r>
            <w:r w:rsidR="00205B06">
              <w:rPr>
                <w:sz w:val="22"/>
                <w:szCs w:val="22"/>
              </w:rPr>
              <w:t xml:space="preserve">. </w:t>
            </w:r>
            <w:r w:rsidR="00694B85" w:rsidRPr="000773FF">
              <w:rPr>
                <w:sz w:val="22"/>
                <w:szCs w:val="22"/>
              </w:rPr>
              <w:t xml:space="preserve">Осуществляется работа Добровольной пожарной дружины:  информирование семей, находящихся в социально-опасном положении на предмет противопожарной безопасности. </w:t>
            </w:r>
            <w:r w:rsidR="004D1F7D">
              <w:rPr>
                <w:sz w:val="22"/>
                <w:szCs w:val="22"/>
              </w:rPr>
              <w:t>Еже</w:t>
            </w:r>
            <w:r w:rsidR="00C40C87">
              <w:rPr>
                <w:sz w:val="22"/>
                <w:szCs w:val="22"/>
              </w:rPr>
              <w:t>недельный</w:t>
            </w:r>
            <w:r w:rsidR="004D1F7D">
              <w:rPr>
                <w:sz w:val="22"/>
                <w:szCs w:val="22"/>
              </w:rPr>
              <w:t xml:space="preserve"> обход  семей с вручением памяток и проведения инструктажа по ПБ.</w:t>
            </w:r>
          </w:p>
        </w:tc>
        <w:tc>
          <w:tcPr>
            <w:tcW w:w="1417" w:type="dxa"/>
          </w:tcPr>
          <w:p w:rsidR="00694B85" w:rsidRPr="000773FF" w:rsidRDefault="00694B85" w:rsidP="00694B85">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х</w:t>
            </w:r>
          </w:p>
        </w:tc>
        <w:tc>
          <w:tcPr>
            <w:tcW w:w="1560" w:type="dxa"/>
          </w:tcPr>
          <w:p w:rsidR="00694B85" w:rsidRPr="000773FF" w:rsidRDefault="00694B85" w:rsidP="006E516B">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31.12.20</w:t>
            </w:r>
            <w:r w:rsidR="009B377D">
              <w:rPr>
                <w:rFonts w:ascii="Times New Roman" w:hAnsi="Times New Roman" w:cs="Times New Roman"/>
                <w:sz w:val="22"/>
                <w:szCs w:val="22"/>
              </w:rPr>
              <w:t>2</w:t>
            </w:r>
            <w:r w:rsidR="0076420B">
              <w:rPr>
                <w:rFonts w:ascii="Times New Roman" w:hAnsi="Times New Roman" w:cs="Times New Roman"/>
                <w:sz w:val="22"/>
                <w:szCs w:val="22"/>
              </w:rPr>
              <w:t>3</w:t>
            </w:r>
          </w:p>
        </w:tc>
        <w:tc>
          <w:tcPr>
            <w:tcW w:w="992" w:type="dxa"/>
          </w:tcPr>
          <w:p w:rsidR="00694B85" w:rsidRPr="000773FF" w:rsidRDefault="00694B85" w:rsidP="00694B85">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х</w:t>
            </w:r>
          </w:p>
        </w:tc>
        <w:tc>
          <w:tcPr>
            <w:tcW w:w="992" w:type="dxa"/>
          </w:tcPr>
          <w:p w:rsidR="00694B85" w:rsidRPr="000773FF" w:rsidRDefault="00694B85" w:rsidP="00694B85">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х</w:t>
            </w:r>
          </w:p>
        </w:tc>
        <w:tc>
          <w:tcPr>
            <w:tcW w:w="709" w:type="dxa"/>
          </w:tcPr>
          <w:p w:rsidR="00694B85" w:rsidRPr="000773FF" w:rsidRDefault="00694B85" w:rsidP="00694B85">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х</w:t>
            </w:r>
          </w:p>
        </w:tc>
        <w:tc>
          <w:tcPr>
            <w:tcW w:w="1134" w:type="dxa"/>
          </w:tcPr>
          <w:p w:rsidR="00694B85" w:rsidRPr="000773FF" w:rsidRDefault="00694B85" w:rsidP="00694B85">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х</w:t>
            </w:r>
          </w:p>
        </w:tc>
      </w:tr>
      <w:tr w:rsidR="00DF7DB9" w:rsidRPr="000773FF" w:rsidTr="00F8717C">
        <w:trPr>
          <w:trHeight w:val="360"/>
          <w:tblCellSpacing w:w="5" w:type="nil"/>
        </w:trPr>
        <w:tc>
          <w:tcPr>
            <w:tcW w:w="12191" w:type="dxa"/>
            <w:gridSpan w:val="7"/>
          </w:tcPr>
          <w:p w:rsidR="00DF7DB9" w:rsidRPr="000773FF" w:rsidRDefault="00DF7DB9" w:rsidP="00DF7DB9">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Подпрограмма  2 «Защита  от чрезвычайных ситуаций»</w:t>
            </w:r>
          </w:p>
        </w:tc>
        <w:tc>
          <w:tcPr>
            <w:tcW w:w="2835" w:type="dxa"/>
            <w:gridSpan w:val="3"/>
          </w:tcPr>
          <w:p w:rsidR="00DF7DB9" w:rsidRPr="000773FF" w:rsidRDefault="00DF7DB9" w:rsidP="00694B85">
            <w:pPr>
              <w:pStyle w:val="ConsPlusCell0"/>
              <w:rPr>
                <w:rFonts w:ascii="Times New Roman" w:hAnsi="Times New Roman" w:cs="Times New Roman"/>
                <w:sz w:val="22"/>
                <w:szCs w:val="22"/>
              </w:rPr>
            </w:pPr>
          </w:p>
        </w:tc>
      </w:tr>
      <w:tr w:rsidR="00F6630F" w:rsidRPr="000773FF" w:rsidTr="000773FF">
        <w:trPr>
          <w:trHeight w:val="3900"/>
          <w:tblCellSpacing w:w="5" w:type="nil"/>
        </w:trPr>
        <w:tc>
          <w:tcPr>
            <w:tcW w:w="649" w:type="dxa"/>
          </w:tcPr>
          <w:p w:rsidR="00F6630F" w:rsidRPr="000773FF" w:rsidRDefault="00F6630F" w:rsidP="00F6630F">
            <w:pPr>
              <w:pStyle w:val="ConsPlusCell0"/>
              <w:rPr>
                <w:rFonts w:ascii="Times New Roman" w:hAnsi="Times New Roman" w:cs="Times New Roman"/>
                <w:sz w:val="22"/>
                <w:szCs w:val="22"/>
              </w:rPr>
            </w:pPr>
            <w:r w:rsidRPr="000773FF">
              <w:rPr>
                <w:rFonts w:ascii="Times New Roman" w:hAnsi="Times New Roman" w:cs="Times New Roman"/>
                <w:sz w:val="22"/>
                <w:szCs w:val="22"/>
              </w:rPr>
              <w:t>2.1.</w:t>
            </w:r>
          </w:p>
        </w:tc>
        <w:tc>
          <w:tcPr>
            <w:tcW w:w="1759" w:type="dxa"/>
          </w:tcPr>
          <w:p w:rsidR="00F6630F" w:rsidRPr="000773FF" w:rsidRDefault="00F6630F" w:rsidP="00F6630F">
            <w:pPr>
              <w:pageBreakBefore/>
              <w:widowControl w:val="0"/>
              <w:autoSpaceDE w:val="0"/>
              <w:autoSpaceDN w:val="0"/>
              <w:adjustRightInd w:val="0"/>
              <w:rPr>
                <w:sz w:val="22"/>
                <w:szCs w:val="22"/>
              </w:rPr>
            </w:pPr>
            <w:r w:rsidRPr="000773FF">
              <w:rPr>
                <w:sz w:val="22"/>
                <w:szCs w:val="22"/>
              </w:rPr>
              <w:t xml:space="preserve">Основное  мероприятие.2.1 Проведение мероприятий по изготовлению и размещению тематической полиграфической продукции в местах массового пребывания граждан </w:t>
            </w:r>
          </w:p>
          <w:p w:rsidR="00F6630F" w:rsidRPr="000773FF" w:rsidRDefault="00F6630F" w:rsidP="00F6630F">
            <w:pPr>
              <w:pageBreakBefore/>
              <w:widowControl w:val="0"/>
              <w:autoSpaceDE w:val="0"/>
              <w:autoSpaceDN w:val="0"/>
              <w:adjustRightInd w:val="0"/>
              <w:rPr>
                <w:sz w:val="22"/>
                <w:szCs w:val="22"/>
              </w:rPr>
            </w:pPr>
          </w:p>
        </w:tc>
        <w:tc>
          <w:tcPr>
            <w:tcW w:w="1987" w:type="dxa"/>
          </w:tcPr>
          <w:p w:rsidR="00F6630F" w:rsidRPr="000773FF" w:rsidRDefault="006E516B" w:rsidP="00F6630F">
            <w:pPr>
              <w:rPr>
                <w:sz w:val="22"/>
                <w:szCs w:val="22"/>
              </w:rPr>
            </w:pPr>
            <w:r>
              <w:rPr>
                <w:sz w:val="22"/>
                <w:szCs w:val="22"/>
              </w:rPr>
              <w:t>Инспектор по социальной работе</w:t>
            </w:r>
          </w:p>
          <w:p w:rsidR="00F6630F" w:rsidRPr="000773FF" w:rsidRDefault="00F6630F" w:rsidP="00F6630F">
            <w:pPr>
              <w:pStyle w:val="ConsPlusCell0"/>
              <w:rPr>
                <w:sz w:val="22"/>
                <w:szCs w:val="22"/>
              </w:rPr>
            </w:pPr>
          </w:p>
        </w:tc>
        <w:tc>
          <w:tcPr>
            <w:tcW w:w="3827" w:type="dxa"/>
          </w:tcPr>
          <w:p w:rsidR="00F6630F" w:rsidRDefault="00F6630F" w:rsidP="00F6630F">
            <w:pPr>
              <w:pStyle w:val="ConsPlusCell0"/>
              <w:rPr>
                <w:rFonts w:ascii="Times New Roman" w:hAnsi="Times New Roman" w:cs="Times New Roman"/>
                <w:sz w:val="22"/>
                <w:szCs w:val="22"/>
              </w:rPr>
            </w:pPr>
            <w:r>
              <w:rPr>
                <w:rFonts w:ascii="Times New Roman" w:hAnsi="Times New Roman" w:cs="Times New Roman"/>
                <w:sz w:val="22"/>
                <w:szCs w:val="22"/>
              </w:rPr>
              <w:t>Были изготовлены и размещены на информационных стендах и розданы в общеобразовательных учреждениях листовки по защите от чрезвычайных ситуациях</w:t>
            </w:r>
            <w:r w:rsidR="00923AA8">
              <w:rPr>
                <w:rFonts w:ascii="Times New Roman" w:hAnsi="Times New Roman" w:cs="Times New Roman"/>
                <w:sz w:val="22"/>
                <w:szCs w:val="22"/>
              </w:rPr>
              <w:t>.</w:t>
            </w:r>
          </w:p>
          <w:p w:rsidR="00CB1305" w:rsidRDefault="00CB1305" w:rsidP="00F6630F">
            <w:pPr>
              <w:pStyle w:val="ConsPlusCell0"/>
              <w:rPr>
                <w:rFonts w:ascii="Times New Roman" w:hAnsi="Times New Roman" w:cs="Times New Roman"/>
                <w:sz w:val="22"/>
                <w:szCs w:val="22"/>
              </w:rPr>
            </w:pPr>
            <w:r>
              <w:rPr>
                <w:rFonts w:ascii="Times New Roman" w:hAnsi="Times New Roman" w:cs="Times New Roman"/>
                <w:sz w:val="22"/>
                <w:szCs w:val="22"/>
              </w:rPr>
              <w:t>Повышение уровня информированности населения в случае возникновения ЧС</w:t>
            </w:r>
            <w:r w:rsidR="004D1F7D">
              <w:rPr>
                <w:rFonts w:ascii="Times New Roman" w:hAnsi="Times New Roman" w:cs="Times New Roman"/>
                <w:sz w:val="22"/>
                <w:szCs w:val="22"/>
              </w:rPr>
              <w:t>.</w:t>
            </w:r>
          </w:p>
          <w:p w:rsidR="004D1F7D" w:rsidRPr="000773FF" w:rsidRDefault="004D1F7D" w:rsidP="00F6630F">
            <w:pPr>
              <w:pStyle w:val="ConsPlusCell0"/>
              <w:rPr>
                <w:rFonts w:ascii="Times New Roman" w:hAnsi="Times New Roman" w:cs="Times New Roman"/>
                <w:sz w:val="22"/>
                <w:szCs w:val="22"/>
              </w:rPr>
            </w:pPr>
          </w:p>
        </w:tc>
        <w:tc>
          <w:tcPr>
            <w:tcW w:w="1417" w:type="dxa"/>
          </w:tcPr>
          <w:p w:rsidR="00F6630F" w:rsidRPr="00CD0A0A" w:rsidRDefault="00F6630F" w:rsidP="006E516B">
            <w:pPr>
              <w:jc w:val="center"/>
              <w:rPr>
                <w:sz w:val="22"/>
                <w:szCs w:val="22"/>
              </w:rPr>
            </w:pPr>
            <w:r w:rsidRPr="00CD0A0A">
              <w:rPr>
                <w:sz w:val="22"/>
                <w:szCs w:val="22"/>
              </w:rPr>
              <w:t>01.01.20</w:t>
            </w:r>
            <w:r w:rsidR="009B377D">
              <w:rPr>
                <w:sz w:val="22"/>
                <w:szCs w:val="22"/>
              </w:rPr>
              <w:t>2</w:t>
            </w:r>
            <w:r w:rsidR="0076420B">
              <w:rPr>
                <w:sz w:val="22"/>
                <w:szCs w:val="22"/>
              </w:rPr>
              <w:t>3</w:t>
            </w:r>
          </w:p>
        </w:tc>
        <w:tc>
          <w:tcPr>
            <w:tcW w:w="1560" w:type="dxa"/>
          </w:tcPr>
          <w:p w:rsidR="00F6630F" w:rsidRPr="00CD0A0A" w:rsidRDefault="00F6630F" w:rsidP="006E516B">
            <w:pPr>
              <w:jc w:val="center"/>
              <w:rPr>
                <w:sz w:val="22"/>
                <w:szCs w:val="22"/>
              </w:rPr>
            </w:pPr>
            <w:r w:rsidRPr="00CD0A0A">
              <w:rPr>
                <w:sz w:val="22"/>
                <w:szCs w:val="22"/>
              </w:rPr>
              <w:t>31.12.20</w:t>
            </w:r>
            <w:r w:rsidR="009B377D">
              <w:rPr>
                <w:sz w:val="22"/>
                <w:szCs w:val="22"/>
              </w:rPr>
              <w:t>2</w:t>
            </w:r>
            <w:r w:rsidR="0076420B">
              <w:rPr>
                <w:sz w:val="22"/>
                <w:szCs w:val="22"/>
              </w:rPr>
              <w:t>3</w:t>
            </w:r>
          </w:p>
        </w:tc>
        <w:tc>
          <w:tcPr>
            <w:tcW w:w="992" w:type="dxa"/>
          </w:tcPr>
          <w:p w:rsidR="00F6630F" w:rsidRPr="00CA5515" w:rsidRDefault="00F6630F" w:rsidP="00F6630F">
            <w:pPr>
              <w:jc w:val="center"/>
            </w:pPr>
            <w:r w:rsidRPr="00CA5515">
              <w:t>-</w:t>
            </w:r>
          </w:p>
        </w:tc>
        <w:tc>
          <w:tcPr>
            <w:tcW w:w="992" w:type="dxa"/>
          </w:tcPr>
          <w:p w:rsidR="00F6630F" w:rsidRPr="00CA5515" w:rsidRDefault="00F6630F" w:rsidP="00F6630F">
            <w:pPr>
              <w:jc w:val="center"/>
            </w:pPr>
            <w:r w:rsidRPr="00CA5515">
              <w:t>-</w:t>
            </w:r>
          </w:p>
        </w:tc>
        <w:tc>
          <w:tcPr>
            <w:tcW w:w="709" w:type="dxa"/>
          </w:tcPr>
          <w:p w:rsidR="00F6630F" w:rsidRPr="00CA5515" w:rsidRDefault="00F6630F" w:rsidP="00F6630F">
            <w:pPr>
              <w:jc w:val="center"/>
            </w:pPr>
            <w:r w:rsidRPr="00CA5515">
              <w:t>-</w:t>
            </w:r>
          </w:p>
        </w:tc>
        <w:tc>
          <w:tcPr>
            <w:tcW w:w="1134" w:type="dxa"/>
          </w:tcPr>
          <w:p w:rsidR="00F6630F" w:rsidRDefault="00F6630F" w:rsidP="00F6630F">
            <w:pPr>
              <w:jc w:val="center"/>
            </w:pPr>
            <w:r w:rsidRPr="00CA5515">
              <w:t>-</w:t>
            </w:r>
          </w:p>
        </w:tc>
      </w:tr>
      <w:tr w:rsidR="00F6630F" w:rsidRPr="000773FF" w:rsidTr="000773FF">
        <w:trPr>
          <w:trHeight w:val="1110"/>
          <w:tblCellSpacing w:w="5" w:type="nil"/>
        </w:trPr>
        <w:tc>
          <w:tcPr>
            <w:tcW w:w="649" w:type="dxa"/>
          </w:tcPr>
          <w:p w:rsidR="00F6630F" w:rsidRPr="000773FF" w:rsidRDefault="00F6630F" w:rsidP="00F6630F">
            <w:pPr>
              <w:pStyle w:val="ConsPlusCell0"/>
              <w:rPr>
                <w:rFonts w:ascii="Times New Roman" w:hAnsi="Times New Roman" w:cs="Times New Roman"/>
                <w:sz w:val="22"/>
                <w:szCs w:val="22"/>
              </w:rPr>
            </w:pPr>
            <w:r w:rsidRPr="000773FF">
              <w:rPr>
                <w:rFonts w:ascii="Times New Roman" w:hAnsi="Times New Roman" w:cs="Times New Roman"/>
                <w:sz w:val="22"/>
                <w:szCs w:val="22"/>
              </w:rPr>
              <w:t>2.2</w:t>
            </w:r>
          </w:p>
        </w:tc>
        <w:tc>
          <w:tcPr>
            <w:tcW w:w="1759" w:type="dxa"/>
          </w:tcPr>
          <w:p w:rsidR="00FF4B08" w:rsidRDefault="00FF4B08" w:rsidP="00F6630F">
            <w:pPr>
              <w:pageBreakBefore/>
              <w:widowControl w:val="0"/>
              <w:autoSpaceDE w:val="0"/>
              <w:autoSpaceDN w:val="0"/>
              <w:adjustRightInd w:val="0"/>
              <w:rPr>
                <w:sz w:val="22"/>
                <w:szCs w:val="22"/>
              </w:rPr>
            </w:pPr>
            <w:r>
              <w:rPr>
                <w:sz w:val="22"/>
                <w:szCs w:val="22"/>
              </w:rPr>
              <w:t>Основное  мероприятие.2.2</w:t>
            </w:r>
          </w:p>
          <w:p w:rsidR="00F6630F" w:rsidRPr="000773FF" w:rsidRDefault="001C497C" w:rsidP="00F6630F">
            <w:pPr>
              <w:pageBreakBefore/>
              <w:widowControl w:val="0"/>
              <w:autoSpaceDE w:val="0"/>
              <w:autoSpaceDN w:val="0"/>
              <w:adjustRightInd w:val="0"/>
              <w:rPr>
                <w:sz w:val="22"/>
                <w:szCs w:val="22"/>
              </w:rPr>
            </w:pPr>
            <w:r>
              <w:rPr>
                <w:sz w:val="22"/>
                <w:szCs w:val="22"/>
              </w:rPr>
              <w:t>Мероприятия по модернизации и поддержанию в готовности систем оповещения населения Камышевского сельского поселения</w:t>
            </w:r>
          </w:p>
          <w:p w:rsidR="00F6630F" w:rsidRPr="000773FF" w:rsidRDefault="00F6630F" w:rsidP="00F6630F">
            <w:pPr>
              <w:pageBreakBefore/>
              <w:widowControl w:val="0"/>
              <w:autoSpaceDE w:val="0"/>
              <w:autoSpaceDN w:val="0"/>
              <w:adjustRightInd w:val="0"/>
              <w:rPr>
                <w:sz w:val="22"/>
                <w:szCs w:val="22"/>
              </w:rPr>
            </w:pPr>
          </w:p>
        </w:tc>
        <w:tc>
          <w:tcPr>
            <w:tcW w:w="1987" w:type="dxa"/>
          </w:tcPr>
          <w:p w:rsidR="00F6630F" w:rsidRPr="000773FF" w:rsidRDefault="006E516B" w:rsidP="00F6630F">
            <w:pPr>
              <w:rPr>
                <w:sz w:val="22"/>
                <w:szCs w:val="22"/>
              </w:rPr>
            </w:pPr>
            <w:r>
              <w:rPr>
                <w:sz w:val="22"/>
                <w:szCs w:val="22"/>
              </w:rPr>
              <w:t>Инспектор по социальной работе</w:t>
            </w:r>
          </w:p>
          <w:p w:rsidR="00F6630F" w:rsidRPr="000773FF" w:rsidRDefault="00F6630F" w:rsidP="00F6630F">
            <w:pPr>
              <w:pStyle w:val="ConsPlusCell0"/>
              <w:rPr>
                <w:sz w:val="22"/>
                <w:szCs w:val="22"/>
              </w:rPr>
            </w:pPr>
          </w:p>
        </w:tc>
        <w:tc>
          <w:tcPr>
            <w:tcW w:w="3827" w:type="dxa"/>
          </w:tcPr>
          <w:p w:rsidR="00F6630F" w:rsidRDefault="00CB1305" w:rsidP="00CB1305">
            <w:pPr>
              <w:pStyle w:val="ConsPlusCell0"/>
              <w:jc w:val="both"/>
              <w:rPr>
                <w:rFonts w:ascii="Times New Roman" w:hAnsi="Times New Roman" w:cs="Times New Roman"/>
                <w:sz w:val="22"/>
                <w:szCs w:val="22"/>
              </w:rPr>
            </w:pPr>
            <w:r>
              <w:rPr>
                <w:rFonts w:ascii="Times New Roman" w:hAnsi="Times New Roman" w:cs="Times New Roman"/>
                <w:sz w:val="22"/>
                <w:szCs w:val="22"/>
              </w:rPr>
              <w:t>Обеспечение и поддержание высокой готовности системы оповещения</w:t>
            </w:r>
            <w:r w:rsidR="004D1F7D">
              <w:rPr>
                <w:rFonts w:ascii="Times New Roman" w:hAnsi="Times New Roman" w:cs="Times New Roman"/>
                <w:sz w:val="22"/>
                <w:szCs w:val="22"/>
              </w:rPr>
              <w:t>.</w:t>
            </w:r>
          </w:p>
          <w:p w:rsidR="00E15D65" w:rsidRPr="00E15D65" w:rsidRDefault="004D1F7D" w:rsidP="00E15D65">
            <w:pPr>
              <w:widowControl w:val="0"/>
              <w:autoSpaceDE w:val="0"/>
              <w:autoSpaceDN w:val="0"/>
              <w:adjustRightInd w:val="0"/>
              <w:jc w:val="both"/>
              <w:rPr>
                <w:sz w:val="24"/>
                <w:szCs w:val="24"/>
              </w:rPr>
            </w:pPr>
            <w:r>
              <w:rPr>
                <w:sz w:val="22"/>
                <w:szCs w:val="22"/>
              </w:rPr>
              <w:t xml:space="preserve">Проведена годовая тренировка по оповещению населения с применением автоматизированной системы централизованного оповещения. </w:t>
            </w:r>
            <w:r w:rsidR="00E15D65" w:rsidRPr="00E15D65">
              <w:rPr>
                <w:sz w:val="24"/>
                <w:szCs w:val="24"/>
              </w:rPr>
              <w:t xml:space="preserve">Составлен Акт проведения квартальной комплексной тренировки по оповещению населения от </w:t>
            </w:r>
            <w:r w:rsidR="0076420B">
              <w:rPr>
                <w:sz w:val="24"/>
                <w:szCs w:val="24"/>
              </w:rPr>
              <w:t>0</w:t>
            </w:r>
            <w:r w:rsidR="00E15D65" w:rsidRPr="00E15D65">
              <w:rPr>
                <w:sz w:val="24"/>
                <w:szCs w:val="24"/>
              </w:rPr>
              <w:t>4.1</w:t>
            </w:r>
            <w:r w:rsidR="0076420B">
              <w:rPr>
                <w:sz w:val="24"/>
                <w:szCs w:val="24"/>
              </w:rPr>
              <w:t>0</w:t>
            </w:r>
            <w:r w:rsidR="00E15D65" w:rsidRPr="00E15D65">
              <w:rPr>
                <w:sz w:val="24"/>
                <w:szCs w:val="24"/>
              </w:rPr>
              <w:t>.202</w:t>
            </w:r>
            <w:r w:rsidR="0076420B">
              <w:rPr>
                <w:sz w:val="24"/>
                <w:szCs w:val="24"/>
              </w:rPr>
              <w:t>3</w:t>
            </w:r>
            <w:r w:rsidR="00E15D65" w:rsidRPr="00E15D65">
              <w:rPr>
                <w:sz w:val="24"/>
                <w:szCs w:val="24"/>
              </w:rPr>
              <w:t xml:space="preserve"> г.</w:t>
            </w:r>
          </w:p>
          <w:p w:rsidR="004D1F7D" w:rsidRPr="000773FF" w:rsidRDefault="004D1F7D" w:rsidP="00020CDE">
            <w:pPr>
              <w:pStyle w:val="ConsPlusCell0"/>
              <w:jc w:val="both"/>
              <w:rPr>
                <w:rFonts w:ascii="Times New Roman" w:hAnsi="Times New Roman" w:cs="Times New Roman"/>
                <w:sz w:val="22"/>
                <w:szCs w:val="22"/>
              </w:rPr>
            </w:pPr>
          </w:p>
        </w:tc>
        <w:tc>
          <w:tcPr>
            <w:tcW w:w="1417" w:type="dxa"/>
          </w:tcPr>
          <w:p w:rsidR="00F6630F" w:rsidRPr="00F6630F" w:rsidRDefault="00F6630F" w:rsidP="006E516B">
            <w:pPr>
              <w:jc w:val="center"/>
              <w:rPr>
                <w:sz w:val="22"/>
                <w:szCs w:val="22"/>
              </w:rPr>
            </w:pPr>
            <w:r w:rsidRPr="00F6630F">
              <w:rPr>
                <w:sz w:val="22"/>
                <w:szCs w:val="22"/>
              </w:rPr>
              <w:t>01.01.20</w:t>
            </w:r>
            <w:r w:rsidR="009B377D">
              <w:rPr>
                <w:sz w:val="22"/>
                <w:szCs w:val="22"/>
              </w:rPr>
              <w:t>2</w:t>
            </w:r>
            <w:r w:rsidR="0076420B">
              <w:rPr>
                <w:sz w:val="22"/>
                <w:szCs w:val="22"/>
              </w:rPr>
              <w:t>3</w:t>
            </w:r>
          </w:p>
        </w:tc>
        <w:tc>
          <w:tcPr>
            <w:tcW w:w="1560" w:type="dxa"/>
          </w:tcPr>
          <w:p w:rsidR="00F6630F" w:rsidRPr="00F6630F" w:rsidRDefault="00F6630F" w:rsidP="006E516B">
            <w:pPr>
              <w:jc w:val="center"/>
              <w:rPr>
                <w:sz w:val="22"/>
                <w:szCs w:val="22"/>
              </w:rPr>
            </w:pPr>
            <w:r w:rsidRPr="00F6630F">
              <w:rPr>
                <w:sz w:val="22"/>
                <w:szCs w:val="22"/>
              </w:rPr>
              <w:t>31.12.20</w:t>
            </w:r>
            <w:r w:rsidR="009B377D">
              <w:rPr>
                <w:sz w:val="22"/>
                <w:szCs w:val="22"/>
              </w:rPr>
              <w:t>2</w:t>
            </w:r>
            <w:r w:rsidR="0076420B">
              <w:rPr>
                <w:sz w:val="22"/>
                <w:szCs w:val="22"/>
              </w:rPr>
              <w:t>3</w:t>
            </w:r>
          </w:p>
        </w:tc>
        <w:tc>
          <w:tcPr>
            <w:tcW w:w="992" w:type="dxa"/>
          </w:tcPr>
          <w:p w:rsidR="00F6630F" w:rsidRPr="000773FF" w:rsidRDefault="00F6630F" w:rsidP="00F6630F">
            <w:pPr>
              <w:pStyle w:val="ConsPlusCell0"/>
              <w:jc w:val="center"/>
              <w:rPr>
                <w:rFonts w:ascii="Times New Roman" w:hAnsi="Times New Roman" w:cs="Times New Roman"/>
                <w:bCs/>
                <w:iCs/>
                <w:sz w:val="22"/>
                <w:szCs w:val="22"/>
              </w:rPr>
            </w:pPr>
            <w:r w:rsidRPr="000773FF">
              <w:rPr>
                <w:rFonts w:ascii="Times New Roman" w:hAnsi="Times New Roman" w:cs="Times New Roman"/>
                <w:bCs/>
                <w:iCs/>
                <w:sz w:val="22"/>
                <w:szCs w:val="22"/>
              </w:rPr>
              <w:t>-</w:t>
            </w:r>
          </w:p>
        </w:tc>
        <w:tc>
          <w:tcPr>
            <w:tcW w:w="992" w:type="dxa"/>
          </w:tcPr>
          <w:p w:rsidR="00F6630F" w:rsidRPr="000773FF" w:rsidRDefault="00F6630F" w:rsidP="00F6630F">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w:t>
            </w:r>
          </w:p>
        </w:tc>
        <w:tc>
          <w:tcPr>
            <w:tcW w:w="709" w:type="dxa"/>
          </w:tcPr>
          <w:p w:rsidR="00F6630F" w:rsidRPr="000773FF" w:rsidRDefault="00F6630F" w:rsidP="00F6630F">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w:t>
            </w:r>
          </w:p>
        </w:tc>
        <w:tc>
          <w:tcPr>
            <w:tcW w:w="1134" w:type="dxa"/>
          </w:tcPr>
          <w:p w:rsidR="00F6630F" w:rsidRPr="000773FF" w:rsidRDefault="00F6630F" w:rsidP="00F6630F">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w:t>
            </w:r>
          </w:p>
        </w:tc>
      </w:tr>
      <w:tr w:rsidR="00C97193" w:rsidRPr="000773FF" w:rsidTr="000773FF">
        <w:trPr>
          <w:tblCellSpacing w:w="5" w:type="nil"/>
        </w:trPr>
        <w:tc>
          <w:tcPr>
            <w:tcW w:w="649" w:type="dxa"/>
          </w:tcPr>
          <w:p w:rsidR="00C97193" w:rsidRPr="000773FF" w:rsidRDefault="00C97193" w:rsidP="00E320FB">
            <w:pPr>
              <w:pStyle w:val="ConsPlusCell0"/>
              <w:rPr>
                <w:rFonts w:ascii="Times New Roman" w:hAnsi="Times New Roman" w:cs="Times New Roman"/>
                <w:sz w:val="22"/>
                <w:szCs w:val="22"/>
              </w:rPr>
            </w:pPr>
            <w:r w:rsidRPr="000773FF">
              <w:rPr>
                <w:rFonts w:ascii="Times New Roman" w:hAnsi="Times New Roman" w:cs="Times New Roman"/>
                <w:sz w:val="22"/>
                <w:szCs w:val="22"/>
              </w:rPr>
              <w:t>2.</w:t>
            </w:r>
            <w:r w:rsidR="00E320FB">
              <w:rPr>
                <w:rFonts w:ascii="Times New Roman" w:hAnsi="Times New Roman" w:cs="Times New Roman"/>
                <w:sz w:val="22"/>
                <w:szCs w:val="22"/>
              </w:rPr>
              <w:t>3</w:t>
            </w:r>
          </w:p>
        </w:tc>
        <w:tc>
          <w:tcPr>
            <w:tcW w:w="1759" w:type="dxa"/>
          </w:tcPr>
          <w:p w:rsidR="00C97193" w:rsidRPr="000773FF" w:rsidRDefault="00C97193" w:rsidP="00C97193">
            <w:pPr>
              <w:pStyle w:val="ConsPlusCell0"/>
              <w:rPr>
                <w:rFonts w:ascii="Times New Roman" w:hAnsi="Times New Roman" w:cs="Times New Roman"/>
                <w:sz w:val="22"/>
                <w:szCs w:val="22"/>
              </w:rPr>
            </w:pPr>
            <w:r w:rsidRPr="000773FF">
              <w:rPr>
                <w:rFonts w:ascii="Times New Roman" w:hAnsi="Times New Roman" w:cs="Times New Roman"/>
                <w:sz w:val="22"/>
                <w:szCs w:val="22"/>
              </w:rPr>
              <w:t>Контрольное мероприятие подпрограммы 2</w:t>
            </w:r>
          </w:p>
          <w:p w:rsidR="00C97193" w:rsidRPr="000773FF" w:rsidRDefault="00C97193" w:rsidP="00C97193">
            <w:pPr>
              <w:pStyle w:val="ConsPlusCell0"/>
              <w:rPr>
                <w:rFonts w:ascii="Times New Roman" w:hAnsi="Times New Roman" w:cs="Times New Roman"/>
                <w:sz w:val="22"/>
                <w:szCs w:val="22"/>
              </w:rPr>
            </w:pPr>
            <w:r w:rsidRPr="000773FF">
              <w:rPr>
                <w:rFonts w:ascii="Times New Roman" w:hAnsi="Times New Roman" w:cs="Times New Roman"/>
                <w:sz w:val="22"/>
                <w:szCs w:val="22"/>
              </w:rPr>
              <w:t>Разработка постановления о создании и организации деятельности учебно- консультационного пункта</w:t>
            </w:r>
          </w:p>
        </w:tc>
        <w:tc>
          <w:tcPr>
            <w:tcW w:w="1987" w:type="dxa"/>
          </w:tcPr>
          <w:p w:rsidR="00205B06" w:rsidRPr="000773FF" w:rsidRDefault="006E516B" w:rsidP="00205B06">
            <w:pPr>
              <w:rPr>
                <w:sz w:val="22"/>
                <w:szCs w:val="22"/>
              </w:rPr>
            </w:pPr>
            <w:r>
              <w:rPr>
                <w:sz w:val="22"/>
                <w:szCs w:val="22"/>
              </w:rPr>
              <w:t>Инспектор по социальной работе</w:t>
            </w:r>
          </w:p>
          <w:p w:rsidR="00C97193" w:rsidRPr="000773FF" w:rsidRDefault="00C97193" w:rsidP="00C97193">
            <w:pPr>
              <w:pStyle w:val="ConsPlusCell0"/>
              <w:rPr>
                <w:sz w:val="22"/>
                <w:szCs w:val="22"/>
              </w:rPr>
            </w:pPr>
          </w:p>
        </w:tc>
        <w:tc>
          <w:tcPr>
            <w:tcW w:w="3827" w:type="dxa"/>
          </w:tcPr>
          <w:p w:rsidR="00C97193" w:rsidRPr="000773FF" w:rsidRDefault="00C97193" w:rsidP="00A50CE4">
            <w:pPr>
              <w:pStyle w:val="ConsPlusCell0"/>
              <w:jc w:val="both"/>
              <w:rPr>
                <w:rFonts w:ascii="Times New Roman" w:hAnsi="Times New Roman" w:cs="Times New Roman"/>
                <w:sz w:val="22"/>
                <w:szCs w:val="22"/>
              </w:rPr>
            </w:pPr>
            <w:r w:rsidRPr="00F6630F">
              <w:rPr>
                <w:rFonts w:ascii="Times New Roman" w:hAnsi="Times New Roman" w:cs="Times New Roman"/>
                <w:sz w:val="22"/>
                <w:szCs w:val="22"/>
              </w:rPr>
              <w:t>Проведены лекции по  пропаганде среди населения по безопасности, жизнедеятельности и обучению действиям при возникновении чрезвычайных ситуаций. Лекции были проведены в полном объеме.</w:t>
            </w:r>
          </w:p>
        </w:tc>
        <w:tc>
          <w:tcPr>
            <w:tcW w:w="1417" w:type="dxa"/>
          </w:tcPr>
          <w:p w:rsidR="00C97193" w:rsidRPr="000773FF" w:rsidRDefault="00C97193" w:rsidP="00C97193">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Х</w:t>
            </w:r>
          </w:p>
        </w:tc>
        <w:tc>
          <w:tcPr>
            <w:tcW w:w="1560" w:type="dxa"/>
          </w:tcPr>
          <w:p w:rsidR="00C97193" w:rsidRPr="000773FF" w:rsidRDefault="00C97193" w:rsidP="006E516B">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31.12.20</w:t>
            </w:r>
            <w:r w:rsidR="009B377D">
              <w:rPr>
                <w:rFonts w:ascii="Times New Roman" w:hAnsi="Times New Roman" w:cs="Times New Roman"/>
                <w:sz w:val="22"/>
                <w:szCs w:val="22"/>
              </w:rPr>
              <w:t>2</w:t>
            </w:r>
            <w:r w:rsidR="0076420B">
              <w:rPr>
                <w:rFonts w:ascii="Times New Roman" w:hAnsi="Times New Roman" w:cs="Times New Roman"/>
                <w:sz w:val="22"/>
                <w:szCs w:val="22"/>
              </w:rPr>
              <w:t>3</w:t>
            </w:r>
          </w:p>
        </w:tc>
        <w:tc>
          <w:tcPr>
            <w:tcW w:w="992" w:type="dxa"/>
          </w:tcPr>
          <w:p w:rsidR="00C97193" w:rsidRPr="000773FF" w:rsidRDefault="00C97193" w:rsidP="00C97193">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х</w:t>
            </w:r>
          </w:p>
        </w:tc>
        <w:tc>
          <w:tcPr>
            <w:tcW w:w="992" w:type="dxa"/>
          </w:tcPr>
          <w:p w:rsidR="00C97193" w:rsidRPr="000773FF" w:rsidRDefault="00C97193" w:rsidP="00C97193">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х</w:t>
            </w:r>
          </w:p>
        </w:tc>
        <w:tc>
          <w:tcPr>
            <w:tcW w:w="709" w:type="dxa"/>
          </w:tcPr>
          <w:p w:rsidR="00C97193" w:rsidRPr="000773FF" w:rsidRDefault="00C97193" w:rsidP="00C97193">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х</w:t>
            </w:r>
          </w:p>
        </w:tc>
        <w:tc>
          <w:tcPr>
            <w:tcW w:w="1134" w:type="dxa"/>
          </w:tcPr>
          <w:p w:rsidR="00C97193" w:rsidRPr="000773FF" w:rsidRDefault="00C97193" w:rsidP="00C97193">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х</w:t>
            </w:r>
          </w:p>
        </w:tc>
      </w:tr>
      <w:tr w:rsidR="00C97193" w:rsidRPr="000773FF" w:rsidTr="000773FF">
        <w:trPr>
          <w:tblCellSpacing w:w="5" w:type="nil"/>
        </w:trPr>
        <w:tc>
          <w:tcPr>
            <w:tcW w:w="12191" w:type="dxa"/>
            <w:gridSpan w:val="7"/>
          </w:tcPr>
          <w:p w:rsidR="00C97193" w:rsidRPr="000773FF" w:rsidRDefault="00C97193" w:rsidP="00DF7DB9">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 xml:space="preserve"> Подпрограмма 3  «Обеспечение безопасности на воде»</w:t>
            </w:r>
          </w:p>
        </w:tc>
        <w:tc>
          <w:tcPr>
            <w:tcW w:w="2835" w:type="dxa"/>
            <w:gridSpan w:val="3"/>
          </w:tcPr>
          <w:p w:rsidR="00C97193" w:rsidRPr="000773FF" w:rsidRDefault="00C97193" w:rsidP="00C97193">
            <w:pPr>
              <w:pStyle w:val="ConsPlusCell0"/>
              <w:rPr>
                <w:rFonts w:ascii="Times New Roman" w:hAnsi="Times New Roman" w:cs="Times New Roman"/>
                <w:sz w:val="22"/>
                <w:szCs w:val="22"/>
              </w:rPr>
            </w:pPr>
          </w:p>
        </w:tc>
      </w:tr>
      <w:tr w:rsidR="00C97193" w:rsidRPr="000773FF" w:rsidTr="000773FF">
        <w:trPr>
          <w:tblCellSpacing w:w="5" w:type="nil"/>
        </w:trPr>
        <w:tc>
          <w:tcPr>
            <w:tcW w:w="649" w:type="dxa"/>
          </w:tcPr>
          <w:p w:rsidR="00C97193" w:rsidRPr="000773FF" w:rsidRDefault="00C97193" w:rsidP="00C97193">
            <w:pPr>
              <w:pStyle w:val="ConsPlusCell0"/>
              <w:rPr>
                <w:rFonts w:ascii="Times New Roman" w:hAnsi="Times New Roman" w:cs="Times New Roman"/>
                <w:sz w:val="22"/>
                <w:szCs w:val="22"/>
              </w:rPr>
            </w:pPr>
            <w:r w:rsidRPr="000773FF">
              <w:rPr>
                <w:rFonts w:ascii="Times New Roman" w:hAnsi="Times New Roman" w:cs="Times New Roman"/>
                <w:sz w:val="22"/>
                <w:szCs w:val="22"/>
              </w:rPr>
              <w:t>3.1</w:t>
            </w:r>
          </w:p>
        </w:tc>
        <w:tc>
          <w:tcPr>
            <w:tcW w:w="1759" w:type="dxa"/>
          </w:tcPr>
          <w:p w:rsidR="00C97193" w:rsidRPr="000773FF" w:rsidRDefault="00C97193" w:rsidP="00C97193">
            <w:pPr>
              <w:widowControl w:val="0"/>
              <w:autoSpaceDE w:val="0"/>
              <w:autoSpaceDN w:val="0"/>
              <w:adjustRightInd w:val="0"/>
              <w:jc w:val="both"/>
              <w:rPr>
                <w:sz w:val="22"/>
                <w:szCs w:val="22"/>
              </w:rPr>
            </w:pPr>
            <w:r w:rsidRPr="000773FF">
              <w:rPr>
                <w:sz w:val="22"/>
                <w:szCs w:val="22"/>
              </w:rPr>
              <w:t>Основное мероприятие 3.1</w:t>
            </w:r>
          </w:p>
          <w:p w:rsidR="00C97193" w:rsidRPr="000773FF" w:rsidRDefault="00C97193" w:rsidP="00C97193">
            <w:pPr>
              <w:widowControl w:val="0"/>
              <w:autoSpaceDE w:val="0"/>
              <w:autoSpaceDN w:val="0"/>
              <w:adjustRightInd w:val="0"/>
              <w:jc w:val="both"/>
              <w:rPr>
                <w:sz w:val="22"/>
                <w:szCs w:val="22"/>
              </w:rPr>
            </w:pPr>
            <w:r w:rsidRPr="000773FF">
              <w:rPr>
                <w:sz w:val="22"/>
                <w:szCs w:val="22"/>
              </w:rPr>
              <w:t xml:space="preserve">Проведение мероприятий по изготовлению и размещению тематической полиграфической продукции в местах массового пребывания граждан </w:t>
            </w:r>
            <w:r w:rsidR="00E320FB">
              <w:rPr>
                <w:sz w:val="22"/>
                <w:szCs w:val="22"/>
              </w:rPr>
              <w:t>в целях пропаганды населения о мерах безопасности на водных объектах</w:t>
            </w:r>
            <w:r w:rsidRPr="000773FF">
              <w:rPr>
                <w:sz w:val="22"/>
                <w:szCs w:val="22"/>
              </w:rPr>
              <w:t xml:space="preserve">   </w:t>
            </w:r>
          </w:p>
        </w:tc>
        <w:tc>
          <w:tcPr>
            <w:tcW w:w="1987" w:type="dxa"/>
          </w:tcPr>
          <w:p w:rsidR="00205B06" w:rsidRPr="000773FF" w:rsidRDefault="006E516B" w:rsidP="00205B06">
            <w:pPr>
              <w:rPr>
                <w:sz w:val="22"/>
                <w:szCs w:val="22"/>
              </w:rPr>
            </w:pPr>
            <w:r>
              <w:rPr>
                <w:sz w:val="22"/>
                <w:szCs w:val="22"/>
              </w:rPr>
              <w:t>Инспектор по социальной работе</w:t>
            </w:r>
          </w:p>
          <w:p w:rsidR="00C97193" w:rsidRPr="000773FF" w:rsidRDefault="00C97193" w:rsidP="00C97193">
            <w:pPr>
              <w:pStyle w:val="ConsPlusCell0"/>
              <w:rPr>
                <w:sz w:val="22"/>
                <w:szCs w:val="22"/>
              </w:rPr>
            </w:pPr>
          </w:p>
        </w:tc>
        <w:tc>
          <w:tcPr>
            <w:tcW w:w="3827" w:type="dxa"/>
          </w:tcPr>
          <w:p w:rsidR="00CB1305" w:rsidRPr="000773FF" w:rsidRDefault="009E1C5A" w:rsidP="00CB1305">
            <w:pPr>
              <w:pStyle w:val="ConsPlusCell0"/>
              <w:jc w:val="both"/>
              <w:rPr>
                <w:rFonts w:ascii="Times New Roman" w:hAnsi="Times New Roman" w:cs="Times New Roman"/>
                <w:sz w:val="22"/>
                <w:szCs w:val="22"/>
              </w:rPr>
            </w:pPr>
            <w:r>
              <w:rPr>
                <w:rFonts w:ascii="Times New Roman" w:hAnsi="Times New Roman" w:cs="Times New Roman"/>
                <w:sz w:val="22"/>
                <w:szCs w:val="22"/>
              </w:rPr>
              <w:t xml:space="preserve">Не </w:t>
            </w:r>
            <w:r w:rsidR="00AD5226">
              <w:rPr>
                <w:rFonts w:ascii="Times New Roman" w:hAnsi="Times New Roman" w:cs="Times New Roman"/>
                <w:sz w:val="22"/>
                <w:szCs w:val="22"/>
              </w:rPr>
              <w:t>изготовлялась полиграфическая продукция ввиду отсутствия водоемов</w:t>
            </w:r>
          </w:p>
        </w:tc>
        <w:tc>
          <w:tcPr>
            <w:tcW w:w="1417" w:type="dxa"/>
          </w:tcPr>
          <w:p w:rsidR="00C97193" w:rsidRPr="000773FF" w:rsidRDefault="00205B06" w:rsidP="006E516B">
            <w:pPr>
              <w:pStyle w:val="ConsPlusCell0"/>
              <w:jc w:val="center"/>
              <w:rPr>
                <w:rFonts w:ascii="Times New Roman" w:hAnsi="Times New Roman" w:cs="Times New Roman"/>
                <w:sz w:val="22"/>
                <w:szCs w:val="22"/>
              </w:rPr>
            </w:pPr>
            <w:r>
              <w:rPr>
                <w:rFonts w:ascii="Times New Roman" w:hAnsi="Times New Roman" w:cs="Times New Roman"/>
                <w:sz w:val="22"/>
                <w:szCs w:val="22"/>
              </w:rPr>
              <w:t>01.01.20</w:t>
            </w:r>
            <w:r w:rsidR="009B377D">
              <w:rPr>
                <w:rFonts w:ascii="Times New Roman" w:hAnsi="Times New Roman" w:cs="Times New Roman"/>
                <w:sz w:val="22"/>
                <w:szCs w:val="22"/>
              </w:rPr>
              <w:t>2</w:t>
            </w:r>
            <w:r w:rsidR="0076420B">
              <w:rPr>
                <w:rFonts w:ascii="Times New Roman" w:hAnsi="Times New Roman" w:cs="Times New Roman"/>
                <w:sz w:val="22"/>
                <w:szCs w:val="22"/>
              </w:rPr>
              <w:t>3</w:t>
            </w:r>
          </w:p>
        </w:tc>
        <w:tc>
          <w:tcPr>
            <w:tcW w:w="1560" w:type="dxa"/>
          </w:tcPr>
          <w:p w:rsidR="00C97193" w:rsidRPr="000773FF" w:rsidRDefault="00205B06" w:rsidP="006E516B">
            <w:pPr>
              <w:pStyle w:val="ConsPlusCell0"/>
              <w:jc w:val="center"/>
              <w:rPr>
                <w:rFonts w:ascii="Times New Roman" w:hAnsi="Times New Roman" w:cs="Times New Roman"/>
                <w:sz w:val="22"/>
                <w:szCs w:val="22"/>
              </w:rPr>
            </w:pPr>
            <w:r>
              <w:rPr>
                <w:rFonts w:ascii="Times New Roman" w:hAnsi="Times New Roman" w:cs="Times New Roman"/>
                <w:sz w:val="22"/>
                <w:szCs w:val="22"/>
              </w:rPr>
              <w:t>31.12.20</w:t>
            </w:r>
            <w:r w:rsidR="009B377D">
              <w:rPr>
                <w:rFonts w:ascii="Times New Roman" w:hAnsi="Times New Roman" w:cs="Times New Roman"/>
                <w:sz w:val="22"/>
                <w:szCs w:val="22"/>
              </w:rPr>
              <w:t>2</w:t>
            </w:r>
            <w:r w:rsidR="0076420B">
              <w:rPr>
                <w:rFonts w:ascii="Times New Roman" w:hAnsi="Times New Roman" w:cs="Times New Roman"/>
                <w:sz w:val="22"/>
                <w:szCs w:val="22"/>
              </w:rPr>
              <w:t>3</w:t>
            </w:r>
          </w:p>
        </w:tc>
        <w:tc>
          <w:tcPr>
            <w:tcW w:w="992" w:type="dxa"/>
          </w:tcPr>
          <w:p w:rsidR="00C97193" w:rsidRPr="000773FF" w:rsidRDefault="00C97193" w:rsidP="006D260D">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w:t>
            </w:r>
          </w:p>
        </w:tc>
        <w:tc>
          <w:tcPr>
            <w:tcW w:w="992" w:type="dxa"/>
          </w:tcPr>
          <w:p w:rsidR="00C97193" w:rsidRPr="000773FF" w:rsidRDefault="00C97193" w:rsidP="006D260D">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w:t>
            </w:r>
          </w:p>
        </w:tc>
        <w:tc>
          <w:tcPr>
            <w:tcW w:w="709" w:type="dxa"/>
          </w:tcPr>
          <w:p w:rsidR="00C97193" w:rsidRPr="000773FF" w:rsidRDefault="00C97193" w:rsidP="006D260D">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w:t>
            </w:r>
          </w:p>
        </w:tc>
        <w:tc>
          <w:tcPr>
            <w:tcW w:w="1134" w:type="dxa"/>
          </w:tcPr>
          <w:p w:rsidR="00C97193" w:rsidRPr="000773FF" w:rsidRDefault="00C97193" w:rsidP="006D260D">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w:t>
            </w:r>
          </w:p>
        </w:tc>
      </w:tr>
      <w:tr w:rsidR="00DF7DB9" w:rsidRPr="000773FF" w:rsidTr="000773FF">
        <w:trPr>
          <w:tblCellSpacing w:w="5" w:type="nil"/>
        </w:trPr>
        <w:tc>
          <w:tcPr>
            <w:tcW w:w="649" w:type="dxa"/>
          </w:tcPr>
          <w:p w:rsidR="00DF7DB9" w:rsidRPr="000773FF" w:rsidRDefault="00DF7DB9" w:rsidP="00C97193">
            <w:pPr>
              <w:pStyle w:val="ConsPlusCell0"/>
              <w:rPr>
                <w:rFonts w:ascii="Times New Roman" w:hAnsi="Times New Roman" w:cs="Times New Roman"/>
                <w:sz w:val="22"/>
                <w:szCs w:val="22"/>
              </w:rPr>
            </w:pPr>
            <w:r>
              <w:rPr>
                <w:rFonts w:ascii="Times New Roman" w:hAnsi="Times New Roman" w:cs="Times New Roman"/>
                <w:sz w:val="22"/>
                <w:szCs w:val="22"/>
              </w:rPr>
              <w:t>3.2</w:t>
            </w:r>
          </w:p>
        </w:tc>
        <w:tc>
          <w:tcPr>
            <w:tcW w:w="1759" w:type="dxa"/>
          </w:tcPr>
          <w:p w:rsidR="00DF7DB9" w:rsidRDefault="00DF7DB9" w:rsidP="00E320FB">
            <w:pPr>
              <w:widowControl w:val="0"/>
              <w:autoSpaceDE w:val="0"/>
              <w:autoSpaceDN w:val="0"/>
              <w:adjustRightInd w:val="0"/>
              <w:jc w:val="both"/>
              <w:rPr>
                <w:sz w:val="22"/>
                <w:szCs w:val="22"/>
              </w:rPr>
            </w:pPr>
            <w:r>
              <w:rPr>
                <w:sz w:val="22"/>
                <w:szCs w:val="22"/>
              </w:rPr>
              <w:t>Основное мероприятие 3.2</w:t>
            </w:r>
          </w:p>
          <w:p w:rsidR="00DF7DB9" w:rsidRPr="000773FF" w:rsidRDefault="00DF7DB9" w:rsidP="00E320FB">
            <w:pPr>
              <w:widowControl w:val="0"/>
              <w:autoSpaceDE w:val="0"/>
              <w:autoSpaceDN w:val="0"/>
              <w:adjustRightInd w:val="0"/>
              <w:jc w:val="both"/>
              <w:rPr>
                <w:sz w:val="22"/>
                <w:szCs w:val="22"/>
              </w:rPr>
            </w:pPr>
            <w:r>
              <w:rPr>
                <w:sz w:val="22"/>
                <w:szCs w:val="22"/>
              </w:rPr>
              <w:t>Мероприятия по контролю за соблюдением санитарных правил и выполнением санитарно-противоэпидемиологических норм</w:t>
            </w:r>
          </w:p>
        </w:tc>
        <w:tc>
          <w:tcPr>
            <w:tcW w:w="1987" w:type="dxa"/>
          </w:tcPr>
          <w:p w:rsidR="00DF7DB9" w:rsidRPr="000773FF" w:rsidRDefault="00734435" w:rsidP="00DF7DB9">
            <w:pPr>
              <w:rPr>
                <w:sz w:val="22"/>
                <w:szCs w:val="22"/>
              </w:rPr>
            </w:pPr>
            <w:r>
              <w:rPr>
                <w:sz w:val="22"/>
                <w:szCs w:val="22"/>
              </w:rPr>
              <w:t>Инспектор по социальной работе</w:t>
            </w:r>
          </w:p>
          <w:p w:rsidR="00DF7DB9" w:rsidRDefault="00DF7DB9" w:rsidP="00205B06">
            <w:pPr>
              <w:rPr>
                <w:sz w:val="22"/>
                <w:szCs w:val="22"/>
              </w:rPr>
            </w:pPr>
          </w:p>
        </w:tc>
        <w:tc>
          <w:tcPr>
            <w:tcW w:w="3827" w:type="dxa"/>
          </w:tcPr>
          <w:p w:rsidR="00DF7DB9" w:rsidRDefault="00020CDE" w:rsidP="00020CDE">
            <w:pPr>
              <w:pStyle w:val="ConsPlusCell0"/>
              <w:jc w:val="both"/>
              <w:rPr>
                <w:rFonts w:ascii="Times New Roman" w:hAnsi="Times New Roman" w:cs="Times New Roman"/>
                <w:sz w:val="22"/>
                <w:szCs w:val="22"/>
              </w:rPr>
            </w:pPr>
            <w:r>
              <w:rPr>
                <w:rFonts w:ascii="Times New Roman" w:hAnsi="Times New Roman" w:cs="Times New Roman"/>
                <w:sz w:val="22"/>
                <w:szCs w:val="22"/>
              </w:rPr>
              <w:t xml:space="preserve">В связи с тем, что пруды </w:t>
            </w:r>
            <w:r w:rsidR="00AD5226">
              <w:rPr>
                <w:rFonts w:ascii="Times New Roman" w:hAnsi="Times New Roman" w:cs="Times New Roman"/>
                <w:sz w:val="22"/>
                <w:szCs w:val="22"/>
              </w:rPr>
              <w:t>пересохли</w:t>
            </w:r>
            <w:r>
              <w:rPr>
                <w:rFonts w:ascii="Times New Roman" w:hAnsi="Times New Roman" w:cs="Times New Roman"/>
                <w:sz w:val="22"/>
                <w:szCs w:val="22"/>
              </w:rPr>
              <w:t xml:space="preserve"> на территории Камышевского сельского поселения</w:t>
            </w:r>
            <w:r w:rsidR="00C40C87">
              <w:rPr>
                <w:rFonts w:ascii="Times New Roman" w:hAnsi="Times New Roman" w:cs="Times New Roman"/>
                <w:sz w:val="22"/>
                <w:szCs w:val="22"/>
              </w:rPr>
              <w:t>,</w:t>
            </w:r>
            <w:r w:rsidR="00AD5226">
              <w:rPr>
                <w:rFonts w:ascii="Times New Roman" w:hAnsi="Times New Roman" w:cs="Times New Roman"/>
                <w:sz w:val="22"/>
                <w:szCs w:val="22"/>
              </w:rPr>
              <w:t xml:space="preserve"> </w:t>
            </w:r>
            <w:r>
              <w:rPr>
                <w:rFonts w:ascii="Times New Roman" w:hAnsi="Times New Roman" w:cs="Times New Roman"/>
                <w:sz w:val="22"/>
                <w:szCs w:val="22"/>
              </w:rPr>
              <w:t>бактериологиче</w:t>
            </w:r>
            <w:r w:rsidR="00AD5226">
              <w:rPr>
                <w:rFonts w:ascii="Times New Roman" w:hAnsi="Times New Roman" w:cs="Times New Roman"/>
                <w:sz w:val="22"/>
                <w:szCs w:val="22"/>
              </w:rPr>
              <w:t>ское</w:t>
            </w:r>
            <w:r>
              <w:rPr>
                <w:rFonts w:ascii="Times New Roman" w:hAnsi="Times New Roman" w:cs="Times New Roman"/>
                <w:sz w:val="22"/>
                <w:szCs w:val="22"/>
              </w:rPr>
              <w:t xml:space="preserve"> обследования водных объектов не </w:t>
            </w:r>
            <w:r w:rsidR="00AD5226">
              <w:rPr>
                <w:rFonts w:ascii="Times New Roman" w:hAnsi="Times New Roman" w:cs="Times New Roman"/>
                <w:sz w:val="22"/>
                <w:szCs w:val="22"/>
              </w:rPr>
              <w:t>осуществлялось</w:t>
            </w:r>
          </w:p>
        </w:tc>
        <w:tc>
          <w:tcPr>
            <w:tcW w:w="1417" w:type="dxa"/>
          </w:tcPr>
          <w:p w:rsidR="00DF7DB9" w:rsidRPr="000773FF" w:rsidRDefault="00DF7DB9" w:rsidP="00734435">
            <w:pPr>
              <w:pStyle w:val="ConsPlusCell0"/>
              <w:jc w:val="center"/>
              <w:rPr>
                <w:rFonts w:ascii="Times New Roman" w:hAnsi="Times New Roman" w:cs="Times New Roman"/>
                <w:sz w:val="22"/>
                <w:szCs w:val="22"/>
              </w:rPr>
            </w:pPr>
            <w:r>
              <w:rPr>
                <w:rFonts w:ascii="Times New Roman" w:hAnsi="Times New Roman" w:cs="Times New Roman"/>
                <w:sz w:val="22"/>
                <w:szCs w:val="22"/>
              </w:rPr>
              <w:t>01.01.20</w:t>
            </w:r>
            <w:r w:rsidR="009B377D">
              <w:rPr>
                <w:rFonts w:ascii="Times New Roman" w:hAnsi="Times New Roman" w:cs="Times New Roman"/>
                <w:sz w:val="22"/>
                <w:szCs w:val="22"/>
              </w:rPr>
              <w:t>2</w:t>
            </w:r>
            <w:r w:rsidR="0076420B">
              <w:rPr>
                <w:rFonts w:ascii="Times New Roman" w:hAnsi="Times New Roman" w:cs="Times New Roman"/>
                <w:sz w:val="22"/>
                <w:szCs w:val="22"/>
              </w:rPr>
              <w:t>3</w:t>
            </w:r>
          </w:p>
        </w:tc>
        <w:tc>
          <w:tcPr>
            <w:tcW w:w="1560" w:type="dxa"/>
          </w:tcPr>
          <w:p w:rsidR="00DF7DB9" w:rsidRPr="000773FF" w:rsidRDefault="00DF7DB9" w:rsidP="00734435">
            <w:pPr>
              <w:pStyle w:val="ConsPlusCell0"/>
              <w:jc w:val="center"/>
              <w:rPr>
                <w:rFonts w:ascii="Times New Roman" w:hAnsi="Times New Roman" w:cs="Times New Roman"/>
                <w:sz w:val="22"/>
                <w:szCs w:val="22"/>
              </w:rPr>
            </w:pPr>
            <w:r>
              <w:rPr>
                <w:rFonts w:ascii="Times New Roman" w:hAnsi="Times New Roman" w:cs="Times New Roman"/>
                <w:sz w:val="22"/>
                <w:szCs w:val="22"/>
              </w:rPr>
              <w:t>31.12.20</w:t>
            </w:r>
            <w:r w:rsidR="009B377D">
              <w:rPr>
                <w:rFonts w:ascii="Times New Roman" w:hAnsi="Times New Roman" w:cs="Times New Roman"/>
                <w:sz w:val="22"/>
                <w:szCs w:val="22"/>
              </w:rPr>
              <w:t>2</w:t>
            </w:r>
            <w:r w:rsidR="0076420B">
              <w:rPr>
                <w:rFonts w:ascii="Times New Roman" w:hAnsi="Times New Roman" w:cs="Times New Roman"/>
                <w:sz w:val="22"/>
                <w:szCs w:val="22"/>
              </w:rPr>
              <w:t>3</w:t>
            </w:r>
          </w:p>
        </w:tc>
        <w:tc>
          <w:tcPr>
            <w:tcW w:w="992" w:type="dxa"/>
          </w:tcPr>
          <w:p w:rsidR="00DF7DB9" w:rsidRPr="000773FF" w:rsidRDefault="00DF7DB9" w:rsidP="00F8717C">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w:t>
            </w:r>
          </w:p>
        </w:tc>
        <w:tc>
          <w:tcPr>
            <w:tcW w:w="992" w:type="dxa"/>
          </w:tcPr>
          <w:p w:rsidR="00DF7DB9" w:rsidRPr="000773FF" w:rsidRDefault="00DF7DB9" w:rsidP="00F8717C">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w:t>
            </w:r>
          </w:p>
        </w:tc>
        <w:tc>
          <w:tcPr>
            <w:tcW w:w="709" w:type="dxa"/>
          </w:tcPr>
          <w:p w:rsidR="00DF7DB9" w:rsidRPr="000773FF" w:rsidRDefault="00DF7DB9" w:rsidP="00F8717C">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w:t>
            </w:r>
          </w:p>
        </w:tc>
        <w:tc>
          <w:tcPr>
            <w:tcW w:w="1134" w:type="dxa"/>
          </w:tcPr>
          <w:p w:rsidR="00DF7DB9" w:rsidRPr="000773FF" w:rsidRDefault="00DF7DB9" w:rsidP="00F8717C">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w:t>
            </w:r>
          </w:p>
        </w:tc>
      </w:tr>
      <w:tr w:rsidR="00C97193" w:rsidRPr="000773FF" w:rsidTr="000773FF">
        <w:trPr>
          <w:tblCellSpacing w:w="5" w:type="nil"/>
        </w:trPr>
        <w:tc>
          <w:tcPr>
            <w:tcW w:w="649" w:type="dxa"/>
          </w:tcPr>
          <w:p w:rsidR="00C97193" w:rsidRPr="000773FF" w:rsidRDefault="00C97193" w:rsidP="00E320FB">
            <w:pPr>
              <w:pStyle w:val="ConsPlusCell0"/>
              <w:rPr>
                <w:rFonts w:ascii="Times New Roman" w:hAnsi="Times New Roman" w:cs="Times New Roman"/>
                <w:sz w:val="22"/>
                <w:szCs w:val="22"/>
              </w:rPr>
            </w:pPr>
            <w:r w:rsidRPr="000773FF">
              <w:rPr>
                <w:rFonts w:ascii="Times New Roman" w:hAnsi="Times New Roman" w:cs="Times New Roman"/>
                <w:sz w:val="22"/>
                <w:szCs w:val="22"/>
              </w:rPr>
              <w:t>3.</w:t>
            </w:r>
            <w:r w:rsidR="00E320FB">
              <w:rPr>
                <w:rFonts w:ascii="Times New Roman" w:hAnsi="Times New Roman" w:cs="Times New Roman"/>
                <w:sz w:val="22"/>
                <w:szCs w:val="22"/>
              </w:rPr>
              <w:t>3</w:t>
            </w:r>
          </w:p>
        </w:tc>
        <w:tc>
          <w:tcPr>
            <w:tcW w:w="1759" w:type="dxa"/>
          </w:tcPr>
          <w:p w:rsidR="00C97193" w:rsidRPr="000773FF" w:rsidRDefault="00C97193" w:rsidP="00C97193">
            <w:pPr>
              <w:pStyle w:val="ConsPlusCell0"/>
              <w:rPr>
                <w:rFonts w:ascii="Times New Roman" w:hAnsi="Times New Roman" w:cs="Times New Roman"/>
                <w:sz w:val="22"/>
                <w:szCs w:val="22"/>
              </w:rPr>
            </w:pPr>
            <w:r w:rsidRPr="000773FF">
              <w:rPr>
                <w:rFonts w:ascii="Times New Roman" w:hAnsi="Times New Roman" w:cs="Times New Roman"/>
                <w:sz w:val="22"/>
                <w:szCs w:val="22"/>
              </w:rPr>
              <w:t>Контрольное мероприятие подпрограммы 3</w:t>
            </w:r>
          </w:p>
          <w:p w:rsidR="00C97193" w:rsidRPr="000773FF" w:rsidRDefault="00C97193" w:rsidP="00C97193">
            <w:pPr>
              <w:pStyle w:val="ConsPlusCell0"/>
              <w:rPr>
                <w:rFonts w:ascii="Times New Roman" w:hAnsi="Times New Roman" w:cs="Times New Roman"/>
                <w:sz w:val="22"/>
                <w:szCs w:val="22"/>
              </w:rPr>
            </w:pPr>
            <w:r w:rsidRPr="000773FF">
              <w:rPr>
                <w:rFonts w:ascii="Times New Roman" w:hAnsi="Times New Roman" w:cs="Times New Roman"/>
                <w:sz w:val="22"/>
                <w:szCs w:val="22"/>
              </w:rPr>
              <w:t xml:space="preserve">Разработка постановления «О подготовке к купальному сезону» </w:t>
            </w:r>
          </w:p>
        </w:tc>
        <w:tc>
          <w:tcPr>
            <w:tcW w:w="1987" w:type="dxa"/>
          </w:tcPr>
          <w:p w:rsidR="00205B06" w:rsidRPr="000773FF" w:rsidRDefault="00734435" w:rsidP="00205B06">
            <w:pPr>
              <w:rPr>
                <w:sz w:val="22"/>
                <w:szCs w:val="22"/>
              </w:rPr>
            </w:pPr>
            <w:r>
              <w:rPr>
                <w:sz w:val="22"/>
                <w:szCs w:val="22"/>
              </w:rPr>
              <w:t>Инспектор по социальной работе</w:t>
            </w:r>
          </w:p>
          <w:p w:rsidR="00C97193" w:rsidRPr="000773FF" w:rsidRDefault="00C97193" w:rsidP="00C97193">
            <w:pPr>
              <w:pStyle w:val="ConsPlusCell0"/>
              <w:rPr>
                <w:sz w:val="22"/>
                <w:szCs w:val="22"/>
              </w:rPr>
            </w:pPr>
          </w:p>
        </w:tc>
        <w:tc>
          <w:tcPr>
            <w:tcW w:w="3827" w:type="dxa"/>
          </w:tcPr>
          <w:p w:rsidR="00C97193" w:rsidRPr="005F0F9F" w:rsidRDefault="000E1356" w:rsidP="00AD5226">
            <w:pPr>
              <w:pStyle w:val="ConsPlusCell0"/>
              <w:ind w:hanging="74"/>
              <w:jc w:val="both"/>
              <w:rPr>
                <w:rFonts w:ascii="Times New Roman" w:hAnsi="Times New Roman" w:cs="Times New Roman"/>
                <w:sz w:val="22"/>
                <w:szCs w:val="22"/>
              </w:rPr>
            </w:pPr>
            <w:r w:rsidRPr="005F0F9F">
              <w:rPr>
                <w:rFonts w:ascii="Times New Roman" w:hAnsi="Times New Roman" w:cs="Times New Roman"/>
                <w:sz w:val="22"/>
                <w:szCs w:val="22"/>
              </w:rPr>
              <w:t xml:space="preserve"> </w:t>
            </w:r>
            <w:r w:rsidR="00AD5226">
              <w:rPr>
                <w:rFonts w:ascii="Times New Roman" w:hAnsi="Times New Roman" w:cs="Times New Roman"/>
                <w:sz w:val="22"/>
                <w:szCs w:val="22"/>
              </w:rPr>
              <w:t>П</w:t>
            </w:r>
            <w:r w:rsidRPr="005F0F9F">
              <w:rPr>
                <w:rFonts w:ascii="Times New Roman" w:hAnsi="Times New Roman" w:cs="Times New Roman"/>
                <w:sz w:val="22"/>
                <w:szCs w:val="22"/>
              </w:rPr>
              <w:t>ринято</w:t>
            </w:r>
            <w:r w:rsidR="00C97193" w:rsidRPr="005F0F9F">
              <w:rPr>
                <w:rFonts w:ascii="Times New Roman" w:hAnsi="Times New Roman" w:cs="Times New Roman"/>
                <w:sz w:val="22"/>
                <w:szCs w:val="22"/>
              </w:rPr>
              <w:t xml:space="preserve"> </w:t>
            </w:r>
            <w:r w:rsidR="005F0F9F" w:rsidRPr="005F0F9F">
              <w:rPr>
                <w:rFonts w:ascii="Times New Roman" w:hAnsi="Times New Roman" w:cs="Times New Roman"/>
                <w:sz w:val="22"/>
                <w:szCs w:val="22"/>
              </w:rPr>
              <w:t>п</w:t>
            </w:r>
            <w:r w:rsidR="00C97193" w:rsidRPr="005F0F9F">
              <w:rPr>
                <w:rFonts w:ascii="Times New Roman" w:hAnsi="Times New Roman" w:cs="Times New Roman"/>
                <w:sz w:val="22"/>
                <w:szCs w:val="22"/>
              </w:rPr>
              <w:t>остановлени</w:t>
            </w:r>
            <w:r w:rsidR="00C00632" w:rsidRPr="005F0F9F">
              <w:rPr>
                <w:rFonts w:ascii="Times New Roman" w:hAnsi="Times New Roman" w:cs="Times New Roman"/>
                <w:sz w:val="22"/>
                <w:szCs w:val="22"/>
              </w:rPr>
              <w:t>е</w:t>
            </w:r>
            <w:r w:rsidR="00C97193" w:rsidRPr="005F0F9F">
              <w:rPr>
                <w:rFonts w:ascii="Times New Roman" w:hAnsi="Times New Roman" w:cs="Times New Roman"/>
                <w:sz w:val="22"/>
                <w:szCs w:val="22"/>
              </w:rPr>
              <w:t xml:space="preserve"> Администрации Камышевского сельского поселения </w:t>
            </w:r>
            <w:r w:rsidR="00EE35CB" w:rsidRPr="005F0F9F">
              <w:rPr>
                <w:rFonts w:ascii="Times New Roman" w:hAnsi="Times New Roman" w:cs="Times New Roman"/>
                <w:sz w:val="22"/>
                <w:szCs w:val="22"/>
              </w:rPr>
              <w:t xml:space="preserve">от </w:t>
            </w:r>
            <w:r w:rsidR="0076420B">
              <w:rPr>
                <w:rFonts w:ascii="Times New Roman" w:hAnsi="Times New Roman" w:cs="Times New Roman"/>
                <w:sz w:val="22"/>
                <w:szCs w:val="22"/>
              </w:rPr>
              <w:t>08</w:t>
            </w:r>
            <w:r w:rsidR="00EE35CB" w:rsidRPr="005F0F9F">
              <w:rPr>
                <w:rFonts w:ascii="Times New Roman" w:hAnsi="Times New Roman" w:cs="Times New Roman"/>
                <w:sz w:val="22"/>
                <w:szCs w:val="22"/>
              </w:rPr>
              <w:t>.0</w:t>
            </w:r>
            <w:r w:rsidR="0076420B">
              <w:rPr>
                <w:rFonts w:ascii="Times New Roman" w:hAnsi="Times New Roman" w:cs="Times New Roman"/>
                <w:sz w:val="22"/>
                <w:szCs w:val="22"/>
              </w:rPr>
              <w:t>6</w:t>
            </w:r>
            <w:r w:rsidR="00EE35CB" w:rsidRPr="005F0F9F">
              <w:rPr>
                <w:rFonts w:ascii="Times New Roman" w:hAnsi="Times New Roman" w:cs="Times New Roman"/>
                <w:sz w:val="22"/>
                <w:szCs w:val="22"/>
              </w:rPr>
              <w:t>.20</w:t>
            </w:r>
            <w:r w:rsidR="00E05512" w:rsidRPr="005F0F9F">
              <w:rPr>
                <w:rFonts w:ascii="Times New Roman" w:hAnsi="Times New Roman" w:cs="Times New Roman"/>
                <w:sz w:val="22"/>
                <w:szCs w:val="22"/>
              </w:rPr>
              <w:t>2</w:t>
            </w:r>
            <w:r w:rsidR="0076420B">
              <w:rPr>
                <w:rFonts w:ascii="Times New Roman" w:hAnsi="Times New Roman" w:cs="Times New Roman"/>
                <w:sz w:val="22"/>
                <w:szCs w:val="22"/>
              </w:rPr>
              <w:t xml:space="preserve">3 </w:t>
            </w:r>
            <w:r w:rsidR="00E05512" w:rsidRPr="005F0F9F">
              <w:rPr>
                <w:rFonts w:ascii="Times New Roman" w:hAnsi="Times New Roman" w:cs="Times New Roman"/>
                <w:sz w:val="22"/>
                <w:szCs w:val="22"/>
              </w:rPr>
              <w:t>г.</w:t>
            </w:r>
            <w:r w:rsidR="00EE35CB" w:rsidRPr="005F0F9F">
              <w:rPr>
                <w:rFonts w:ascii="Times New Roman" w:hAnsi="Times New Roman" w:cs="Times New Roman"/>
                <w:sz w:val="22"/>
                <w:szCs w:val="22"/>
              </w:rPr>
              <w:t xml:space="preserve"> № </w:t>
            </w:r>
            <w:r w:rsidR="0076420B">
              <w:rPr>
                <w:rFonts w:ascii="Times New Roman" w:hAnsi="Times New Roman" w:cs="Times New Roman"/>
                <w:sz w:val="22"/>
                <w:szCs w:val="22"/>
              </w:rPr>
              <w:t>68</w:t>
            </w:r>
            <w:r w:rsidR="00EE35CB" w:rsidRPr="005F0F9F">
              <w:rPr>
                <w:rFonts w:ascii="Times New Roman" w:hAnsi="Times New Roman" w:cs="Times New Roman"/>
                <w:sz w:val="22"/>
                <w:szCs w:val="22"/>
              </w:rPr>
              <w:t xml:space="preserve"> </w:t>
            </w:r>
            <w:r w:rsidR="00C97193" w:rsidRPr="005F0F9F">
              <w:rPr>
                <w:rFonts w:ascii="Times New Roman" w:hAnsi="Times New Roman" w:cs="Times New Roman"/>
                <w:sz w:val="22"/>
                <w:szCs w:val="22"/>
              </w:rPr>
              <w:t>«О подготовке к купальному сезону</w:t>
            </w:r>
            <w:r w:rsidR="008B43C0" w:rsidRPr="005F0F9F">
              <w:rPr>
                <w:rFonts w:ascii="Times New Roman" w:hAnsi="Times New Roman" w:cs="Times New Roman"/>
                <w:sz w:val="22"/>
                <w:szCs w:val="22"/>
              </w:rPr>
              <w:t xml:space="preserve"> в 20</w:t>
            </w:r>
            <w:r w:rsidR="00E05512" w:rsidRPr="005F0F9F">
              <w:rPr>
                <w:rFonts w:ascii="Times New Roman" w:hAnsi="Times New Roman" w:cs="Times New Roman"/>
                <w:sz w:val="22"/>
                <w:szCs w:val="22"/>
              </w:rPr>
              <w:t>2</w:t>
            </w:r>
            <w:r w:rsidR="0076420B">
              <w:rPr>
                <w:rFonts w:ascii="Times New Roman" w:hAnsi="Times New Roman" w:cs="Times New Roman"/>
                <w:sz w:val="22"/>
                <w:szCs w:val="22"/>
              </w:rPr>
              <w:t>3</w:t>
            </w:r>
            <w:r w:rsidR="003D50A9" w:rsidRPr="005F0F9F">
              <w:rPr>
                <w:rFonts w:ascii="Times New Roman" w:hAnsi="Times New Roman" w:cs="Times New Roman"/>
                <w:sz w:val="22"/>
                <w:szCs w:val="22"/>
              </w:rPr>
              <w:t xml:space="preserve"> </w:t>
            </w:r>
            <w:r w:rsidR="008B43C0" w:rsidRPr="005F0F9F">
              <w:rPr>
                <w:rFonts w:ascii="Times New Roman" w:hAnsi="Times New Roman" w:cs="Times New Roman"/>
                <w:sz w:val="22"/>
                <w:szCs w:val="22"/>
              </w:rPr>
              <w:t>году</w:t>
            </w:r>
            <w:r w:rsidR="00C97193" w:rsidRPr="005F0F9F">
              <w:rPr>
                <w:rFonts w:ascii="Times New Roman" w:hAnsi="Times New Roman" w:cs="Times New Roman"/>
                <w:sz w:val="22"/>
                <w:szCs w:val="22"/>
              </w:rPr>
              <w:t>»</w:t>
            </w:r>
          </w:p>
        </w:tc>
        <w:tc>
          <w:tcPr>
            <w:tcW w:w="1417" w:type="dxa"/>
          </w:tcPr>
          <w:p w:rsidR="00C97193" w:rsidRPr="000773FF" w:rsidRDefault="00C97193" w:rsidP="00C97193">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х</w:t>
            </w:r>
          </w:p>
        </w:tc>
        <w:tc>
          <w:tcPr>
            <w:tcW w:w="1560" w:type="dxa"/>
          </w:tcPr>
          <w:p w:rsidR="00C97193" w:rsidRPr="000773FF" w:rsidRDefault="00C97193" w:rsidP="00734435">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31.12.20</w:t>
            </w:r>
            <w:r w:rsidR="009B377D">
              <w:rPr>
                <w:rFonts w:ascii="Times New Roman" w:hAnsi="Times New Roman" w:cs="Times New Roman"/>
                <w:sz w:val="22"/>
                <w:szCs w:val="22"/>
              </w:rPr>
              <w:t>2</w:t>
            </w:r>
            <w:r w:rsidR="0076420B">
              <w:rPr>
                <w:rFonts w:ascii="Times New Roman" w:hAnsi="Times New Roman" w:cs="Times New Roman"/>
                <w:sz w:val="22"/>
                <w:szCs w:val="22"/>
              </w:rPr>
              <w:t>3</w:t>
            </w:r>
          </w:p>
        </w:tc>
        <w:tc>
          <w:tcPr>
            <w:tcW w:w="992" w:type="dxa"/>
          </w:tcPr>
          <w:p w:rsidR="00C97193" w:rsidRPr="000773FF" w:rsidRDefault="00C97193" w:rsidP="00C97193">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х</w:t>
            </w:r>
          </w:p>
        </w:tc>
        <w:tc>
          <w:tcPr>
            <w:tcW w:w="992" w:type="dxa"/>
          </w:tcPr>
          <w:p w:rsidR="00C97193" w:rsidRPr="000773FF" w:rsidRDefault="00C97193" w:rsidP="00C97193">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х</w:t>
            </w:r>
          </w:p>
        </w:tc>
        <w:tc>
          <w:tcPr>
            <w:tcW w:w="709" w:type="dxa"/>
          </w:tcPr>
          <w:p w:rsidR="00C97193" w:rsidRPr="000773FF" w:rsidRDefault="00C97193" w:rsidP="00C97193">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х</w:t>
            </w:r>
          </w:p>
        </w:tc>
        <w:tc>
          <w:tcPr>
            <w:tcW w:w="1134" w:type="dxa"/>
          </w:tcPr>
          <w:p w:rsidR="00C97193" w:rsidRPr="000773FF" w:rsidRDefault="00C97193" w:rsidP="00C97193">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х</w:t>
            </w:r>
          </w:p>
        </w:tc>
      </w:tr>
    </w:tbl>
    <w:p w:rsidR="00FB6CB9" w:rsidRPr="000773FF" w:rsidRDefault="00FB6CB9" w:rsidP="00FB6CB9">
      <w:pPr>
        <w:rPr>
          <w:sz w:val="22"/>
          <w:szCs w:val="22"/>
        </w:rPr>
      </w:pPr>
    </w:p>
    <w:p w:rsidR="0025215D" w:rsidRPr="00DB6B3F" w:rsidRDefault="0025215D" w:rsidP="0025215D">
      <w:pPr>
        <w:widowControl w:val="0"/>
        <w:autoSpaceDE w:val="0"/>
        <w:autoSpaceDN w:val="0"/>
        <w:adjustRightInd w:val="0"/>
        <w:ind w:right="-284"/>
        <w:jc w:val="both"/>
        <w:rPr>
          <w:sz w:val="24"/>
          <w:szCs w:val="24"/>
        </w:rPr>
      </w:pPr>
      <w:hyperlink w:anchor="Par1127" w:history="1">
        <w:r w:rsidRPr="00DB6B3F">
          <w:rPr>
            <w:sz w:val="24"/>
            <w:szCs w:val="24"/>
          </w:rPr>
          <w:t>&lt;1&gt;</w:t>
        </w:r>
      </w:hyperlink>
      <w:r w:rsidRPr="00DB6B3F">
        <w:rPr>
          <w:sz w:val="24"/>
          <w:szCs w:val="24"/>
        </w:rPr>
        <w:t xml:space="preserve"> По строке «Мероприятие» указывается заместитель руководителя, курирующий данное направление, либо начальник структурного подразд</w:t>
      </w:r>
      <w:r w:rsidRPr="00DB6B3F">
        <w:rPr>
          <w:sz w:val="24"/>
          <w:szCs w:val="24"/>
        </w:rPr>
        <w:t>е</w:t>
      </w:r>
      <w:r w:rsidRPr="00DB6B3F">
        <w:rPr>
          <w:sz w:val="24"/>
          <w:szCs w:val="24"/>
        </w:rPr>
        <w:t xml:space="preserve">ления, непосредственно подчиненный руководителю. По строке «Контрольное событие муниципальной программы» указывает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w:t>
      </w:r>
      <w:r w:rsidR="00B10906" w:rsidRPr="00DB6B3F">
        <w:rPr>
          <w:sz w:val="24"/>
          <w:szCs w:val="24"/>
        </w:rPr>
        <w:t>Камышевского</w:t>
      </w:r>
      <w:r w:rsidRPr="00DB6B3F">
        <w:rPr>
          <w:sz w:val="24"/>
          <w:szCs w:val="24"/>
        </w:rPr>
        <w:t xml:space="preserve"> сельского поселения, определенного ответственным исполнителем, соисполнителем.</w:t>
      </w:r>
    </w:p>
    <w:p w:rsidR="0025215D" w:rsidRPr="00DB6B3F" w:rsidRDefault="0025215D" w:rsidP="0025215D">
      <w:pPr>
        <w:widowControl w:val="0"/>
        <w:autoSpaceDE w:val="0"/>
        <w:autoSpaceDN w:val="0"/>
        <w:adjustRightInd w:val="0"/>
        <w:ind w:right="-284"/>
        <w:jc w:val="both"/>
        <w:rPr>
          <w:sz w:val="24"/>
          <w:szCs w:val="24"/>
        </w:rPr>
      </w:pPr>
      <w:r w:rsidRPr="00DB6B3F">
        <w:rPr>
          <w:sz w:val="24"/>
          <w:szCs w:val="24"/>
        </w:rPr>
        <w:t xml:space="preserve"> </w:t>
      </w:r>
      <w:hyperlink w:anchor="Par1127" w:history="1">
        <w:r w:rsidRPr="00DB6B3F">
          <w:rPr>
            <w:sz w:val="24"/>
            <w:szCs w:val="24"/>
          </w:rPr>
          <w:t>&lt;2&gt;</w:t>
        </w:r>
      </w:hyperlink>
      <w:r w:rsidRPr="00DB6B3F">
        <w:rPr>
          <w:sz w:val="24"/>
          <w:szCs w:val="24"/>
        </w:rPr>
        <w:t xml:space="preserve"> Графа запо</w:t>
      </w:r>
      <w:r w:rsidRPr="00DB6B3F">
        <w:rPr>
          <w:sz w:val="24"/>
          <w:szCs w:val="24"/>
        </w:rPr>
        <w:t>л</w:t>
      </w:r>
      <w:r w:rsidRPr="00DB6B3F">
        <w:rPr>
          <w:sz w:val="24"/>
          <w:szCs w:val="24"/>
        </w:rPr>
        <w:t>няется по завершенным основным мероприятиям, мероприятиям, мероприятиям ведомственных целевых программ.</w:t>
      </w:r>
    </w:p>
    <w:p w:rsidR="00FB6CB9" w:rsidRDefault="00FB6CB9" w:rsidP="00FB6CB9">
      <w:pPr>
        <w:jc w:val="right"/>
        <w:rPr>
          <w:sz w:val="24"/>
          <w:szCs w:val="24"/>
        </w:rPr>
      </w:pPr>
    </w:p>
    <w:p w:rsidR="00FB6CB9" w:rsidRDefault="00FB6CB9" w:rsidP="00FB6CB9">
      <w:pPr>
        <w:jc w:val="right"/>
        <w:rPr>
          <w:sz w:val="24"/>
          <w:szCs w:val="24"/>
        </w:rPr>
      </w:pPr>
    </w:p>
    <w:p w:rsidR="00DB6B3F" w:rsidRDefault="00DB6B3F" w:rsidP="00FB6CB9">
      <w:pPr>
        <w:jc w:val="right"/>
        <w:rPr>
          <w:sz w:val="24"/>
          <w:szCs w:val="24"/>
        </w:rPr>
      </w:pPr>
    </w:p>
    <w:p w:rsidR="00DB6B3F" w:rsidRDefault="00DB6B3F" w:rsidP="00FB6CB9">
      <w:pPr>
        <w:jc w:val="right"/>
        <w:rPr>
          <w:sz w:val="24"/>
          <w:szCs w:val="24"/>
        </w:rPr>
      </w:pPr>
    </w:p>
    <w:p w:rsidR="00F6630F" w:rsidRDefault="00F6630F" w:rsidP="00FB6CB9">
      <w:pPr>
        <w:jc w:val="right"/>
        <w:rPr>
          <w:sz w:val="28"/>
          <w:szCs w:val="28"/>
        </w:rPr>
      </w:pPr>
    </w:p>
    <w:p w:rsidR="00F6630F" w:rsidRDefault="00F6630F" w:rsidP="00FB6CB9">
      <w:pPr>
        <w:jc w:val="right"/>
        <w:rPr>
          <w:sz w:val="28"/>
          <w:szCs w:val="28"/>
        </w:rPr>
      </w:pPr>
    </w:p>
    <w:p w:rsidR="00F6630F" w:rsidRDefault="00F6630F" w:rsidP="00FB6CB9">
      <w:pPr>
        <w:jc w:val="right"/>
        <w:rPr>
          <w:sz w:val="28"/>
          <w:szCs w:val="28"/>
        </w:rPr>
      </w:pPr>
    </w:p>
    <w:p w:rsidR="00F6630F" w:rsidRDefault="00F6630F" w:rsidP="00FB6CB9">
      <w:pPr>
        <w:jc w:val="right"/>
        <w:rPr>
          <w:sz w:val="28"/>
          <w:szCs w:val="28"/>
        </w:rPr>
      </w:pPr>
    </w:p>
    <w:p w:rsidR="00FC773E" w:rsidRDefault="00FC773E" w:rsidP="00FB6CB9">
      <w:pPr>
        <w:jc w:val="right"/>
        <w:rPr>
          <w:sz w:val="28"/>
          <w:szCs w:val="28"/>
        </w:rPr>
      </w:pPr>
    </w:p>
    <w:p w:rsidR="00FC773E" w:rsidRDefault="00FC773E" w:rsidP="00FB6CB9">
      <w:pPr>
        <w:jc w:val="right"/>
        <w:rPr>
          <w:sz w:val="28"/>
          <w:szCs w:val="28"/>
        </w:rPr>
      </w:pPr>
    </w:p>
    <w:p w:rsidR="00FC773E" w:rsidRDefault="00FC773E" w:rsidP="00FB6CB9">
      <w:pPr>
        <w:jc w:val="right"/>
        <w:rPr>
          <w:sz w:val="28"/>
          <w:szCs w:val="28"/>
        </w:rPr>
      </w:pPr>
    </w:p>
    <w:p w:rsidR="00FC773E" w:rsidRDefault="00FC773E" w:rsidP="00FB6CB9">
      <w:pPr>
        <w:jc w:val="right"/>
        <w:rPr>
          <w:sz w:val="28"/>
          <w:szCs w:val="28"/>
        </w:rPr>
      </w:pPr>
    </w:p>
    <w:p w:rsidR="00FB6CB9" w:rsidRPr="00460E58" w:rsidRDefault="00A32D26" w:rsidP="00FB6CB9">
      <w:pPr>
        <w:jc w:val="right"/>
        <w:rPr>
          <w:sz w:val="28"/>
          <w:szCs w:val="28"/>
        </w:rPr>
      </w:pPr>
      <w:r w:rsidRPr="00460E58">
        <w:rPr>
          <w:sz w:val="28"/>
          <w:szCs w:val="28"/>
        </w:rPr>
        <w:t>Т</w:t>
      </w:r>
      <w:r w:rsidR="00FB6CB9" w:rsidRPr="00460E58">
        <w:rPr>
          <w:sz w:val="28"/>
          <w:szCs w:val="28"/>
        </w:rPr>
        <w:t>аблица №2</w:t>
      </w:r>
    </w:p>
    <w:p w:rsidR="006D0C9E" w:rsidRPr="00460E58" w:rsidRDefault="006D0C9E" w:rsidP="006D0C9E">
      <w:pPr>
        <w:pStyle w:val="ConsPlusNonformat"/>
        <w:jc w:val="right"/>
        <w:rPr>
          <w:rFonts w:ascii="Times New Roman" w:hAnsi="Times New Roman" w:cs="Times New Roman"/>
          <w:sz w:val="28"/>
          <w:szCs w:val="28"/>
        </w:rPr>
      </w:pPr>
      <w:r w:rsidRPr="00460E58">
        <w:rPr>
          <w:sz w:val="28"/>
          <w:szCs w:val="28"/>
        </w:rPr>
        <w:tab/>
      </w:r>
      <w:r w:rsidRPr="00460E58">
        <w:rPr>
          <w:rFonts w:ascii="Times New Roman" w:hAnsi="Times New Roman" w:cs="Times New Roman"/>
          <w:sz w:val="28"/>
          <w:szCs w:val="28"/>
        </w:rPr>
        <w:t xml:space="preserve">к приложению </w:t>
      </w:r>
      <w:r w:rsidR="00282DBE" w:rsidRPr="00460E58">
        <w:rPr>
          <w:rFonts w:ascii="Times New Roman" w:hAnsi="Times New Roman" w:cs="Times New Roman"/>
          <w:sz w:val="28"/>
          <w:szCs w:val="28"/>
        </w:rPr>
        <w:t>1</w:t>
      </w:r>
    </w:p>
    <w:p w:rsidR="00FB6CB9" w:rsidRDefault="00FB6CB9" w:rsidP="006D0C9E">
      <w:pPr>
        <w:tabs>
          <w:tab w:val="left" w:pos="13860"/>
        </w:tabs>
        <w:rPr>
          <w:sz w:val="24"/>
          <w:szCs w:val="24"/>
        </w:rPr>
      </w:pPr>
    </w:p>
    <w:p w:rsidR="00FB6CB9" w:rsidRPr="00DB6B3F" w:rsidRDefault="00FB6CB9" w:rsidP="00FB6CB9">
      <w:pPr>
        <w:widowControl w:val="0"/>
        <w:shd w:val="clear" w:color="auto" w:fill="FFFFFF"/>
        <w:autoSpaceDE w:val="0"/>
        <w:autoSpaceDN w:val="0"/>
        <w:adjustRightInd w:val="0"/>
        <w:jc w:val="center"/>
        <w:rPr>
          <w:sz w:val="28"/>
          <w:szCs w:val="28"/>
        </w:rPr>
      </w:pPr>
      <w:r w:rsidRPr="00DB6B3F">
        <w:rPr>
          <w:sz w:val="28"/>
          <w:szCs w:val="28"/>
        </w:rPr>
        <w:t>Сведения о достижении значений показателей (индикаторов)</w:t>
      </w:r>
    </w:p>
    <w:p w:rsidR="00FB6CB9" w:rsidRDefault="00FB6CB9" w:rsidP="00FB6CB9">
      <w:pPr>
        <w:widowControl w:val="0"/>
        <w:shd w:val="clear" w:color="auto" w:fill="FFFFFF"/>
        <w:autoSpaceDE w:val="0"/>
        <w:autoSpaceDN w:val="0"/>
        <w:adjustRightInd w:val="0"/>
        <w:ind w:firstLine="540"/>
        <w:jc w:val="both"/>
        <w:rPr>
          <w:sz w:val="24"/>
          <w:szCs w:val="24"/>
        </w:rPr>
      </w:pPr>
    </w:p>
    <w:tbl>
      <w:tblPr>
        <w:tblW w:w="14908" w:type="dxa"/>
        <w:jc w:val="center"/>
        <w:tblLayout w:type="fixed"/>
        <w:tblCellMar>
          <w:left w:w="75" w:type="dxa"/>
          <w:right w:w="75" w:type="dxa"/>
        </w:tblCellMar>
        <w:tblLook w:val="0000" w:firstRow="0" w:lastRow="0" w:firstColumn="0" w:lastColumn="0" w:noHBand="0" w:noVBand="0"/>
      </w:tblPr>
      <w:tblGrid>
        <w:gridCol w:w="932"/>
        <w:gridCol w:w="17"/>
        <w:gridCol w:w="2867"/>
        <w:gridCol w:w="1400"/>
        <w:gridCol w:w="2126"/>
        <w:gridCol w:w="1134"/>
        <w:gridCol w:w="1843"/>
        <w:gridCol w:w="4555"/>
        <w:gridCol w:w="18"/>
        <w:gridCol w:w="16"/>
      </w:tblGrid>
      <w:tr w:rsidR="00FB6CB9" w:rsidRPr="00A32D26" w:rsidTr="003D50A9">
        <w:trPr>
          <w:cantSplit/>
          <w:jc w:val="center"/>
        </w:trPr>
        <w:tc>
          <w:tcPr>
            <w:tcW w:w="949" w:type="dxa"/>
            <w:gridSpan w:val="2"/>
            <w:vMerge w:val="restart"/>
            <w:tcBorders>
              <w:top w:val="single" w:sz="4" w:space="0" w:color="auto"/>
              <w:left w:val="single" w:sz="4" w:space="0" w:color="auto"/>
              <w:bottom w:val="single" w:sz="4" w:space="0" w:color="auto"/>
              <w:right w:val="single" w:sz="4" w:space="0" w:color="auto"/>
            </w:tcBorders>
          </w:tcPr>
          <w:p w:rsidR="00FB6CB9" w:rsidRPr="00A32D26" w:rsidRDefault="00FB6CB9" w:rsidP="00FB6CB9">
            <w:pPr>
              <w:pStyle w:val="ConsPlusCell0"/>
              <w:shd w:val="clear" w:color="auto" w:fill="FFFFFF"/>
              <w:jc w:val="center"/>
              <w:rPr>
                <w:rFonts w:ascii="Times New Roman" w:hAnsi="Times New Roman"/>
                <w:sz w:val="24"/>
                <w:szCs w:val="24"/>
              </w:rPr>
            </w:pPr>
            <w:r w:rsidRPr="00A32D26">
              <w:rPr>
                <w:rFonts w:ascii="Times New Roman" w:hAnsi="Times New Roman"/>
                <w:sz w:val="24"/>
                <w:szCs w:val="24"/>
              </w:rPr>
              <w:t>№ п/п</w:t>
            </w:r>
          </w:p>
        </w:tc>
        <w:tc>
          <w:tcPr>
            <w:tcW w:w="2867" w:type="dxa"/>
            <w:vMerge w:val="restart"/>
            <w:tcBorders>
              <w:top w:val="single" w:sz="4" w:space="0" w:color="auto"/>
              <w:left w:val="single" w:sz="4" w:space="0" w:color="auto"/>
              <w:bottom w:val="single" w:sz="4" w:space="0" w:color="auto"/>
              <w:right w:val="single" w:sz="4" w:space="0" w:color="auto"/>
            </w:tcBorders>
          </w:tcPr>
          <w:p w:rsidR="00FB6CB9" w:rsidRPr="00A32D26" w:rsidRDefault="00FB6CB9" w:rsidP="00FB6CB9">
            <w:pPr>
              <w:pStyle w:val="ConsPlusCell0"/>
              <w:shd w:val="clear" w:color="auto" w:fill="FFFFFF"/>
              <w:jc w:val="center"/>
              <w:rPr>
                <w:rFonts w:ascii="Times New Roman" w:hAnsi="Times New Roman"/>
                <w:sz w:val="24"/>
                <w:szCs w:val="24"/>
              </w:rPr>
            </w:pPr>
            <w:r w:rsidRPr="00A32D26">
              <w:rPr>
                <w:rFonts w:ascii="Times New Roman" w:hAnsi="Times New Roman"/>
                <w:sz w:val="24"/>
                <w:szCs w:val="24"/>
              </w:rPr>
              <w:t xml:space="preserve">Показатель     </w:t>
            </w:r>
            <w:r w:rsidRPr="00A32D26">
              <w:rPr>
                <w:rFonts w:ascii="Times New Roman" w:hAnsi="Times New Roman"/>
                <w:sz w:val="24"/>
                <w:szCs w:val="24"/>
              </w:rPr>
              <w:br/>
              <w:t xml:space="preserve"> (индикатор)    </w:t>
            </w:r>
            <w:r w:rsidRPr="00A32D26">
              <w:rPr>
                <w:rFonts w:ascii="Times New Roman" w:hAnsi="Times New Roman"/>
                <w:sz w:val="24"/>
                <w:szCs w:val="24"/>
              </w:rPr>
              <w:br/>
              <w:t xml:space="preserve"> (наименование)</w:t>
            </w:r>
          </w:p>
        </w:tc>
        <w:tc>
          <w:tcPr>
            <w:tcW w:w="1400" w:type="dxa"/>
            <w:vMerge w:val="restart"/>
            <w:tcBorders>
              <w:top w:val="single" w:sz="4" w:space="0" w:color="auto"/>
              <w:left w:val="single" w:sz="4" w:space="0" w:color="auto"/>
              <w:bottom w:val="single" w:sz="4" w:space="0" w:color="auto"/>
              <w:right w:val="single" w:sz="4" w:space="0" w:color="auto"/>
            </w:tcBorders>
          </w:tcPr>
          <w:p w:rsidR="00FB6CB9" w:rsidRPr="00A32D26" w:rsidRDefault="00FB6CB9" w:rsidP="00FB6CB9">
            <w:pPr>
              <w:pStyle w:val="ConsPlusCell0"/>
              <w:shd w:val="clear" w:color="auto" w:fill="FFFFFF"/>
              <w:jc w:val="center"/>
              <w:rPr>
                <w:rFonts w:ascii="Times New Roman" w:hAnsi="Times New Roman"/>
                <w:sz w:val="24"/>
                <w:szCs w:val="24"/>
              </w:rPr>
            </w:pPr>
            <w:r w:rsidRPr="00A32D26">
              <w:rPr>
                <w:rFonts w:ascii="Times New Roman" w:hAnsi="Times New Roman"/>
                <w:sz w:val="24"/>
                <w:szCs w:val="24"/>
              </w:rPr>
              <w:t>Ед.</w:t>
            </w:r>
          </w:p>
          <w:p w:rsidR="00FB6CB9" w:rsidRPr="00A32D26" w:rsidRDefault="00FB6CB9" w:rsidP="00FB6CB9">
            <w:pPr>
              <w:pStyle w:val="ConsPlusCell0"/>
              <w:shd w:val="clear" w:color="auto" w:fill="FFFFFF"/>
              <w:jc w:val="center"/>
              <w:rPr>
                <w:rFonts w:ascii="Times New Roman" w:hAnsi="Times New Roman"/>
                <w:sz w:val="24"/>
                <w:szCs w:val="24"/>
              </w:rPr>
            </w:pPr>
            <w:r w:rsidRPr="00A32D26">
              <w:rPr>
                <w:rFonts w:ascii="Times New Roman" w:hAnsi="Times New Roman"/>
                <w:sz w:val="24"/>
                <w:szCs w:val="24"/>
              </w:rPr>
              <w:t>измерения</w:t>
            </w:r>
          </w:p>
        </w:tc>
        <w:tc>
          <w:tcPr>
            <w:tcW w:w="5103" w:type="dxa"/>
            <w:gridSpan w:val="3"/>
            <w:tcBorders>
              <w:top w:val="single" w:sz="4" w:space="0" w:color="auto"/>
              <w:left w:val="single" w:sz="4" w:space="0" w:color="auto"/>
              <w:bottom w:val="single" w:sz="4" w:space="0" w:color="auto"/>
              <w:right w:val="single" w:sz="4" w:space="0" w:color="auto"/>
            </w:tcBorders>
          </w:tcPr>
          <w:p w:rsidR="00FB6CB9" w:rsidRPr="00A32D26" w:rsidRDefault="00FB6CB9" w:rsidP="00FB6CB9">
            <w:pPr>
              <w:pStyle w:val="ConsPlusCell0"/>
              <w:shd w:val="clear" w:color="auto" w:fill="FFFFFF"/>
              <w:jc w:val="center"/>
              <w:rPr>
                <w:rFonts w:ascii="Times New Roman" w:hAnsi="Times New Roman"/>
                <w:sz w:val="24"/>
                <w:szCs w:val="24"/>
              </w:rPr>
            </w:pPr>
            <w:r w:rsidRPr="00A32D26">
              <w:rPr>
                <w:rFonts w:ascii="Times New Roman" w:hAnsi="Times New Roman"/>
                <w:sz w:val="24"/>
                <w:szCs w:val="24"/>
              </w:rPr>
              <w:t xml:space="preserve">Значения показателей (индикаторов) </w:t>
            </w:r>
            <w:r w:rsidRPr="00A32D26">
              <w:rPr>
                <w:rFonts w:ascii="Times New Roman" w:hAnsi="Times New Roman"/>
                <w:sz w:val="24"/>
                <w:szCs w:val="24"/>
              </w:rPr>
              <w:br/>
              <w:t xml:space="preserve">муниципальной  программы,     </w:t>
            </w:r>
            <w:r w:rsidRPr="00A32D26">
              <w:rPr>
                <w:rFonts w:ascii="Times New Roman" w:hAnsi="Times New Roman"/>
                <w:sz w:val="24"/>
                <w:szCs w:val="24"/>
              </w:rPr>
              <w:br/>
              <w:t xml:space="preserve">подпрограммы муниципальной     </w:t>
            </w:r>
            <w:r w:rsidRPr="00A32D26">
              <w:rPr>
                <w:rFonts w:ascii="Times New Roman" w:hAnsi="Times New Roman"/>
                <w:sz w:val="24"/>
                <w:szCs w:val="24"/>
              </w:rPr>
              <w:br/>
              <w:t>программы</w:t>
            </w:r>
          </w:p>
        </w:tc>
        <w:tc>
          <w:tcPr>
            <w:tcW w:w="4589" w:type="dxa"/>
            <w:gridSpan w:val="3"/>
            <w:tcBorders>
              <w:top w:val="single" w:sz="4" w:space="0" w:color="auto"/>
              <w:left w:val="single" w:sz="4" w:space="0" w:color="auto"/>
              <w:bottom w:val="single" w:sz="4" w:space="0" w:color="auto"/>
              <w:right w:val="single" w:sz="4" w:space="0" w:color="auto"/>
            </w:tcBorders>
          </w:tcPr>
          <w:p w:rsidR="00FB6CB9" w:rsidRPr="00A32D26" w:rsidRDefault="00FB6CB9" w:rsidP="00FB6CB9">
            <w:pPr>
              <w:pStyle w:val="ConsPlusCell0"/>
              <w:shd w:val="clear" w:color="auto" w:fill="FFFFFF"/>
              <w:jc w:val="center"/>
              <w:rPr>
                <w:rFonts w:ascii="Times New Roman" w:hAnsi="Times New Roman"/>
                <w:sz w:val="24"/>
                <w:szCs w:val="24"/>
              </w:rPr>
            </w:pPr>
            <w:r w:rsidRPr="00A32D26">
              <w:rPr>
                <w:rFonts w:ascii="Times New Roman" w:hAnsi="Times New Roman"/>
                <w:sz w:val="24"/>
                <w:szCs w:val="24"/>
              </w:rPr>
              <w:t xml:space="preserve">Обоснование отклонений  </w:t>
            </w:r>
            <w:r w:rsidRPr="00A32D26">
              <w:rPr>
                <w:rFonts w:ascii="Times New Roman" w:hAnsi="Times New Roman"/>
                <w:sz w:val="24"/>
                <w:szCs w:val="24"/>
              </w:rPr>
              <w:br/>
              <w:t xml:space="preserve"> значений показателя    </w:t>
            </w:r>
            <w:r w:rsidRPr="00A32D26">
              <w:rPr>
                <w:rFonts w:ascii="Times New Roman" w:hAnsi="Times New Roman"/>
                <w:sz w:val="24"/>
                <w:szCs w:val="24"/>
              </w:rPr>
              <w:br/>
              <w:t xml:space="preserve"> (индикатора) на конец   </w:t>
            </w:r>
            <w:r w:rsidRPr="00A32D26">
              <w:rPr>
                <w:rFonts w:ascii="Times New Roman" w:hAnsi="Times New Roman"/>
                <w:sz w:val="24"/>
                <w:szCs w:val="24"/>
              </w:rPr>
              <w:br/>
              <w:t xml:space="preserve"> отчетного года       </w:t>
            </w:r>
            <w:r w:rsidRPr="00A32D26">
              <w:rPr>
                <w:rFonts w:ascii="Times New Roman" w:hAnsi="Times New Roman"/>
                <w:sz w:val="24"/>
                <w:szCs w:val="24"/>
              </w:rPr>
              <w:br/>
              <w:t>(при наличии)</w:t>
            </w:r>
          </w:p>
        </w:tc>
      </w:tr>
      <w:tr w:rsidR="00FB6CB9" w:rsidRPr="00A32D26" w:rsidTr="003D50A9">
        <w:trPr>
          <w:cantSplit/>
          <w:jc w:val="center"/>
        </w:trPr>
        <w:tc>
          <w:tcPr>
            <w:tcW w:w="949" w:type="dxa"/>
            <w:gridSpan w:val="2"/>
            <w:vMerge/>
            <w:tcBorders>
              <w:left w:val="single" w:sz="4" w:space="0" w:color="auto"/>
              <w:bottom w:val="single" w:sz="4" w:space="0" w:color="auto"/>
              <w:right w:val="single" w:sz="4" w:space="0" w:color="auto"/>
            </w:tcBorders>
          </w:tcPr>
          <w:p w:rsidR="00FB6CB9" w:rsidRPr="00A32D26" w:rsidRDefault="00FB6CB9" w:rsidP="00FB6CB9">
            <w:pPr>
              <w:pStyle w:val="ConsPlusCell0"/>
              <w:shd w:val="clear" w:color="auto" w:fill="FFFFFF"/>
              <w:rPr>
                <w:rFonts w:ascii="Times New Roman" w:hAnsi="Times New Roman"/>
                <w:sz w:val="24"/>
                <w:szCs w:val="24"/>
              </w:rPr>
            </w:pPr>
          </w:p>
        </w:tc>
        <w:tc>
          <w:tcPr>
            <w:tcW w:w="2867" w:type="dxa"/>
            <w:vMerge/>
            <w:tcBorders>
              <w:left w:val="single" w:sz="4" w:space="0" w:color="auto"/>
              <w:bottom w:val="single" w:sz="4" w:space="0" w:color="auto"/>
              <w:right w:val="single" w:sz="4" w:space="0" w:color="auto"/>
            </w:tcBorders>
          </w:tcPr>
          <w:p w:rsidR="00FB6CB9" w:rsidRPr="00A32D26" w:rsidRDefault="00FB6CB9" w:rsidP="00FB6CB9">
            <w:pPr>
              <w:pStyle w:val="ConsPlusCell0"/>
              <w:shd w:val="clear" w:color="auto" w:fill="FFFFFF"/>
              <w:rPr>
                <w:rFonts w:ascii="Times New Roman" w:hAnsi="Times New Roman"/>
                <w:sz w:val="24"/>
                <w:szCs w:val="24"/>
              </w:rPr>
            </w:pPr>
          </w:p>
        </w:tc>
        <w:tc>
          <w:tcPr>
            <w:tcW w:w="1400" w:type="dxa"/>
            <w:vMerge/>
            <w:tcBorders>
              <w:left w:val="single" w:sz="4" w:space="0" w:color="auto"/>
              <w:bottom w:val="single" w:sz="4" w:space="0" w:color="auto"/>
              <w:right w:val="single" w:sz="4" w:space="0" w:color="auto"/>
            </w:tcBorders>
          </w:tcPr>
          <w:p w:rsidR="00FB6CB9" w:rsidRPr="00A32D26" w:rsidRDefault="00FB6CB9" w:rsidP="00FB6CB9">
            <w:pPr>
              <w:pStyle w:val="ConsPlusCell0"/>
              <w:shd w:val="clear" w:color="auto" w:fill="FFFFFF"/>
              <w:rPr>
                <w:rFonts w:ascii="Times New Roman" w:hAnsi="Times New Roman"/>
                <w:sz w:val="24"/>
                <w:szCs w:val="24"/>
              </w:rPr>
            </w:pPr>
          </w:p>
        </w:tc>
        <w:tc>
          <w:tcPr>
            <w:tcW w:w="2126" w:type="dxa"/>
            <w:vMerge w:val="restart"/>
            <w:tcBorders>
              <w:left w:val="single" w:sz="4" w:space="0" w:color="auto"/>
              <w:bottom w:val="single" w:sz="4" w:space="0" w:color="auto"/>
              <w:right w:val="single" w:sz="4" w:space="0" w:color="auto"/>
            </w:tcBorders>
          </w:tcPr>
          <w:p w:rsidR="00FB6CB9" w:rsidRPr="00A32D26" w:rsidRDefault="00FB6CB9" w:rsidP="00FB6CB9">
            <w:pPr>
              <w:pStyle w:val="ConsPlusCell0"/>
              <w:shd w:val="clear" w:color="auto" w:fill="FFFFFF"/>
              <w:jc w:val="center"/>
              <w:rPr>
                <w:rFonts w:ascii="Times New Roman" w:hAnsi="Times New Roman"/>
                <w:sz w:val="24"/>
                <w:szCs w:val="24"/>
              </w:rPr>
            </w:pPr>
            <w:r w:rsidRPr="00A32D26">
              <w:rPr>
                <w:rFonts w:ascii="Times New Roman" w:hAnsi="Times New Roman"/>
                <w:sz w:val="24"/>
                <w:szCs w:val="24"/>
              </w:rPr>
              <w:t xml:space="preserve">год,      </w:t>
            </w:r>
            <w:r w:rsidRPr="00A32D26">
              <w:rPr>
                <w:rFonts w:ascii="Times New Roman" w:hAnsi="Times New Roman"/>
                <w:sz w:val="24"/>
                <w:szCs w:val="24"/>
              </w:rPr>
              <w:br/>
              <w:t xml:space="preserve">предшествующий </w:t>
            </w:r>
            <w:r w:rsidRPr="00A32D26">
              <w:rPr>
                <w:rFonts w:ascii="Times New Roman" w:hAnsi="Times New Roman"/>
                <w:sz w:val="24"/>
                <w:szCs w:val="24"/>
              </w:rPr>
              <w:br/>
              <w:t>отчетному</w:t>
            </w:r>
            <w:hyperlink w:anchor="Par1462" w:history="1">
              <w:r w:rsidRPr="00A32D26">
                <w:rPr>
                  <w:rFonts w:ascii="Times New Roman" w:hAnsi="Times New Roman"/>
                  <w:sz w:val="24"/>
                  <w:szCs w:val="24"/>
                </w:rPr>
                <w:t>&lt;1&gt;</w:t>
              </w:r>
            </w:hyperlink>
          </w:p>
        </w:tc>
        <w:tc>
          <w:tcPr>
            <w:tcW w:w="2977" w:type="dxa"/>
            <w:gridSpan w:val="2"/>
            <w:tcBorders>
              <w:left w:val="single" w:sz="4" w:space="0" w:color="auto"/>
              <w:bottom w:val="single" w:sz="4" w:space="0" w:color="auto"/>
              <w:right w:val="single" w:sz="4" w:space="0" w:color="auto"/>
            </w:tcBorders>
          </w:tcPr>
          <w:p w:rsidR="00FB6CB9" w:rsidRPr="00A32D26" w:rsidRDefault="00FB6CB9" w:rsidP="00FB6CB9">
            <w:pPr>
              <w:pStyle w:val="ConsPlusCell0"/>
              <w:shd w:val="clear" w:color="auto" w:fill="FFFFFF"/>
              <w:jc w:val="center"/>
              <w:rPr>
                <w:rFonts w:ascii="Times New Roman" w:hAnsi="Times New Roman"/>
                <w:sz w:val="24"/>
                <w:szCs w:val="24"/>
              </w:rPr>
            </w:pPr>
            <w:r w:rsidRPr="00A32D26">
              <w:rPr>
                <w:rFonts w:ascii="Times New Roman" w:hAnsi="Times New Roman"/>
                <w:sz w:val="24"/>
                <w:szCs w:val="24"/>
              </w:rPr>
              <w:t>отчетный год</w:t>
            </w:r>
          </w:p>
        </w:tc>
        <w:tc>
          <w:tcPr>
            <w:tcW w:w="4589" w:type="dxa"/>
            <w:gridSpan w:val="3"/>
            <w:tcBorders>
              <w:left w:val="single" w:sz="4" w:space="0" w:color="auto"/>
              <w:bottom w:val="single" w:sz="4" w:space="0" w:color="auto"/>
              <w:right w:val="single" w:sz="4" w:space="0" w:color="auto"/>
            </w:tcBorders>
          </w:tcPr>
          <w:p w:rsidR="00FB6CB9" w:rsidRPr="00A32D26" w:rsidRDefault="00FB6CB9" w:rsidP="00FB6CB9">
            <w:pPr>
              <w:pStyle w:val="ConsPlusCell0"/>
              <w:shd w:val="clear" w:color="auto" w:fill="FFFFFF"/>
              <w:rPr>
                <w:rFonts w:ascii="Times New Roman" w:hAnsi="Times New Roman"/>
                <w:sz w:val="24"/>
                <w:szCs w:val="24"/>
              </w:rPr>
            </w:pPr>
          </w:p>
        </w:tc>
      </w:tr>
      <w:tr w:rsidR="00FB6CB9" w:rsidRPr="00A32D26" w:rsidTr="003D50A9">
        <w:trPr>
          <w:gridAfter w:val="1"/>
          <w:wAfter w:w="16" w:type="dxa"/>
          <w:cantSplit/>
          <w:jc w:val="center"/>
        </w:trPr>
        <w:tc>
          <w:tcPr>
            <w:tcW w:w="949" w:type="dxa"/>
            <w:gridSpan w:val="2"/>
            <w:vMerge/>
            <w:tcBorders>
              <w:left w:val="single" w:sz="4" w:space="0" w:color="auto"/>
              <w:bottom w:val="single" w:sz="4" w:space="0" w:color="auto"/>
              <w:right w:val="single" w:sz="4" w:space="0" w:color="auto"/>
            </w:tcBorders>
          </w:tcPr>
          <w:p w:rsidR="00FB6CB9" w:rsidRPr="00A32D26" w:rsidRDefault="00FB6CB9" w:rsidP="00FB6CB9">
            <w:pPr>
              <w:pStyle w:val="ConsPlusCell0"/>
              <w:shd w:val="clear" w:color="auto" w:fill="FFFFFF"/>
              <w:rPr>
                <w:rFonts w:ascii="Times New Roman" w:hAnsi="Times New Roman"/>
                <w:sz w:val="24"/>
                <w:szCs w:val="24"/>
              </w:rPr>
            </w:pPr>
          </w:p>
        </w:tc>
        <w:tc>
          <w:tcPr>
            <w:tcW w:w="2867" w:type="dxa"/>
            <w:vMerge/>
            <w:tcBorders>
              <w:left w:val="single" w:sz="4" w:space="0" w:color="auto"/>
              <w:bottom w:val="single" w:sz="4" w:space="0" w:color="auto"/>
              <w:right w:val="single" w:sz="4" w:space="0" w:color="auto"/>
            </w:tcBorders>
          </w:tcPr>
          <w:p w:rsidR="00FB6CB9" w:rsidRPr="00A32D26" w:rsidRDefault="00FB6CB9" w:rsidP="00FB6CB9">
            <w:pPr>
              <w:pStyle w:val="ConsPlusCell0"/>
              <w:shd w:val="clear" w:color="auto" w:fill="FFFFFF"/>
              <w:rPr>
                <w:rFonts w:ascii="Times New Roman" w:hAnsi="Times New Roman"/>
                <w:sz w:val="24"/>
                <w:szCs w:val="24"/>
              </w:rPr>
            </w:pPr>
          </w:p>
        </w:tc>
        <w:tc>
          <w:tcPr>
            <w:tcW w:w="1400" w:type="dxa"/>
            <w:vMerge/>
            <w:tcBorders>
              <w:left w:val="single" w:sz="4" w:space="0" w:color="auto"/>
              <w:bottom w:val="single" w:sz="4" w:space="0" w:color="auto"/>
              <w:right w:val="single" w:sz="4" w:space="0" w:color="auto"/>
            </w:tcBorders>
          </w:tcPr>
          <w:p w:rsidR="00FB6CB9" w:rsidRPr="00A32D26" w:rsidRDefault="00FB6CB9" w:rsidP="00FB6CB9">
            <w:pPr>
              <w:pStyle w:val="ConsPlusCell0"/>
              <w:shd w:val="clear" w:color="auto" w:fill="FFFFFF"/>
              <w:rPr>
                <w:rFonts w:ascii="Times New Roman" w:hAnsi="Times New Roman"/>
                <w:sz w:val="24"/>
                <w:szCs w:val="24"/>
              </w:rPr>
            </w:pPr>
          </w:p>
        </w:tc>
        <w:tc>
          <w:tcPr>
            <w:tcW w:w="2126" w:type="dxa"/>
            <w:vMerge/>
            <w:tcBorders>
              <w:left w:val="single" w:sz="4" w:space="0" w:color="auto"/>
              <w:bottom w:val="single" w:sz="4" w:space="0" w:color="auto"/>
              <w:right w:val="single" w:sz="4" w:space="0" w:color="auto"/>
            </w:tcBorders>
          </w:tcPr>
          <w:p w:rsidR="00FB6CB9" w:rsidRPr="00A32D26" w:rsidRDefault="00FB6CB9" w:rsidP="00FB6CB9">
            <w:pPr>
              <w:pStyle w:val="ConsPlusCell0"/>
              <w:shd w:val="clear" w:color="auto" w:fill="FFFFFF"/>
              <w:jc w:val="center"/>
              <w:rPr>
                <w:rFonts w:ascii="Times New Roman" w:hAnsi="Times New Roman"/>
                <w:sz w:val="24"/>
                <w:szCs w:val="24"/>
              </w:rPr>
            </w:pPr>
          </w:p>
        </w:tc>
        <w:tc>
          <w:tcPr>
            <w:tcW w:w="1134" w:type="dxa"/>
            <w:tcBorders>
              <w:left w:val="single" w:sz="4" w:space="0" w:color="auto"/>
              <w:bottom w:val="single" w:sz="4" w:space="0" w:color="auto"/>
              <w:right w:val="single" w:sz="4" w:space="0" w:color="auto"/>
            </w:tcBorders>
          </w:tcPr>
          <w:p w:rsidR="00FB6CB9" w:rsidRPr="00A32D26" w:rsidRDefault="00FB6CB9" w:rsidP="00FB6CB9">
            <w:pPr>
              <w:pStyle w:val="ConsPlusCell0"/>
              <w:shd w:val="clear" w:color="auto" w:fill="FFFFFF"/>
              <w:jc w:val="center"/>
              <w:rPr>
                <w:rFonts w:ascii="Times New Roman" w:hAnsi="Times New Roman"/>
                <w:sz w:val="24"/>
                <w:szCs w:val="24"/>
              </w:rPr>
            </w:pPr>
            <w:r w:rsidRPr="00A32D26">
              <w:rPr>
                <w:rFonts w:ascii="Times New Roman" w:hAnsi="Times New Roman"/>
                <w:sz w:val="24"/>
                <w:szCs w:val="24"/>
              </w:rPr>
              <w:t>план</w:t>
            </w:r>
          </w:p>
        </w:tc>
        <w:tc>
          <w:tcPr>
            <w:tcW w:w="1843" w:type="dxa"/>
            <w:tcBorders>
              <w:left w:val="single" w:sz="4" w:space="0" w:color="auto"/>
              <w:bottom w:val="single" w:sz="4" w:space="0" w:color="auto"/>
              <w:right w:val="single" w:sz="4" w:space="0" w:color="auto"/>
            </w:tcBorders>
          </w:tcPr>
          <w:p w:rsidR="00FB6CB9" w:rsidRPr="00A32D26" w:rsidRDefault="00FB6CB9" w:rsidP="00FB6CB9">
            <w:pPr>
              <w:pStyle w:val="ConsPlusCell0"/>
              <w:shd w:val="clear" w:color="auto" w:fill="FFFFFF"/>
              <w:jc w:val="center"/>
              <w:rPr>
                <w:rFonts w:ascii="Times New Roman" w:hAnsi="Times New Roman"/>
                <w:sz w:val="24"/>
                <w:szCs w:val="24"/>
              </w:rPr>
            </w:pPr>
            <w:r w:rsidRPr="00A32D26">
              <w:rPr>
                <w:rFonts w:ascii="Times New Roman" w:hAnsi="Times New Roman"/>
                <w:sz w:val="24"/>
                <w:szCs w:val="24"/>
              </w:rPr>
              <w:t>факт</w:t>
            </w:r>
          </w:p>
        </w:tc>
        <w:tc>
          <w:tcPr>
            <w:tcW w:w="4573" w:type="dxa"/>
            <w:gridSpan w:val="2"/>
            <w:tcBorders>
              <w:left w:val="single" w:sz="4" w:space="0" w:color="auto"/>
              <w:bottom w:val="single" w:sz="4" w:space="0" w:color="auto"/>
              <w:right w:val="single" w:sz="4" w:space="0" w:color="auto"/>
            </w:tcBorders>
          </w:tcPr>
          <w:p w:rsidR="00FB6CB9" w:rsidRPr="00A32D26" w:rsidRDefault="00FB6CB9" w:rsidP="00FB6CB9">
            <w:pPr>
              <w:pStyle w:val="ConsPlusCell0"/>
              <w:shd w:val="clear" w:color="auto" w:fill="FFFFFF"/>
              <w:rPr>
                <w:rFonts w:ascii="Times New Roman" w:hAnsi="Times New Roman"/>
                <w:sz w:val="24"/>
                <w:szCs w:val="24"/>
              </w:rPr>
            </w:pPr>
          </w:p>
        </w:tc>
      </w:tr>
      <w:tr w:rsidR="00FB6CB9" w:rsidRPr="00A32D26" w:rsidTr="003D50A9">
        <w:trPr>
          <w:gridAfter w:val="2"/>
          <w:wAfter w:w="34" w:type="dxa"/>
          <w:jc w:val="center"/>
        </w:trPr>
        <w:tc>
          <w:tcPr>
            <w:tcW w:w="932" w:type="dxa"/>
            <w:tcBorders>
              <w:left w:val="single" w:sz="4" w:space="0" w:color="auto"/>
              <w:bottom w:val="single" w:sz="4" w:space="0" w:color="auto"/>
              <w:right w:val="single" w:sz="4" w:space="0" w:color="auto"/>
            </w:tcBorders>
          </w:tcPr>
          <w:p w:rsidR="00FB6CB9" w:rsidRPr="00A32D26" w:rsidRDefault="00FB6CB9" w:rsidP="00FB6CB9">
            <w:pPr>
              <w:pStyle w:val="ConsPlusCell0"/>
              <w:shd w:val="clear" w:color="auto" w:fill="FFFFFF"/>
              <w:jc w:val="center"/>
              <w:rPr>
                <w:rFonts w:ascii="Times New Roman" w:hAnsi="Times New Roman"/>
                <w:sz w:val="24"/>
                <w:szCs w:val="24"/>
              </w:rPr>
            </w:pPr>
            <w:r w:rsidRPr="00A32D26">
              <w:rPr>
                <w:rFonts w:ascii="Times New Roman" w:hAnsi="Times New Roman"/>
                <w:sz w:val="24"/>
                <w:szCs w:val="24"/>
              </w:rPr>
              <w:t>1</w:t>
            </w:r>
          </w:p>
        </w:tc>
        <w:tc>
          <w:tcPr>
            <w:tcW w:w="2884" w:type="dxa"/>
            <w:gridSpan w:val="2"/>
            <w:tcBorders>
              <w:left w:val="single" w:sz="4" w:space="0" w:color="auto"/>
              <w:bottom w:val="single" w:sz="4" w:space="0" w:color="auto"/>
              <w:right w:val="single" w:sz="4" w:space="0" w:color="auto"/>
            </w:tcBorders>
          </w:tcPr>
          <w:p w:rsidR="00FB6CB9" w:rsidRPr="00A32D26" w:rsidRDefault="00FB6CB9" w:rsidP="00FB6CB9">
            <w:pPr>
              <w:pStyle w:val="ConsPlusCell0"/>
              <w:shd w:val="clear" w:color="auto" w:fill="FFFFFF"/>
              <w:jc w:val="center"/>
              <w:rPr>
                <w:rFonts w:ascii="Times New Roman" w:hAnsi="Times New Roman"/>
                <w:sz w:val="24"/>
                <w:szCs w:val="24"/>
              </w:rPr>
            </w:pPr>
            <w:r w:rsidRPr="00A32D26">
              <w:rPr>
                <w:rFonts w:ascii="Times New Roman" w:hAnsi="Times New Roman"/>
                <w:sz w:val="24"/>
                <w:szCs w:val="24"/>
              </w:rPr>
              <w:t>2</w:t>
            </w:r>
          </w:p>
        </w:tc>
        <w:tc>
          <w:tcPr>
            <w:tcW w:w="1400" w:type="dxa"/>
            <w:tcBorders>
              <w:left w:val="single" w:sz="4" w:space="0" w:color="auto"/>
              <w:bottom w:val="single" w:sz="4" w:space="0" w:color="auto"/>
              <w:right w:val="single" w:sz="4" w:space="0" w:color="auto"/>
            </w:tcBorders>
          </w:tcPr>
          <w:p w:rsidR="00FB6CB9" w:rsidRPr="00A32D26" w:rsidRDefault="00FB6CB9" w:rsidP="00FB6CB9">
            <w:pPr>
              <w:pStyle w:val="ConsPlusCell0"/>
              <w:shd w:val="clear" w:color="auto" w:fill="FFFFFF"/>
              <w:jc w:val="center"/>
              <w:rPr>
                <w:rFonts w:ascii="Times New Roman" w:hAnsi="Times New Roman"/>
                <w:sz w:val="24"/>
                <w:szCs w:val="24"/>
              </w:rPr>
            </w:pPr>
            <w:r w:rsidRPr="00A32D26">
              <w:rPr>
                <w:rFonts w:ascii="Times New Roman" w:hAnsi="Times New Roman"/>
                <w:sz w:val="24"/>
                <w:szCs w:val="24"/>
              </w:rPr>
              <w:t>3</w:t>
            </w:r>
          </w:p>
        </w:tc>
        <w:tc>
          <w:tcPr>
            <w:tcW w:w="2126" w:type="dxa"/>
            <w:tcBorders>
              <w:left w:val="single" w:sz="4" w:space="0" w:color="auto"/>
              <w:bottom w:val="single" w:sz="4" w:space="0" w:color="auto"/>
              <w:right w:val="single" w:sz="4" w:space="0" w:color="auto"/>
            </w:tcBorders>
          </w:tcPr>
          <w:p w:rsidR="00FB6CB9" w:rsidRPr="00A32D26" w:rsidRDefault="00FB6CB9" w:rsidP="00FB6CB9">
            <w:pPr>
              <w:pStyle w:val="ConsPlusCell0"/>
              <w:shd w:val="clear" w:color="auto" w:fill="FFFFFF"/>
              <w:jc w:val="center"/>
              <w:rPr>
                <w:rFonts w:ascii="Times New Roman" w:hAnsi="Times New Roman"/>
                <w:sz w:val="24"/>
                <w:szCs w:val="24"/>
              </w:rPr>
            </w:pPr>
            <w:r w:rsidRPr="00A32D26">
              <w:rPr>
                <w:rFonts w:ascii="Times New Roman" w:hAnsi="Times New Roman"/>
                <w:sz w:val="24"/>
                <w:szCs w:val="24"/>
              </w:rPr>
              <w:t>4</w:t>
            </w:r>
          </w:p>
        </w:tc>
        <w:tc>
          <w:tcPr>
            <w:tcW w:w="1134" w:type="dxa"/>
            <w:tcBorders>
              <w:left w:val="single" w:sz="4" w:space="0" w:color="auto"/>
              <w:bottom w:val="single" w:sz="4" w:space="0" w:color="auto"/>
              <w:right w:val="single" w:sz="4" w:space="0" w:color="auto"/>
            </w:tcBorders>
          </w:tcPr>
          <w:p w:rsidR="00FB6CB9" w:rsidRPr="00A32D26" w:rsidRDefault="00FB6CB9" w:rsidP="00FB6CB9">
            <w:pPr>
              <w:pStyle w:val="ConsPlusCell0"/>
              <w:shd w:val="clear" w:color="auto" w:fill="FFFFFF"/>
              <w:jc w:val="center"/>
              <w:rPr>
                <w:rFonts w:ascii="Times New Roman" w:hAnsi="Times New Roman"/>
                <w:sz w:val="24"/>
                <w:szCs w:val="24"/>
              </w:rPr>
            </w:pPr>
            <w:r w:rsidRPr="00A32D26">
              <w:rPr>
                <w:rFonts w:ascii="Times New Roman" w:hAnsi="Times New Roman"/>
                <w:sz w:val="24"/>
                <w:szCs w:val="24"/>
              </w:rPr>
              <w:t>5</w:t>
            </w:r>
          </w:p>
        </w:tc>
        <w:tc>
          <w:tcPr>
            <w:tcW w:w="1843" w:type="dxa"/>
            <w:tcBorders>
              <w:left w:val="single" w:sz="4" w:space="0" w:color="auto"/>
              <w:bottom w:val="single" w:sz="4" w:space="0" w:color="auto"/>
              <w:right w:val="single" w:sz="4" w:space="0" w:color="auto"/>
            </w:tcBorders>
          </w:tcPr>
          <w:p w:rsidR="00FB6CB9" w:rsidRPr="00A32D26" w:rsidRDefault="00FB6CB9" w:rsidP="00FB6CB9">
            <w:pPr>
              <w:pStyle w:val="ConsPlusCell0"/>
              <w:shd w:val="clear" w:color="auto" w:fill="FFFFFF"/>
              <w:jc w:val="center"/>
              <w:rPr>
                <w:rFonts w:ascii="Times New Roman" w:hAnsi="Times New Roman"/>
                <w:sz w:val="24"/>
                <w:szCs w:val="24"/>
              </w:rPr>
            </w:pPr>
            <w:r w:rsidRPr="00A32D26">
              <w:rPr>
                <w:rFonts w:ascii="Times New Roman" w:hAnsi="Times New Roman"/>
                <w:sz w:val="24"/>
                <w:szCs w:val="24"/>
              </w:rPr>
              <w:t>6</w:t>
            </w:r>
          </w:p>
        </w:tc>
        <w:tc>
          <w:tcPr>
            <w:tcW w:w="4555" w:type="dxa"/>
            <w:tcBorders>
              <w:left w:val="single" w:sz="4" w:space="0" w:color="auto"/>
              <w:bottom w:val="single" w:sz="4" w:space="0" w:color="auto"/>
              <w:right w:val="single" w:sz="4" w:space="0" w:color="auto"/>
            </w:tcBorders>
          </w:tcPr>
          <w:p w:rsidR="00FB6CB9" w:rsidRPr="00A32D26" w:rsidRDefault="00FB6CB9" w:rsidP="00FB6CB9">
            <w:pPr>
              <w:pStyle w:val="ConsPlusCell0"/>
              <w:shd w:val="clear" w:color="auto" w:fill="FFFFFF"/>
              <w:jc w:val="center"/>
              <w:rPr>
                <w:rFonts w:ascii="Times New Roman" w:hAnsi="Times New Roman"/>
                <w:sz w:val="24"/>
                <w:szCs w:val="24"/>
              </w:rPr>
            </w:pPr>
            <w:r w:rsidRPr="00A32D26">
              <w:rPr>
                <w:rFonts w:ascii="Times New Roman" w:hAnsi="Times New Roman"/>
                <w:sz w:val="24"/>
                <w:szCs w:val="24"/>
              </w:rPr>
              <w:t>7</w:t>
            </w:r>
          </w:p>
        </w:tc>
      </w:tr>
      <w:tr w:rsidR="00FB6CB9" w:rsidRPr="00A32D26" w:rsidTr="003D50A9">
        <w:trPr>
          <w:gridAfter w:val="2"/>
          <w:wAfter w:w="34" w:type="dxa"/>
          <w:trHeight w:val="451"/>
          <w:jc w:val="center"/>
        </w:trPr>
        <w:tc>
          <w:tcPr>
            <w:tcW w:w="14874" w:type="dxa"/>
            <w:gridSpan w:val="8"/>
            <w:tcBorders>
              <w:left w:val="single" w:sz="4" w:space="0" w:color="auto"/>
              <w:bottom w:val="single" w:sz="4" w:space="0" w:color="auto"/>
              <w:right w:val="single" w:sz="4" w:space="0" w:color="auto"/>
            </w:tcBorders>
          </w:tcPr>
          <w:p w:rsidR="00585467" w:rsidRPr="00A32D26" w:rsidRDefault="00FB6CB9" w:rsidP="008B43C0">
            <w:pPr>
              <w:pStyle w:val="ConsPlusNonformat"/>
              <w:jc w:val="center"/>
              <w:rPr>
                <w:rFonts w:ascii="Times New Roman" w:hAnsi="Times New Roman" w:cs="Times New Roman"/>
                <w:sz w:val="24"/>
                <w:szCs w:val="24"/>
              </w:rPr>
            </w:pPr>
            <w:r w:rsidRPr="00A32D26">
              <w:rPr>
                <w:rFonts w:ascii="Times New Roman" w:hAnsi="Times New Roman"/>
                <w:sz w:val="24"/>
                <w:szCs w:val="24"/>
              </w:rPr>
              <w:t>Муниципальн</w:t>
            </w:r>
            <w:r w:rsidR="00A41F9A" w:rsidRPr="00A32D26">
              <w:rPr>
                <w:rFonts w:ascii="Times New Roman" w:hAnsi="Times New Roman"/>
                <w:sz w:val="24"/>
                <w:szCs w:val="24"/>
              </w:rPr>
              <w:t>ая</w:t>
            </w:r>
            <w:r w:rsidRPr="00A32D26">
              <w:rPr>
                <w:rFonts w:ascii="Times New Roman" w:hAnsi="Times New Roman"/>
                <w:sz w:val="24"/>
                <w:szCs w:val="24"/>
              </w:rPr>
              <w:t xml:space="preserve">  программа  </w:t>
            </w:r>
            <w:r w:rsidR="00B10906" w:rsidRPr="00A32D26">
              <w:rPr>
                <w:rFonts w:ascii="Times New Roman" w:hAnsi="Times New Roman"/>
                <w:sz w:val="24"/>
                <w:szCs w:val="24"/>
              </w:rPr>
              <w:t>Камышевского</w:t>
            </w:r>
            <w:r w:rsidRPr="00A32D26">
              <w:rPr>
                <w:rFonts w:ascii="Times New Roman" w:hAnsi="Times New Roman"/>
                <w:sz w:val="24"/>
                <w:szCs w:val="24"/>
              </w:rPr>
              <w:t xml:space="preserve"> сельского поселения </w:t>
            </w:r>
            <w:r w:rsidR="00585467" w:rsidRPr="00A32D26">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p>
          <w:p w:rsidR="00FB6CB9" w:rsidRPr="00A32D26" w:rsidRDefault="00FB6CB9" w:rsidP="008B43C0">
            <w:pPr>
              <w:pStyle w:val="ConsPlusCell0"/>
              <w:shd w:val="clear" w:color="auto" w:fill="FFFFFF"/>
              <w:jc w:val="center"/>
              <w:rPr>
                <w:rFonts w:ascii="Times New Roman" w:hAnsi="Times New Roman"/>
                <w:sz w:val="24"/>
                <w:szCs w:val="24"/>
              </w:rPr>
            </w:pPr>
          </w:p>
        </w:tc>
      </w:tr>
      <w:tr w:rsidR="00282DBE" w:rsidRPr="00A32D26" w:rsidTr="003D50A9">
        <w:trPr>
          <w:gridAfter w:val="2"/>
          <w:wAfter w:w="34" w:type="dxa"/>
          <w:jc w:val="center"/>
        </w:trPr>
        <w:tc>
          <w:tcPr>
            <w:tcW w:w="932" w:type="dxa"/>
            <w:tcBorders>
              <w:left w:val="single" w:sz="4" w:space="0" w:color="auto"/>
              <w:bottom w:val="single" w:sz="4" w:space="0" w:color="auto"/>
              <w:right w:val="single" w:sz="4" w:space="0" w:color="auto"/>
            </w:tcBorders>
          </w:tcPr>
          <w:p w:rsidR="00282DBE" w:rsidRPr="00A32D26" w:rsidRDefault="005B373B" w:rsidP="005B373B">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r w:rsidR="00282DBE" w:rsidRPr="00A32D26">
              <w:rPr>
                <w:rFonts w:ascii="Times New Roman" w:hAnsi="Times New Roman" w:cs="Times New Roman"/>
                <w:sz w:val="24"/>
                <w:szCs w:val="24"/>
              </w:rPr>
              <w:t>.</w:t>
            </w:r>
          </w:p>
        </w:tc>
        <w:tc>
          <w:tcPr>
            <w:tcW w:w="2884" w:type="dxa"/>
            <w:gridSpan w:val="2"/>
            <w:tcBorders>
              <w:left w:val="single" w:sz="4" w:space="0" w:color="auto"/>
              <w:bottom w:val="single" w:sz="4" w:space="0" w:color="auto"/>
              <w:right w:val="single" w:sz="4" w:space="0" w:color="auto"/>
            </w:tcBorders>
          </w:tcPr>
          <w:p w:rsidR="00282DBE" w:rsidRPr="00A32D26" w:rsidRDefault="00260705" w:rsidP="00260705">
            <w:pPr>
              <w:rPr>
                <w:sz w:val="24"/>
                <w:szCs w:val="24"/>
              </w:rPr>
            </w:pPr>
            <w:r>
              <w:rPr>
                <w:sz w:val="24"/>
                <w:szCs w:val="24"/>
              </w:rPr>
              <w:t>Показатель</w:t>
            </w:r>
            <w:r w:rsidR="005B373B">
              <w:rPr>
                <w:sz w:val="24"/>
                <w:szCs w:val="24"/>
              </w:rPr>
              <w:t>1</w:t>
            </w:r>
            <w:r w:rsidR="00282DBE" w:rsidRPr="00A32D26">
              <w:rPr>
                <w:sz w:val="24"/>
                <w:szCs w:val="24"/>
              </w:rPr>
              <w:t xml:space="preserve"> «Количество спасенных людей, и </w:t>
            </w:r>
            <w:r w:rsidR="005B373B">
              <w:rPr>
                <w:sz w:val="24"/>
                <w:szCs w:val="24"/>
              </w:rPr>
              <w:t xml:space="preserve">людей </w:t>
            </w:r>
            <w:r w:rsidR="00282DBE" w:rsidRPr="00A32D26">
              <w:rPr>
                <w:sz w:val="24"/>
                <w:szCs w:val="24"/>
              </w:rPr>
              <w:t>которым оказана помощь при пожарах</w:t>
            </w:r>
            <w:r w:rsidR="00A32D26">
              <w:rPr>
                <w:sz w:val="24"/>
                <w:szCs w:val="24"/>
              </w:rPr>
              <w:t xml:space="preserve"> чрезвычайных ситуациях и происшествиях</w:t>
            </w:r>
            <w:r w:rsidR="005B373B">
              <w:rPr>
                <w:sz w:val="24"/>
                <w:szCs w:val="24"/>
              </w:rPr>
              <w:t xml:space="preserve"> в т.ч. на пожарах</w:t>
            </w:r>
            <w:r w:rsidR="00282DBE" w:rsidRPr="00A32D26">
              <w:rPr>
                <w:sz w:val="24"/>
                <w:szCs w:val="24"/>
              </w:rPr>
              <w:t>»</w:t>
            </w:r>
          </w:p>
        </w:tc>
        <w:tc>
          <w:tcPr>
            <w:tcW w:w="1400" w:type="dxa"/>
            <w:tcBorders>
              <w:left w:val="single" w:sz="4" w:space="0" w:color="auto"/>
              <w:bottom w:val="single" w:sz="4" w:space="0" w:color="auto"/>
              <w:right w:val="single" w:sz="4" w:space="0" w:color="auto"/>
            </w:tcBorders>
          </w:tcPr>
          <w:p w:rsidR="00282DBE" w:rsidRPr="00A32D26" w:rsidRDefault="00282DBE" w:rsidP="008D46EE">
            <w:pPr>
              <w:jc w:val="center"/>
              <w:rPr>
                <w:sz w:val="24"/>
                <w:szCs w:val="24"/>
              </w:rPr>
            </w:pPr>
            <w:r w:rsidRPr="00A32D26">
              <w:rPr>
                <w:sz w:val="24"/>
                <w:szCs w:val="24"/>
              </w:rPr>
              <w:t>человек</w:t>
            </w:r>
          </w:p>
        </w:tc>
        <w:tc>
          <w:tcPr>
            <w:tcW w:w="2126" w:type="dxa"/>
            <w:tcBorders>
              <w:left w:val="single" w:sz="4" w:space="0" w:color="auto"/>
              <w:bottom w:val="single" w:sz="4" w:space="0" w:color="auto"/>
              <w:right w:val="single" w:sz="4" w:space="0" w:color="auto"/>
            </w:tcBorders>
          </w:tcPr>
          <w:p w:rsidR="00282DBE" w:rsidRPr="00A32D26" w:rsidRDefault="005B373B" w:rsidP="005B373B">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left w:val="single" w:sz="4" w:space="0" w:color="auto"/>
              <w:bottom w:val="single" w:sz="4" w:space="0" w:color="auto"/>
              <w:right w:val="single" w:sz="4" w:space="0" w:color="auto"/>
            </w:tcBorders>
          </w:tcPr>
          <w:p w:rsidR="00282DBE" w:rsidRPr="00A32D26" w:rsidRDefault="000955E9" w:rsidP="008D46EE">
            <w:pPr>
              <w:jc w:val="center"/>
              <w:rPr>
                <w:sz w:val="24"/>
                <w:szCs w:val="24"/>
              </w:rPr>
            </w:pPr>
            <w:r>
              <w:rPr>
                <w:sz w:val="24"/>
                <w:szCs w:val="24"/>
              </w:rPr>
              <w:t>6</w:t>
            </w:r>
          </w:p>
          <w:p w:rsidR="00282DBE" w:rsidRPr="00A32D26" w:rsidRDefault="00282DBE" w:rsidP="008D46EE">
            <w:pPr>
              <w:jc w:val="center"/>
              <w:rPr>
                <w:sz w:val="24"/>
                <w:szCs w:val="24"/>
              </w:rPr>
            </w:pPr>
          </w:p>
        </w:tc>
        <w:tc>
          <w:tcPr>
            <w:tcW w:w="1843" w:type="dxa"/>
            <w:tcBorders>
              <w:left w:val="single" w:sz="4" w:space="0" w:color="auto"/>
              <w:bottom w:val="single" w:sz="4" w:space="0" w:color="auto"/>
              <w:right w:val="single" w:sz="4" w:space="0" w:color="auto"/>
            </w:tcBorders>
          </w:tcPr>
          <w:p w:rsidR="00282DBE" w:rsidRPr="00A32D26" w:rsidRDefault="005B373B" w:rsidP="00FB6CB9">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6</w:t>
            </w:r>
          </w:p>
        </w:tc>
        <w:tc>
          <w:tcPr>
            <w:tcW w:w="4555" w:type="dxa"/>
            <w:tcBorders>
              <w:left w:val="single" w:sz="4" w:space="0" w:color="auto"/>
              <w:bottom w:val="single" w:sz="4" w:space="0" w:color="auto"/>
              <w:right w:val="single" w:sz="4" w:space="0" w:color="auto"/>
            </w:tcBorders>
          </w:tcPr>
          <w:p w:rsidR="00282DBE" w:rsidRPr="00A32D26" w:rsidRDefault="00F6630F" w:rsidP="00F6630F">
            <w:pPr>
              <w:pStyle w:val="ConsPlusCell0"/>
              <w:jc w:val="center"/>
              <w:rPr>
                <w:rFonts w:ascii="Times New Roman" w:hAnsi="Times New Roman" w:cs="Times New Roman"/>
                <w:sz w:val="24"/>
                <w:szCs w:val="24"/>
              </w:rPr>
            </w:pPr>
            <w:r>
              <w:rPr>
                <w:rFonts w:ascii="Times New Roman" w:hAnsi="Times New Roman" w:cs="Times New Roman"/>
                <w:sz w:val="24"/>
                <w:szCs w:val="24"/>
              </w:rPr>
              <w:t>-</w:t>
            </w:r>
          </w:p>
        </w:tc>
      </w:tr>
      <w:tr w:rsidR="00282DBE" w:rsidRPr="00A32D26" w:rsidTr="003D50A9">
        <w:trPr>
          <w:gridAfter w:val="2"/>
          <w:wAfter w:w="34" w:type="dxa"/>
          <w:trHeight w:val="1221"/>
          <w:jc w:val="center"/>
        </w:trPr>
        <w:tc>
          <w:tcPr>
            <w:tcW w:w="932" w:type="dxa"/>
            <w:tcBorders>
              <w:left w:val="single" w:sz="4" w:space="0" w:color="auto"/>
              <w:bottom w:val="single" w:sz="4" w:space="0" w:color="auto"/>
              <w:right w:val="single" w:sz="4" w:space="0" w:color="auto"/>
            </w:tcBorders>
          </w:tcPr>
          <w:p w:rsidR="00282DBE" w:rsidRPr="00A32D26" w:rsidRDefault="00260705" w:rsidP="00260705">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2</w:t>
            </w:r>
            <w:r w:rsidR="00376F06">
              <w:rPr>
                <w:rFonts w:ascii="Times New Roman" w:hAnsi="Times New Roman" w:cs="Times New Roman"/>
                <w:sz w:val="24"/>
                <w:szCs w:val="24"/>
              </w:rPr>
              <w:t>.</w:t>
            </w:r>
          </w:p>
        </w:tc>
        <w:tc>
          <w:tcPr>
            <w:tcW w:w="2884" w:type="dxa"/>
            <w:gridSpan w:val="2"/>
            <w:tcBorders>
              <w:left w:val="single" w:sz="4" w:space="0" w:color="auto"/>
              <w:bottom w:val="single" w:sz="4" w:space="0" w:color="auto"/>
              <w:right w:val="single" w:sz="4" w:space="0" w:color="auto"/>
            </w:tcBorders>
          </w:tcPr>
          <w:p w:rsidR="00282DBE" w:rsidRPr="00A32D26" w:rsidRDefault="00260705" w:rsidP="00260705">
            <w:pPr>
              <w:rPr>
                <w:sz w:val="24"/>
                <w:szCs w:val="24"/>
              </w:rPr>
            </w:pPr>
            <w:r>
              <w:rPr>
                <w:sz w:val="24"/>
                <w:szCs w:val="24"/>
              </w:rPr>
              <w:t>Показатель</w:t>
            </w:r>
            <w:r w:rsidR="00282DBE" w:rsidRPr="00A32D26">
              <w:rPr>
                <w:sz w:val="24"/>
                <w:szCs w:val="24"/>
              </w:rPr>
              <w:t xml:space="preserve"> </w:t>
            </w:r>
            <w:r w:rsidR="00376F06">
              <w:rPr>
                <w:sz w:val="24"/>
                <w:szCs w:val="24"/>
              </w:rPr>
              <w:t>2</w:t>
            </w:r>
            <w:r w:rsidR="00282DBE" w:rsidRPr="00A32D26">
              <w:rPr>
                <w:sz w:val="24"/>
                <w:szCs w:val="24"/>
              </w:rPr>
              <w:t xml:space="preserve"> «Количество профилактических мероприятий по предупреждению</w:t>
            </w:r>
            <w:r w:rsidR="005B373B">
              <w:rPr>
                <w:sz w:val="24"/>
                <w:szCs w:val="24"/>
              </w:rPr>
              <w:t xml:space="preserve"> чрезвычайных ситуаций (</w:t>
            </w:r>
            <w:r w:rsidR="00282DBE" w:rsidRPr="00A32D26">
              <w:rPr>
                <w:sz w:val="24"/>
                <w:szCs w:val="24"/>
              </w:rPr>
              <w:t xml:space="preserve"> пожаров</w:t>
            </w:r>
            <w:r w:rsidR="005B373B">
              <w:rPr>
                <w:sz w:val="24"/>
                <w:szCs w:val="24"/>
              </w:rPr>
              <w:t>) и происшествий на водных объектах</w:t>
            </w:r>
            <w:r w:rsidR="00A32D26">
              <w:rPr>
                <w:sz w:val="24"/>
                <w:szCs w:val="24"/>
              </w:rPr>
              <w:t xml:space="preserve"> </w:t>
            </w:r>
          </w:p>
        </w:tc>
        <w:tc>
          <w:tcPr>
            <w:tcW w:w="1400" w:type="dxa"/>
            <w:tcBorders>
              <w:left w:val="single" w:sz="4" w:space="0" w:color="auto"/>
              <w:bottom w:val="single" w:sz="4" w:space="0" w:color="auto"/>
              <w:right w:val="single" w:sz="4" w:space="0" w:color="auto"/>
            </w:tcBorders>
          </w:tcPr>
          <w:p w:rsidR="00282DBE" w:rsidRPr="00A32D26" w:rsidRDefault="00282DBE" w:rsidP="008D46EE">
            <w:pPr>
              <w:jc w:val="center"/>
              <w:rPr>
                <w:sz w:val="24"/>
                <w:szCs w:val="24"/>
              </w:rPr>
            </w:pPr>
            <w:r w:rsidRPr="00A32D26">
              <w:rPr>
                <w:sz w:val="24"/>
                <w:szCs w:val="24"/>
              </w:rPr>
              <w:t>единиц</w:t>
            </w:r>
          </w:p>
          <w:p w:rsidR="00282DBE" w:rsidRPr="00A32D26" w:rsidRDefault="00282DBE" w:rsidP="008D46EE">
            <w:pPr>
              <w:jc w:val="center"/>
              <w:rPr>
                <w:sz w:val="24"/>
                <w:szCs w:val="24"/>
              </w:rPr>
            </w:pPr>
            <w:r w:rsidRPr="00A32D26">
              <w:rPr>
                <w:sz w:val="24"/>
                <w:szCs w:val="24"/>
              </w:rPr>
              <w:t>(лекций и бесед</w:t>
            </w:r>
            <w:r w:rsidR="00376F06">
              <w:rPr>
                <w:sz w:val="24"/>
                <w:szCs w:val="24"/>
              </w:rPr>
              <w:t xml:space="preserve"> проведенных в общеобразовательных и др. учебных заведениях и на сходах граждан</w:t>
            </w:r>
            <w:r w:rsidRPr="00A32D26">
              <w:rPr>
                <w:sz w:val="24"/>
                <w:szCs w:val="24"/>
              </w:rPr>
              <w:t>)</w:t>
            </w:r>
          </w:p>
        </w:tc>
        <w:tc>
          <w:tcPr>
            <w:tcW w:w="2126" w:type="dxa"/>
            <w:tcBorders>
              <w:left w:val="single" w:sz="4" w:space="0" w:color="auto"/>
              <w:bottom w:val="single" w:sz="4" w:space="0" w:color="auto"/>
              <w:right w:val="single" w:sz="4" w:space="0" w:color="auto"/>
            </w:tcBorders>
          </w:tcPr>
          <w:p w:rsidR="00282DBE" w:rsidRPr="00A32D26" w:rsidRDefault="00260705" w:rsidP="002D417A">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left w:val="single" w:sz="4" w:space="0" w:color="auto"/>
              <w:bottom w:val="single" w:sz="4" w:space="0" w:color="auto"/>
              <w:right w:val="single" w:sz="4" w:space="0" w:color="auto"/>
            </w:tcBorders>
          </w:tcPr>
          <w:p w:rsidR="00282DBE" w:rsidRPr="00A32D26" w:rsidRDefault="000955E9" w:rsidP="008D46EE">
            <w:pPr>
              <w:jc w:val="center"/>
              <w:rPr>
                <w:sz w:val="24"/>
                <w:szCs w:val="24"/>
              </w:rPr>
            </w:pPr>
            <w:r>
              <w:rPr>
                <w:sz w:val="24"/>
                <w:szCs w:val="24"/>
              </w:rPr>
              <w:t>10</w:t>
            </w:r>
          </w:p>
          <w:p w:rsidR="00282DBE" w:rsidRPr="00A32D26" w:rsidRDefault="00282DBE" w:rsidP="008D46EE">
            <w:pPr>
              <w:jc w:val="center"/>
              <w:rPr>
                <w:sz w:val="24"/>
                <w:szCs w:val="24"/>
              </w:rPr>
            </w:pPr>
          </w:p>
        </w:tc>
        <w:tc>
          <w:tcPr>
            <w:tcW w:w="1843" w:type="dxa"/>
            <w:tcBorders>
              <w:left w:val="single" w:sz="4" w:space="0" w:color="auto"/>
              <w:bottom w:val="single" w:sz="4" w:space="0" w:color="auto"/>
              <w:right w:val="single" w:sz="4" w:space="0" w:color="auto"/>
            </w:tcBorders>
          </w:tcPr>
          <w:p w:rsidR="00282DBE" w:rsidRPr="00A32D26" w:rsidRDefault="00260705" w:rsidP="002D417A">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10</w:t>
            </w:r>
          </w:p>
        </w:tc>
        <w:tc>
          <w:tcPr>
            <w:tcW w:w="4555" w:type="dxa"/>
            <w:tcBorders>
              <w:left w:val="single" w:sz="4" w:space="0" w:color="auto"/>
              <w:bottom w:val="single" w:sz="4" w:space="0" w:color="auto"/>
              <w:right w:val="single" w:sz="4" w:space="0" w:color="auto"/>
            </w:tcBorders>
          </w:tcPr>
          <w:p w:rsidR="00282DBE" w:rsidRPr="00A32D26" w:rsidRDefault="00282DBE" w:rsidP="00FB6CB9">
            <w:pPr>
              <w:pStyle w:val="ConsPlusCell0"/>
              <w:shd w:val="clear" w:color="auto" w:fill="FFFFFF"/>
              <w:jc w:val="center"/>
              <w:rPr>
                <w:rFonts w:ascii="Times New Roman" w:hAnsi="Times New Roman" w:cs="Times New Roman"/>
                <w:sz w:val="24"/>
                <w:szCs w:val="24"/>
              </w:rPr>
            </w:pPr>
            <w:r w:rsidRPr="00A32D26">
              <w:rPr>
                <w:rFonts w:ascii="Times New Roman" w:hAnsi="Times New Roman" w:cs="Times New Roman"/>
                <w:sz w:val="24"/>
                <w:szCs w:val="24"/>
              </w:rPr>
              <w:t>-</w:t>
            </w:r>
          </w:p>
        </w:tc>
      </w:tr>
      <w:tr w:rsidR="00282DBE" w:rsidRPr="00A32D26" w:rsidTr="003D50A9">
        <w:trPr>
          <w:gridAfter w:val="2"/>
          <w:wAfter w:w="34" w:type="dxa"/>
          <w:trHeight w:val="340"/>
          <w:jc w:val="center"/>
        </w:trPr>
        <w:tc>
          <w:tcPr>
            <w:tcW w:w="932" w:type="dxa"/>
            <w:tcBorders>
              <w:top w:val="single" w:sz="4" w:space="0" w:color="auto"/>
              <w:left w:val="single" w:sz="4" w:space="0" w:color="auto"/>
              <w:bottom w:val="single" w:sz="4" w:space="0" w:color="auto"/>
              <w:right w:val="single" w:sz="4" w:space="0" w:color="auto"/>
            </w:tcBorders>
          </w:tcPr>
          <w:p w:rsidR="00282DBE" w:rsidRPr="00A32D26" w:rsidRDefault="00260705" w:rsidP="00260705">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3</w:t>
            </w:r>
            <w:r w:rsidR="00376F06">
              <w:rPr>
                <w:rFonts w:ascii="Times New Roman" w:hAnsi="Times New Roman" w:cs="Times New Roman"/>
                <w:sz w:val="24"/>
                <w:szCs w:val="24"/>
              </w:rPr>
              <w:t>.</w:t>
            </w:r>
          </w:p>
        </w:tc>
        <w:tc>
          <w:tcPr>
            <w:tcW w:w="2884" w:type="dxa"/>
            <w:gridSpan w:val="2"/>
            <w:tcBorders>
              <w:top w:val="single" w:sz="4" w:space="0" w:color="auto"/>
              <w:left w:val="single" w:sz="4" w:space="0" w:color="auto"/>
              <w:bottom w:val="single" w:sz="4" w:space="0" w:color="auto"/>
              <w:right w:val="single" w:sz="4" w:space="0" w:color="auto"/>
            </w:tcBorders>
          </w:tcPr>
          <w:p w:rsidR="00282DBE" w:rsidRPr="00A32D26" w:rsidRDefault="00260705" w:rsidP="00260705">
            <w:pPr>
              <w:rPr>
                <w:sz w:val="24"/>
                <w:szCs w:val="24"/>
              </w:rPr>
            </w:pPr>
            <w:r>
              <w:rPr>
                <w:sz w:val="24"/>
                <w:szCs w:val="24"/>
              </w:rPr>
              <w:t>Показатель</w:t>
            </w:r>
            <w:r w:rsidR="00282DBE" w:rsidRPr="00A32D26">
              <w:rPr>
                <w:sz w:val="24"/>
                <w:szCs w:val="24"/>
              </w:rPr>
              <w:t xml:space="preserve"> </w:t>
            </w:r>
            <w:r>
              <w:rPr>
                <w:sz w:val="24"/>
                <w:szCs w:val="24"/>
              </w:rPr>
              <w:t>3</w:t>
            </w:r>
            <w:r w:rsidR="00376F06">
              <w:rPr>
                <w:sz w:val="24"/>
                <w:szCs w:val="24"/>
              </w:rPr>
              <w:t xml:space="preserve"> </w:t>
            </w:r>
            <w:r w:rsidR="00282DBE" w:rsidRPr="00A32D26">
              <w:rPr>
                <w:sz w:val="24"/>
                <w:szCs w:val="24"/>
              </w:rPr>
              <w:t>«</w:t>
            </w:r>
            <w:r>
              <w:rPr>
                <w:sz w:val="24"/>
                <w:szCs w:val="24"/>
              </w:rPr>
              <w:t xml:space="preserve">Количество выездов на тушение пожаров» </w:t>
            </w:r>
          </w:p>
        </w:tc>
        <w:tc>
          <w:tcPr>
            <w:tcW w:w="1400" w:type="dxa"/>
            <w:tcBorders>
              <w:top w:val="single" w:sz="4" w:space="0" w:color="auto"/>
              <w:left w:val="single" w:sz="4" w:space="0" w:color="auto"/>
              <w:bottom w:val="single" w:sz="4" w:space="0" w:color="auto"/>
              <w:right w:val="single" w:sz="4" w:space="0" w:color="auto"/>
            </w:tcBorders>
          </w:tcPr>
          <w:p w:rsidR="00282DBE" w:rsidRPr="00A32D26" w:rsidRDefault="00260705" w:rsidP="008D46EE">
            <w:pPr>
              <w:autoSpaceDE w:val="0"/>
              <w:autoSpaceDN w:val="0"/>
              <w:adjustRightInd w:val="0"/>
              <w:jc w:val="center"/>
              <w:outlineLvl w:val="1"/>
              <w:rPr>
                <w:sz w:val="24"/>
                <w:szCs w:val="24"/>
              </w:rPr>
            </w:pPr>
            <w:r>
              <w:rPr>
                <w:sz w:val="24"/>
                <w:szCs w:val="24"/>
              </w:rPr>
              <w:t>единиц</w:t>
            </w:r>
          </w:p>
        </w:tc>
        <w:tc>
          <w:tcPr>
            <w:tcW w:w="2126" w:type="dxa"/>
            <w:tcBorders>
              <w:left w:val="single" w:sz="4" w:space="0" w:color="auto"/>
              <w:bottom w:val="single" w:sz="4" w:space="0" w:color="auto"/>
              <w:right w:val="single" w:sz="4" w:space="0" w:color="auto"/>
            </w:tcBorders>
          </w:tcPr>
          <w:p w:rsidR="00282DBE" w:rsidRPr="00A32D26" w:rsidRDefault="00260705" w:rsidP="00260705">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Borders>
              <w:left w:val="single" w:sz="4" w:space="0" w:color="auto"/>
              <w:bottom w:val="single" w:sz="4" w:space="0" w:color="auto"/>
              <w:right w:val="single" w:sz="4" w:space="0" w:color="auto"/>
            </w:tcBorders>
          </w:tcPr>
          <w:p w:rsidR="00282DBE" w:rsidRPr="00A32D26" w:rsidRDefault="000955E9" w:rsidP="00FA0804">
            <w:pPr>
              <w:autoSpaceDE w:val="0"/>
              <w:autoSpaceDN w:val="0"/>
              <w:adjustRightInd w:val="0"/>
              <w:jc w:val="center"/>
              <w:outlineLvl w:val="1"/>
              <w:rPr>
                <w:sz w:val="24"/>
                <w:szCs w:val="24"/>
              </w:rPr>
            </w:pPr>
            <w:r>
              <w:rPr>
                <w:sz w:val="24"/>
                <w:szCs w:val="24"/>
              </w:rPr>
              <w:t>7</w:t>
            </w:r>
          </w:p>
        </w:tc>
        <w:tc>
          <w:tcPr>
            <w:tcW w:w="1843" w:type="dxa"/>
            <w:tcBorders>
              <w:left w:val="single" w:sz="4" w:space="0" w:color="auto"/>
              <w:bottom w:val="single" w:sz="4" w:space="0" w:color="auto"/>
              <w:right w:val="single" w:sz="4" w:space="0" w:color="auto"/>
            </w:tcBorders>
          </w:tcPr>
          <w:p w:rsidR="00282DBE" w:rsidRPr="00A32D26" w:rsidRDefault="00260705" w:rsidP="00FA0804">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5</w:t>
            </w:r>
          </w:p>
        </w:tc>
        <w:tc>
          <w:tcPr>
            <w:tcW w:w="4555" w:type="dxa"/>
            <w:tcBorders>
              <w:left w:val="single" w:sz="4" w:space="0" w:color="auto"/>
              <w:bottom w:val="single" w:sz="4" w:space="0" w:color="auto"/>
              <w:right w:val="single" w:sz="4" w:space="0" w:color="auto"/>
            </w:tcBorders>
          </w:tcPr>
          <w:p w:rsidR="00282DBE" w:rsidRPr="00A32D26" w:rsidRDefault="00282DBE" w:rsidP="00FB6CB9">
            <w:pPr>
              <w:pStyle w:val="ConsPlusCell0"/>
              <w:shd w:val="clear" w:color="auto" w:fill="FFFFFF"/>
              <w:jc w:val="center"/>
              <w:rPr>
                <w:rFonts w:ascii="Times New Roman" w:hAnsi="Times New Roman" w:cs="Times New Roman"/>
                <w:sz w:val="24"/>
                <w:szCs w:val="24"/>
              </w:rPr>
            </w:pPr>
            <w:r w:rsidRPr="00A32D26">
              <w:rPr>
                <w:rFonts w:ascii="Times New Roman" w:hAnsi="Times New Roman" w:cs="Times New Roman"/>
                <w:sz w:val="24"/>
                <w:szCs w:val="24"/>
              </w:rPr>
              <w:t>-</w:t>
            </w:r>
          </w:p>
        </w:tc>
      </w:tr>
      <w:tr w:rsidR="000E4936" w:rsidRPr="00A32D26" w:rsidTr="003D50A9">
        <w:trPr>
          <w:gridAfter w:val="2"/>
          <w:wAfter w:w="34" w:type="dxa"/>
          <w:jc w:val="center"/>
        </w:trPr>
        <w:tc>
          <w:tcPr>
            <w:tcW w:w="932" w:type="dxa"/>
            <w:tcBorders>
              <w:top w:val="single" w:sz="4" w:space="0" w:color="auto"/>
              <w:left w:val="single" w:sz="4" w:space="0" w:color="auto"/>
              <w:bottom w:val="single" w:sz="4" w:space="0" w:color="auto"/>
              <w:right w:val="single" w:sz="4" w:space="0" w:color="auto"/>
            </w:tcBorders>
          </w:tcPr>
          <w:p w:rsidR="000E4936" w:rsidRPr="00A32D26" w:rsidRDefault="00260705" w:rsidP="00260705">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4</w:t>
            </w:r>
            <w:r w:rsidR="00376F06">
              <w:rPr>
                <w:rFonts w:ascii="Times New Roman" w:hAnsi="Times New Roman" w:cs="Times New Roman"/>
                <w:sz w:val="24"/>
                <w:szCs w:val="24"/>
              </w:rPr>
              <w:t>.</w:t>
            </w:r>
          </w:p>
        </w:tc>
        <w:tc>
          <w:tcPr>
            <w:tcW w:w="2884" w:type="dxa"/>
            <w:gridSpan w:val="2"/>
            <w:tcBorders>
              <w:top w:val="single" w:sz="4" w:space="0" w:color="auto"/>
              <w:left w:val="single" w:sz="4" w:space="0" w:color="auto"/>
              <w:bottom w:val="single" w:sz="4" w:space="0" w:color="auto"/>
              <w:right w:val="single" w:sz="4" w:space="0" w:color="auto"/>
            </w:tcBorders>
          </w:tcPr>
          <w:p w:rsidR="000E4936" w:rsidRPr="00A32D26" w:rsidRDefault="00260705" w:rsidP="00260705">
            <w:pPr>
              <w:autoSpaceDE w:val="0"/>
              <w:autoSpaceDN w:val="0"/>
              <w:adjustRightInd w:val="0"/>
              <w:outlineLvl w:val="1"/>
              <w:rPr>
                <w:sz w:val="24"/>
                <w:szCs w:val="24"/>
              </w:rPr>
            </w:pPr>
            <w:r>
              <w:rPr>
                <w:sz w:val="24"/>
                <w:szCs w:val="24"/>
              </w:rPr>
              <w:t>Показатель 1.2</w:t>
            </w:r>
            <w:r w:rsidR="000E4936" w:rsidRPr="00A32D26">
              <w:rPr>
                <w:sz w:val="24"/>
                <w:szCs w:val="24"/>
              </w:rPr>
              <w:t xml:space="preserve"> «Количество </w:t>
            </w:r>
            <w:r>
              <w:rPr>
                <w:sz w:val="24"/>
                <w:szCs w:val="24"/>
              </w:rPr>
              <w:t>спасенных людей при пожарах»</w:t>
            </w:r>
          </w:p>
        </w:tc>
        <w:tc>
          <w:tcPr>
            <w:tcW w:w="1400" w:type="dxa"/>
            <w:tcBorders>
              <w:top w:val="single" w:sz="4" w:space="0" w:color="auto"/>
              <w:left w:val="single" w:sz="4" w:space="0" w:color="auto"/>
              <w:bottom w:val="single" w:sz="4" w:space="0" w:color="auto"/>
              <w:right w:val="single" w:sz="4" w:space="0" w:color="auto"/>
            </w:tcBorders>
          </w:tcPr>
          <w:p w:rsidR="000E4936" w:rsidRPr="00A32D26" w:rsidRDefault="00260705" w:rsidP="008D46EE">
            <w:pPr>
              <w:jc w:val="center"/>
              <w:rPr>
                <w:sz w:val="24"/>
                <w:szCs w:val="24"/>
              </w:rPr>
            </w:pPr>
            <w:r>
              <w:rPr>
                <w:sz w:val="24"/>
                <w:szCs w:val="24"/>
              </w:rPr>
              <w:t>человек</w:t>
            </w:r>
          </w:p>
        </w:tc>
        <w:tc>
          <w:tcPr>
            <w:tcW w:w="2126" w:type="dxa"/>
            <w:tcBorders>
              <w:left w:val="single" w:sz="4" w:space="0" w:color="auto"/>
              <w:bottom w:val="single" w:sz="4" w:space="0" w:color="auto"/>
              <w:right w:val="single" w:sz="4" w:space="0" w:color="auto"/>
            </w:tcBorders>
          </w:tcPr>
          <w:p w:rsidR="000E4936" w:rsidRPr="00A32D26" w:rsidRDefault="00260705" w:rsidP="00C97193">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left w:val="single" w:sz="4" w:space="0" w:color="auto"/>
              <w:bottom w:val="single" w:sz="4" w:space="0" w:color="auto"/>
              <w:right w:val="single" w:sz="4" w:space="0" w:color="auto"/>
            </w:tcBorders>
          </w:tcPr>
          <w:p w:rsidR="000E4936" w:rsidRPr="00A32D26" w:rsidRDefault="000955E9" w:rsidP="00AC6D97">
            <w:pPr>
              <w:jc w:val="center"/>
              <w:rPr>
                <w:sz w:val="24"/>
                <w:szCs w:val="24"/>
              </w:rPr>
            </w:pPr>
            <w:r>
              <w:rPr>
                <w:sz w:val="24"/>
                <w:szCs w:val="24"/>
              </w:rPr>
              <w:t>3</w:t>
            </w:r>
          </w:p>
        </w:tc>
        <w:tc>
          <w:tcPr>
            <w:tcW w:w="1843" w:type="dxa"/>
            <w:tcBorders>
              <w:left w:val="single" w:sz="4" w:space="0" w:color="auto"/>
              <w:bottom w:val="single" w:sz="4" w:space="0" w:color="auto"/>
              <w:right w:val="single" w:sz="4" w:space="0" w:color="auto"/>
            </w:tcBorders>
          </w:tcPr>
          <w:p w:rsidR="000E4936" w:rsidRPr="00A32D26" w:rsidRDefault="00260705" w:rsidP="00C97193">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3</w:t>
            </w:r>
          </w:p>
        </w:tc>
        <w:tc>
          <w:tcPr>
            <w:tcW w:w="4555" w:type="dxa"/>
            <w:tcBorders>
              <w:left w:val="single" w:sz="4" w:space="0" w:color="auto"/>
              <w:bottom w:val="single" w:sz="4" w:space="0" w:color="auto"/>
              <w:right w:val="single" w:sz="4" w:space="0" w:color="auto"/>
            </w:tcBorders>
          </w:tcPr>
          <w:p w:rsidR="000E4936" w:rsidRPr="00A32D26" w:rsidRDefault="000E4936" w:rsidP="000955E9">
            <w:pPr>
              <w:jc w:val="both"/>
              <w:rPr>
                <w:sz w:val="24"/>
                <w:szCs w:val="24"/>
              </w:rPr>
            </w:pPr>
            <w:r w:rsidRPr="00A32D26">
              <w:rPr>
                <w:sz w:val="24"/>
                <w:szCs w:val="24"/>
              </w:rPr>
              <w:t>Мероприятия по данной подпрограмме  проводились в рамках сложившейся ситуации</w:t>
            </w:r>
          </w:p>
        </w:tc>
      </w:tr>
      <w:tr w:rsidR="000E4936" w:rsidRPr="00A32D26" w:rsidTr="003D50A9">
        <w:trPr>
          <w:gridAfter w:val="2"/>
          <w:wAfter w:w="34" w:type="dxa"/>
          <w:jc w:val="center"/>
        </w:trPr>
        <w:tc>
          <w:tcPr>
            <w:tcW w:w="932" w:type="dxa"/>
            <w:tcBorders>
              <w:left w:val="single" w:sz="4" w:space="0" w:color="auto"/>
              <w:bottom w:val="single" w:sz="4" w:space="0" w:color="auto"/>
              <w:right w:val="single" w:sz="4" w:space="0" w:color="auto"/>
            </w:tcBorders>
          </w:tcPr>
          <w:p w:rsidR="000E4936" w:rsidRPr="00A32D26" w:rsidRDefault="00260705" w:rsidP="00260705">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5</w:t>
            </w:r>
            <w:r w:rsidR="00376F06">
              <w:rPr>
                <w:rFonts w:ascii="Times New Roman" w:hAnsi="Times New Roman" w:cs="Times New Roman"/>
                <w:sz w:val="24"/>
                <w:szCs w:val="24"/>
              </w:rPr>
              <w:t>.</w:t>
            </w:r>
          </w:p>
        </w:tc>
        <w:tc>
          <w:tcPr>
            <w:tcW w:w="2884" w:type="dxa"/>
            <w:gridSpan w:val="2"/>
            <w:tcBorders>
              <w:left w:val="single" w:sz="4" w:space="0" w:color="auto"/>
              <w:bottom w:val="single" w:sz="4" w:space="0" w:color="auto"/>
              <w:right w:val="single" w:sz="4" w:space="0" w:color="auto"/>
            </w:tcBorders>
          </w:tcPr>
          <w:p w:rsidR="000E4936" w:rsidRPr="00A32D26" w:rsidRDefault="00AC6D97" w:rsidP="00AC6D97">
            <w:pPr>
              <w:rPr>
                <w:sz w:val="24"/>
                <w:szCs w:val="24"/>
              </w:rPr>
            </w:pPr>
            <w:r>
              <w:rPr>
                <w:sz w:val="24"/>
                <w:szCs w:val="24"/>
              </w:rPr>
              <w:t>Показатель</w:t>
            </w:r>
            <w:r w:rsidR="000955E9">
              <w:rPr>
                <w:sz w:val="24"/>
                <w:szCs w:val="24"/>
              </w:rPr>
              <w:t xml:space="preserve"> </w:t>
            </w:r>
            <w:r>
              <w:rPr>
                <w:sz w:val="24"/>
                <w:szCs w:val="24"/>
              </w:rPr>
              <w:t>2.1</w:t>
            </w:r>
            <w:r w:rsidR="000E4936" w:rsidRPr="00A32D26">
              <w:rPr>
                <w:sz w:val="24"/>
                <w:szCs w:val="24"/>
              </w:rPr>
              <w:t xml:space="preserve"> «Количество </w:t>
            </w:r>
            <w:r>
              <w:rPr>
                <w:sz w:val="24"/>
                <w:szCs w:val="24"/>
              </w:rPr>
              <w:t>выездов на чрезвычайные ситуации и происшествия»</w:t>
            </w:r>
          </w:p>
        </w:tc>
        <w:tc>
          <w:tcPr>
            <w:tcW w:w="1400" w:type="dxa"/>
            <w:tcBorders>
              <w:left w:val="single" w:sz="4" w:space="0" w:color="auto"/>
              <w:bottom w:val="single" w:sz="4" w:space="0" w:color="auto"/>
              <w:right w:val="single" w:sz="4" w:space="0" w:color="auto"/>
            </w:tcBorders>
            <w:vAlign w:val="center"/>
          </w:tcPr>
          <w:p w:rsidR="000E4936" w:rsidRPr="00A32D26" w:rsidRDefault="000E4936" w:rsidP="008D46EE">
            <w:pPr>
              <w:jc w:val="center"/>
              <w:rPr>
                <w:sz w:val="24"/>
                <w:szCs w:val="24"/>
              </w:rPr>
            </w:pPr>
            <w:r w:rsidRPr="00A32D26">
              <w:rPr>
                <w:sz w:val="24"/>
                <w:szCs w:val="24"/>
              </w:rPr>
              <w:t>человек</w:t>
            </w:r>
          </w:p>
        </w:tc>
        <w:tc>
          <w:tcPr>
            <w:tcW w:w="2126" w:type="dxa"/>
            <w:tcBorders>
              <w:left w:val="single" w:sz="4" w:space="0" w:color="auto"/>
              <w:bottom w:val="single" w:sz="4" w:space="0" w:color="auto"/>
              <w:right w:val="single" w:sz="4" w:space="0" w:color="auto"/>
            </w:tcBorders>
          </w:tcPr>
          <w:p w:rsidR="000E4936" w:rsidRPr="00A32D26" w:rsidRDefault="00AC6D97" w:rsidP="00AC6D97">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left w:val="single" w:sz="4" w:space="0" w:color="auto"/>
              <w:bottom w:val="single" w:sz="4" w:space="0" w:color="auto"/>
              <w:right w:val="single" w:sz="4" w:space="0" w:color="auto"/>
            </w:tcBorders>
          </w:tcPr>
          <w:p w:rsidR="000E4936" w:rsidRPr="00A32D26" w:rsidRDefault="000955E9" w:rsidP="00AC6D97">
            <w:pPr>
              <w:jc w:val="center"/>
              <w:rPr>
                <w:sz w:val="24"/>
                <w:szCs w:val="24"/>
              </w:rPr>
            </w:pPr>
            <w:r>
              <w:rPr>
                <w:sz w:val="24"/>
                <w:szCs w:val="24"/>
              </w:rPr>
              <w:t>5</w:t>
            </w:r>
          </w:p>
        </w:tc>
        <w:tc>
          <w:tcPr>
            <w:tcW w:w="1843" w:type="dxa"/>
            <w:tcBorders>
              <w:left w:val="single" w:sz="4" w:space="0" w:color="auto"/>
              <w:bottom w:val="single" w:sz="4" w:space="0" w:color="auto"/>
              <w:right w:val="single" w:sz="4" w:space="0" w:color="auto"/>
            </w:tcBorders>
          </w:tcPr>
          <w:p w:rsidR="000E4936" w:rsidRPr="00A32D26" w:rsidRDefault="00AC6D97" w:rsidP="00FB6CB9">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5</w:t>
            </w:r>
          </w:p>
        </w:tc>
        <w:tc>
          <w:tcPr>
            <w:tcW w:w="4555" w:type="dxa"/>
            <w:tcBorders>
              <w:left w:val="single" w:sz="4" w:space="0" w:color="auto"/>
              <w:bottom w:val="single" w:sz="4" w:space="0" w:color="auto"/>
              <w:right w:val="single" w:sz="4" w:space="0" w:color="auto"/>
            </w:tcBorders>
          </w:tcPr>
          <w:p w:rsidR="000E4936" w:rsidRPr="00A32D26" w:rsidRDefault="00F6630F" w:rsidP="00F6630F">
            <w:pPr>
              <w:jc w:val="center"/>
              <w:rPr>
                <w:sz w:val="24"/>
                <w:szCs w:val="24"/>
              </w:rPr>
            </w:pPr>
            <w:r>
              <w:rPr>
                <w:sz w:val="24"/>
                <w:szCs w:val="24"/>
              </w:rPr>
              <w:t>-</w:t>
            </w:r>
          </w:p>
        </w:tc>
      </w:tr>
      <w:tr w:rsidR="00AF2B0D" w:rsidRPr="00A32D26" w:rsidTr="003D50A9">
        <w:trPr>
          <w:gridAfter w:val="2"/>
          <w:wAfter w:w="34" w:type="dxa"/>
          <w:jc w:val="center"/>
        </w:trPr>
        <w:tc>
          <w:tcPr>
            <w:tcW w:w="932" w:type="dxa"/>
            <w:tcBorders>
              <w:left w:val="single" w:sz="4" w:space="0" w:color="auto"/>
              <w:bottom w:val="single" w:sz="4" w:space="0" w:color="auto"/>
              <w:right w:val="single" w:sz="4" w:space="0" w:color="auto"/>
            </w:tcBorders>
          </w:tcPr>
          <w:p w:rsidR="00AF2B0D" w:rsidRPr="00A32D26" w:rsidRDefault="00AC6D97" w:rsidP="00AC6D97">
            <w:pPr>
              <w:autoSpaceDE w:val="0"/>
              <w:autoSpaceDN w:val="0"/>
              <w:adjustRightInd w:val="0"/>
              <w:jc w:val="center"/>
              <w:outlineLvl w:val="1"/>
              <w:rPr>
                <w:sz w:val="24"/>
                <w:szCs w:val="24"/>
              </w:rPr>
            </w:pPr>
            <w:r>
              <w:rPr>
                <w:sz w:val="24"/>
                <w:szCs w:val="24"/>
              </w:rPr>
              <w:t>6</w:t>
            </w:r>
            <w:r w:rsidR="00376F06">
              <w:rPr>
                <w:sz w:val="24"/>
                <w:szCs w:val="24"/>
              </w:rPr>
              <w:t>.</w:t>
            </w:r>
          </w:p>
        </w:tc>
        <w:tc>
          <w:tcPr>
            <w:tcW w:w="2884" w:type="dxa"/>
            <w:gridSpan w:val="2"/>
            <w:tcBorders>
              <w:left w:val="single" w:sz="4" w:space="0" w:color="auto"/>
              <w:bottom w:val="single" w:sz="4" w:space="0" w:color="auto"/>
              <w:right w:val="single" w:sz="4" w:space="0" w:color="auto"/>
            </w:tcBorders>
          </w:tcPr>
          <w:p w:rsidR="00AF2B0D" w:rsidRPr="00A32D26" w:rsidRDefault="00AC6D97" w:rsidP="00AC6D97">
            <w:pPr>
              <w:autoSpaceDE w:val="0"/>
              <w:autoSpaceDN w:val="0"/>
              <w:adjustRightInd w:val="0"/>
              <w:jc w:val="both"/>
              <w:rPr>
                <w:kern w:val="2"/>
                <w:sz w:val="24"/>
                <w:szCs w:val="24"/>
              </w:rPr>
            </w:pPr>
            <w:r>
              <w:rPr>
                <w:color w:val="000000"/>
                <w:kern w:val="2"/>
                <w:sz w:val="24"/>
                <w:szCs w:val="24"/>
              </w:rPr>
              <w:t>Показатель</w:t>
            </w:r>
            <w:r w:rsidR="000955E9">
              <w:rPr>
                <w:color w:val="000000"/>
                <w:kern w:val="2"/>
                <w:sz w:val="24"/>
                <w:szCs w:val="24"/>
              </w:rPr>
              <w:t xml:space="preserve"> </w:t>
            </w:r>
            <w:r>
              <w:rPr>
                <w:color w:val="000000"/>
                <w:kern w:val="2"/>
                <w:sz w:val="24"/>
                <w:szCs w:val="24"/>
              </w:rPr>
              <w:t>2.2</w:t>
            </w:r>
            <w:r w:rsidR="00376F06">
              <w:rPr>
                <w:color w:val="000000"/>
                <w:kern w:val="2"/>
                <w:sz w:val="24"/>
                <w:szCs w:val="24"/>
              </w:rPr>
              <w:t xml:space="preserve"> «</w:t>
            </w:r>
            <w:r w:rsidR="00CC1754" w:rsidRPr="00A32D26">
              <w:rPr>
                <w:color w:val="000000"/>
                <w:kern w:val="2"/>
                <w:sz w:val="24"/>
                <w:szCs w:val="24"/>
              </w:rPr>
              <w:t xml:space="preserve">Количество </w:t>
            </w:r>
            <w:r>
              <w:rPr>
                <w:color w:val="000000"/>
                <w:kern w:val="2"/>
                <w:sz w:val="24"/>
                <w:szCs w:val="24"/>
              </w:rPr>
              <w:t>спасенных людей и людей которым оказана экстренная помощь при чрезвычайных ситуациях и происшествиях</w:t>
            </w:r>
            <w:r w:rsidR="00376F06">
              <w:rPr>
                <w:color w:val="000000"/>
                <w:kern w:val="2"/>
                <w:sz w:val="24"/>
                <w:szCs w:val="24"/>
              </w:rPr>
              <w:t>»</w:t>
            </w:r>
          </w:p>
        </w:tc>
        <w:tc>
          <w:tcPr>
            <w:tcW w:w="1400" w:type="dxa"/>
            <w:tcBorders>
              <w:left w:val="single" w:sz="4" w:space="0" w:color="auto"/>
              <w:bottom w:val="single" w:sz="4" w:space="0" w:color="auto"/>
              <w:right w:val="single" w:sz="4" w:space="0" w:color="auto"/>
            </w:tcBorders>
          </w:tcPr>
          <w:p w:rsidR="00AF2B0D" w:rsidRPr="00A32D26" w:rsidRDefault="00AC6D97" w:rsidP="00CC1754">
            <w:pPr>
              <w:autoSpaceDE w:val="0"/>
              <w:autoSpaceDN w:val="0"/>
              <w:adjustRightInd w:val="0"/>
              <w:jc w:val="center"/>
              <w:rPr>
                <w:kern w:val="2"/>
                <w:sz w:val="24"/>
                <w:szCs w:val="24"/>
              </w:rPr>
            </w:pPr>
            <w:r>
              <w:rPr>
                <w:color w:val="000000"/>
                <w:kern w:val="2"/>
                <w:sz w:val="24"/>
                <w:szCs w:val="24"/>
              </w:rPr>
              <w:t>человек</w:t>
            </w:r>
          </w:p>
        </w:tc>
        <w:tc>
          <w:tcPr>
            <w:tcW w:w="2126" w:type="dxa"/>
            <w:tcBorders>
              <w:left w:val="single" w:sz="4" w:space="0" w:color="auto"/>
              <w:bottom w:val="single" w:sz="4" w:space="0" w:color="auto"/>
              <w:right w:val="single" w:sz="4" w:space="0" w:color="auto"/>
            </w:tcBorders>
          </w:tcPr>
          <w:p w:rsidR="00AF2B0D" w:rsidRPr="00A32D26" w:rsidRDefault="0084126A" w:rsidP="00FB6CB9">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tcPr>
          <w:p w:rsidR="00AF2B0D" w:rsidRPr="00A32D26" w:rsidRDefault="000955E9" w:rsidP="002D417A">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Borders>
              <w:left w:val="single" w:sz="4" w:space="0" w:color="auto"/>
              <w:bottom w:val="single" w:sz="4" w:space="0" w:color="auto"/>
              <w:right w:val="single" w:sz="4" w:space="0" w:color="auto"/>
            </w:tcBorders>
          </w:tcPr>
          <w:p w:rsidR="00AF2B0D" w:rsidRPr="00A32D26" w:rsidRDefault="0084126A" w:rsidP="00500E02">
            <w:pPr>
              <w:pStyle w:val="ConsPlusCell0"/>
              <w:shd w:val="clear" w:color="auto" w:fill="FFFFFF"/>
              <w:jc w:val="center"/>
              <w:rPr>
                <w:rFonts w:ascii="Times New Roman" w:hAnsi="Times New Roman" w:cs="Times New Roman"/>
                <w:sz w:val="24"/>
                <w:szCs w:val="24"/>
              </w:rPr>
            </w:pPr>
            <w:r w:rsidRPr="00A32D26">
              <w:rPr>
                <w:rFonts w:ascii="Times New Roman" w:hAnsi="Times New Roman" w:cs="Times New Roman"/>
                <w:sz w:val="24"/>
                <w:szCs w:val="24"/>
              </w:rPr>
              <w:t>-</w:t>
            </w:r>
          </w:p>
        </w:tc>
        <w:tc>
          <w:tcPr>
            <w:tcW w:w="4555" w:type="dxa"/>
            <w:tcBorders>
              <w:left w:val="single" w:sz="4" w:space="0" w:color="auto"/>
              <w:bottom w:val="single" w:sz="4" w:space="0" w:color="auto"/>
              <w:right w:val="single" w:sz="4" w:space="0" w:color="auto"/>
            </w:tcBorders>
          </w:tcPr>
          <w:p w:rsidR="00AF2B0D" w:rsidRPr="00A32D26" w:rsidRDefault="00AF2B0D" w:rsidP="00FB6CB9">
            <w:pPr>
              <w:pStyle w:val="ConsPlusCell0"/>
              <w:shd w:val="clear" w:color="auto" w:fill="FFFFFF"/>
              <w:jc w:val="center"/>
              <w:rPr>
                <w:rFonts w:ascii="Times New Roman" w:hAnsi="Times New Roman" w:cs="Times New Roman"/>
                <w:sz w:val="24"/>
                <w:szCs w:val="24"/>
              </w:rPr>
            </w:pPr>
            <w:r w:rsidRPr="00A32D26">
              <w:rPr>
                <w:rFonts w:ascii="Times New Roman" w:hAnsi="Times New Roman" w:cs="Times New Roman"/>
                <w:sz w:val="24"/>
                <w:szCs w:val="24"/>
              </w:rPr>
              <w:t>-</w:t>
            </w:r>
          </w:p>
        </w:tc>
      </w:tr>
      <w:tr w:rsidR="00376F06" w:rsidRPr="00A32D26" w:rsidTr="003D50A9">
        <w:trPr>
          <w:gridAfter w:val="2"/>
          <w:wAfter w:w="34" w:type="dxa"/>
          <w:jc w:val="center"/>
        </w:trPr>
        <w:tc>
          <w:tcPr>
            <w:tcW w:w="932" w:type="dxa"/>
            <w:tcBorders>
              <w:left w:val="single" w:sz="4" w:space="0" w:color="auto"/>
              <w:bottom w:val="single" w:sz="4" w:space="0" w:color="auto"/>
              <w:right w:val="single" w:sz="4" w:space="0" w:color="auto"/>
            </w:tcBorders>
          </w:tcPr>
          <w:p w:rsidR="00376F06" w:rsidRDefault="00AC6D97" w:rsidP="00AC6D97">
            <w:pPr>
              <w:autoSpaceDE w:val="0"/>
              <w:autoSpaceDN w:val="0"/>
              <w:adjustRightInd w:val="0"/>
              <w:jc w:val="center"/>
              <w:outlineLvl w:val="1"/>
              <w:rPr>
                <w:sz w:val="24"/>
                <w:szCs w:val="24"/>
              </w:rPr>
            </w:pPr>
            <w:r>
              <w:rPr>
                <w:sz w:val="24"/>
                <w:szCs w:val="24"/>
              </w:rPr>
              <w:t>7</w:t>
            </w:r>
            <w:r w:rsidR="00376F06">
              <w:rPr>
                <w:sz w:val="24"/>
                <w:szCs w:val="24"/>
              </w:rPr>
              <w:t>.</w:t>
            </w:r>
          </w:p>
        </w:tc>
        <w:tc>
          <w:tcPr>
            <w:tcW w:w="2884" w:type="dxa"/>
            <w:gridSpan w:val="2"/>
            <w:tcBorders>
              <w:left w:val="single" w:sz="4" w:space="0" w:color="auto"/>
              <w:bottom w:val="single" w:sz="4" w:space="0" w:color="auto"/>
              <w:right w:val="single" w:sz="4" w:space="0" w:color="auto"/>
            </w:tcBorders>
          </w:tcPr>
          <w:p w:rsidR="00376F06" w:rsidRDefault="00AC6D97" w:rsidP="00AC6D97">
            <w:pPr>
              <w:autoSpaceDE w:val="0"/>
              <w:autoSpaceDN w:val="0"/>
              <w:adjustRightInd w:val="0"/>
              <w:jc w:val="both"/>
              <w:rPr>
                <w:color w:val="000000"/>
                <w:kern w:val="2"/>
                <w:sz w:val="24"/>
                <w:szCs w:val="24"/>
              </w:rPr>
            </w:pPr>
            <w:r>
              <w:rPr>
                <w:color w:val="000000"/>
                <w:kern w:val="2"/>
                <w:sz w:val="24"/>
                <w:szCs w:val="24"/>
              </w:rPr>
              <w:t xml:space="preserve">Показатель3.1 </w:t>
            </w:r>
            <w:r w:rsidR="0084126A">
              <w:rPr>
                <w:color w:val="000000"/>
                <w:kern w:val="2"/>
                <w:sz w:val="24"/>
                <w:szCs w:val="24"/>
              </w:rPr>
              <w:t xml:space="preserve"> «Количество </w:t>
            </w:r>
            <w:r>
              <w:rPr>
                <w:color w:val="000000"/>
                <w:kern w:val="2"/>
                <w:sz w:val="24"/>
                <w:szCs w:val="24"/>
              </w:rPr>
              <w:t>профилактических выездов по предупреждению происшествий на водных объектах»</w:t>
            </w:r>
          </w:p>
        </w:tc>
        <w:tc>
          <w:tcPr>
            <w:tcW w:w="1400" w:type="dxa"/>
            <w:tcBorders>
              <w:left w:val="single" w:sz="4" w:space="0" w:color="auto"/>
              <w:bottom w:val="single" w:sz="4" w:space="0" w:color="auto"/>
              <w:right w:val="single" w:sz="4" w:space="0" w:color="auto"/>
            </w:tcBorders>
          </w:tcPr>
          <w:p w:rsidR="00376F06" w:rsidRPr="00A32D26" w:rsidRDefault="00AC6D97" w:rsidP="00CC1754">
            <w:pPr>
              <w:autoSpaceDE w:val="0"/>
              <w:autoSpaceDN w:val="0"/>
              <w:adjustRightInd w:val="0"/>
              <w:jc w:val="center"/>
              <w:rPr>
                <w:color w:val="000000"/>
                <w:kern w:val="2"/>
                <w:sz w:val="24"/>
                <w:szCs w:val="24"/>
              </w:rPr>
            </w:pPr>
            <w:r>
              <w:rPr>
                <w:color w:val="000000"/>
                <w:kern w:val="2"/>
                <w:sz w:val="24"/>
                <w:szCs w:val="24"/>
              </w:rPr>
              <w:t>единиц</w:t>
            </w:r>
          </w:p>
        </w:tc>
        <w:tc>
          <w:tcPr>
            <w:tcW w:w="2126" w:type="dxa"/>
            <w:tcBorders>
              <w:left w:val="single" w:sz="4" w:space="0" w:color="auto"/>
              <w:bottom w:val="single" w:sz="4" w:space="0" w:color="auto"/>
              <w:right w:val="single" w:sz="4" w:space="0" w:color="auto"/>
            </w:tcBorders>
          </w:tcPr>
          <w:p w:rsidR="00376F06" w:rsidRPr="00A32D26" w:rsidRDefault="0084126A" w:rsidP="00FB6CB9">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tcPr>
          <w:p w:rsidR="00376F06" w:rsidRDefault="000955E9" w:rsidP="002D417A">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Borders>
              <w:left w:val="single" w:sz="4" w:space="0" w:color="auto"/>
              <w:bottom w:val="single" w:sz="4" w:space="0" w:color="auto"/>
              <w:right w:val="single" w:sz="4" w:space="0" w:color="auto"/>
            </w:tcBorders>
          </w:tcPr>
          <w:p w:rsidR="00376F06" w:rsidRPr="00A32D26" w:rsidRDefault="0084126A" w:rsidP="00500E02">
            <w:pPr>
              <w:pStyle w:val="ConsPlusCell0"/>
              <w:shd w:val="clear" w:color="auto" w:fill="FFFFFF"/>
              <w:jc w:val="center"/>
              <w:rPr>
                <w:rFonts w:ascii="Times New Roman" w:hAnsi="Times New Roman" w:cs="Times New Roman"/>
                <w:sz w:val="24"/>
                <w:szCs w:val="24"/>
              </w:rPr>
            </w:pPr>
            <w:r w:rsidRPr="00A32D26">
              <w:rPr>
                <w:rFonts w:ascii="Times New Roman" w:hAnsi="Times New Roman" w:cs="Times New Roman"/>
                <w:sz w:val="24"/>
                <w:szCs w:val="24"/>
              </w:rPr>
              <w:t>-</w:t>
            </w:r>
          </w:p>
        </w:tc>
        <w:tc>
          <w:tcPr>
            <w:tcW w:w="4555" w:type="dxa"/>
            <w:tcBorders>
              <w:left w:val="single" w:sz="4" w:space="0" w:color="auto"/>
              <w:bottom w:val="single" w:sz="4" w:space="0" w:color="auto"/>
              <w:right w:val="single" w:sz="4" w:space="0" w:color="auto"/>
            </w:tcBorders>
          </w:tcPr>
          <w:p w:rsidR="00376F06" w:rsidRPr="00A32D26" w:rsidRDefault="0084126A" w:rsidP="00FB6CB9">
            <w:pPr>
              <w:pStyle w:val="ConsPlusCell0"/>
              <w:shd w:val="clear" w:color="auto" w:fill="FFFFFF"/>
              <w:jc w:val="center"/>
              <w:rPr>
                <w:rFonts w:ascii="Times New Roman" w:hAnsi="Times New Roman" w:cs="Times New Roman"/>
                <w:sz w:val="24"/>
                <w:szCs w:val="24"/>
              </w:rPr>
            </w:pPr>
            <w:r w:rsidRPr="00A32D26">
              <w:rPr>
                <w:rFonts w:ascii="Times New Roman" w:hAnsi="Times New Roman" w:cs="Times New Roman"/>
                <w:sz w:val="24"/>
                <w:szCs w:val="24"/>
              </w:rPr>
              <w:t>-</w:t>
            </w:r>
          </w:p>
        </w:tc>
      </w:tr>
      <w:tr w:rsidR="00376F06" w:rsidRPr="00A32D26" w:rsidTr="003D50A9">
        <w:trPr>
          <w:gridAfter w:val="2"/>
          <w:wAfter w:w="34" w:type="dxa"/>
          <w:jc w:val="center"/>
        </w:trPr>
        <w:tc>
          <w:tcPr>
            <w:tcW w:w="932" w:type="dxa"/>
            <w:tcBorders>
              <w:left w:val="single" w:sz="4" w:space="0" w:color="auto"/>
              <w:bottom w:val="single" w:sz="4" w:space="0" w:color="auto"/>
              <w:right w:val="single" w:sz="4" w:space="0" w:color="auto"/>
            </w:tcBorders>
          </w:tcPr>
          <w:p w:rsidR="00376F06" w:rsidRDefault="00AC6D97" w:rsidP="008D46EE">
            <w:pPr>
              <w:autoSpaceDE w:val="0"/>
              <w:autoSpaceDN w:val="0"/>
              <w:adjustRightInd w:val="0"/>
              <w:jc w:val="center"/>
              <w:outlineLvl w:val="1"/>
              <w:rPr>
                <w:sz w:val="24"/>
                <w:szCs w:val="24"/>
              </w:rPr>
            </w:pPr>
            <w:r>
              <w:rPr>
                <w:sz w:val="24"/>
                <w:szCs w:val="24"/>
              </w:rPr>
              <w:t>8.</w:t>
            </w:r>
          </w:p>
        </w:tc>
        <w:tc>
          <w:tcPr>
            <w:tcW w:w="2884" w:type="dxa"/>
            <w:gridSpan w:val="2"/>
            <w:tcBorders>
              <w:left w:val="single" w:sz="4" w:space="0" w:color="auto"/>
              <w:bottom w:val="single" w:sz="4" w:space="0" w:color="auto"/>
              <w:right w:val="single" w:sz="4" w:space="0" w:color="auto"/>
            </w:tcBorders>
          </w:tcPr>
          <w:p w:rsidR="00376F06" w:rsidRDefault="00AC6D97" w:rsidP="00AC6D97">
            <w:pPr>
              <w:autoSpaceDE w:val="0"/>
              <w:autoSpaceDN w:val="0"/>
              <w:adjustRightInd w:val="0"/>
              <w:jc w:val="both"/>
              <w:rPr>
                <w:color w:val="000000"/>
                <w:kern w:val="2"/>
                <w:sz w:val="24"/>
                <w:szCs w:val="24"/>
              </w:rPr>
            </w:pPr>
            <w:r>
              <w:rPr>
                <w:color w:val="000000"/>
                <w:kern w:val="2"/>
                <w:sz w:val="24"/>
                <w:szCs w:val="24"/>
              </w:rPr>
              <w:t>Показатель3.2 «</w:t>
            </w:r>
            <w:r w:rsidR="0084126A">
              <w:rPr>
                <w:color w:val="000000"/>
                <w:kern w:val="2"/>
                <w:sz w:val="24"/>
                <w:szCs w:val="24"/>
              </w:rPr>
              <w:t xml:space="preserve">Количество </w:t>
            </w:r>
            <w:r>
              <w:rPr>
                <w:color w:val="000000"/>
                <w:kern w:val="2"/>
                <w:sz w:val="24"/>
                <w:szCs w:val="24"/>
              </w:rPr>
              <w:t>предотвращенных происшествий на водных объектах»</w:t>
            </w:r>
          </w:p>
        </w:tc>
        <w:tc>
          <w:tcPr>
            <w:tcW w:w="1400" w:type="dxa"/>
            <w:tcBorders>
              <w:left w:val="single" w:sz="4" w:space="0" w:color="auto"/>
              <w:bottom w:val="single" w:sz="4" w:space="0" w:color="auto"/>
              <w:right w:val="single" w:sz="4" w:space="0" w:color="auto"/>
            </w:tcBorders>
          </w:tcPr>
          <w:p w:rsidR="00376F06" w:rsidRPr="00A32D26" w:rsidRDefault="00AC6D97" w:rsidP="00AC6D97">
            <w:pPr>
              <w:autoSpaceDE w:val="0"/>
              <w:autoSpaceDN w:val="0"/>
              <w:adjustRightInd w:val="0"/>
              <w:jc w:val="center"/>
              <w:rPr>
                <w:color w:val="000000"/>
                <w:kern w:val="2"/>
                <w:sz w:val="24"/>
                <w:szCs w:val="24"/>
              </w:rPr>
            </w:pPr>
            <w:r>
              <w:rPr>
                <w:sz w:val="24"/>
                <w:szCs w:val="24"/>
              </w:rPr>
              <w:t>единиц</w:t>
            </w:r>
            <w:r w:rsidR="0084126A">
              <w:rPr>
                <w:sz w:val="24"/>
                <w:szCs w:val="24"/>
              </w:rPr>
              <w:t xml:space="preserve"> </w:t>
            </w:r>
          </w:p>
        </w:tc>
        <w:tc>
          <w:tcPr>
            <w:tcW w:w="2126" w:type="dxa"/>
            <w:tcBorders>
              <w:left w:val="single" w:sz="4" w:space="0" w:color="auto"/>
              <w:bottom w:val="single" w:sz="4" w:space="0" w:color="auto"/>
              <w:right w:val="single" w:sz="4" w:space="0" w:color="auto"/>
            </w:tcBorders>
          </w:tcPr>
          <w:p w:rsidR="00376F06" w:rsidRPr="00A32D26" w:rsidRDefault="0084126A" w:rsidP="00FB6CB9">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tcPr>
          <w:p w:rsidR="00376F06" w:rsidRDefault="000955E9" w:rsidP="002D417A">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Borders>
              <w:left w:val="single" w:sz="4" w:space="0" w:color="auto"/>
              <w:bottom w:val="single" w:sz="4" w:space="0" w:color="auto"/>
              <w:right w:val="single" w:sz="4" w:space="0" w:color="auto"/>
            </w:tcBorders>
          </w:tcPr>
          <w:p w:rsidR="00376F06" w:rsidRPr="00A32D26" w:rsidRDefault="0084126A" w:rsidP="00500E02">
            <w:pPr>
              <w:pStyle w:val="ConsPlusCell0"/>
              <w:shd w:val="clear" w:color="auto" w:fill="FFFFFF"/>
              <w:jc w:val="center"/>
              <w:rPr>
                <w:rFonts w:ascii="Times New Roman" w:hAnsi="Times New Roman" w:cs="Times New Roman"/>
                <w:sz w:val="24"/>
                <w:szCs w:val="24"/>
              </w:rPr>
            </w:pPr>
            <w:r w:rsidRPr="00A32D26">
              <w:rPr>
                <w:rFonts w:ascii="Times New Roman" w:hAnsi="Times New Roman" w:cs="Times New Roman"/>
                <w:sz w:val="24"/>
                <w:szCs w:val="24"/>
              </w:rPr>
              <w:t>-</w:t>
            </w:r>
          </w:p>
        </w:tc>
        <w:tc>
          <w:tcPr>
            <w:tcW w:w="4555" w:type="dxa"/>
            <w:tcBorders>
              <w:left w:val="single" w:sz="4" w:space="0" w:color="auto"/>
              <w:bottom w:val="single" w:sz="4" w:space="0" w:color="auto"/>
              <w:right w:val="single" w:sz="4" w:space="0" w:color="auto"/>
            </w:tcBorders>
          </w:tcPr>
          <w:p w:rsidR="00376F06" w:rsidRPr="00A32D26" w:rsidRDefault="0084126A" w:rsidP="00FB6CB9">
            <w:pPr>
              <w:pStyle w:val="ConsPlusCell0"/>
              <w:shd w:val="clear" w:color="auto" w:fill="FFFFFF"/>
              <w:jc w:val="center"/>
              <w:rPr>
                <w:rFonts w:ascii="Times New Roman" w:hAnsi="Times New Roman" w:cs="Times New Roman"/>
                <w:sz w:val="24"/>
                <w:szCs w:val="24"/>
              </w:rPr>
            </w:pPr>
            <w:r w:rsidRPr="00A32D26">
              <w:rPr>
                <w:rFonts w:ascii="Times New Roman" w:hAnsi="Times New Roman" w:cs="Times New Roman"/>
                <w:sz w:val="24"/>
                <w:szCs w:val="24"/>
              </w:rPr>
              <w:t>-</w:t>
            </w:r>
          </w:p>
        </w:tc>
      </w:tr>
    </w:tbl>
    <w:p w:rsidR="00FB6CB9" w:rsidRDefault="00FB6CB9" w:rsidP="00FB6CB9">
      <w:pPr>
        <w:jc w:val="right"/>
        <w:rPr>
          <w:sz w:val="24"/>
          <w:szCs w:val="24"/>
        </w:rPr>
      </w:pPr>
    </w:p>
    <w:p w:rsidR="00FB6CB9" w:rsidRDefault="00FB6CB9" w:rsidP="00FB6CB9">
      <w:pPr>
        <w:jc w:val="right"/>
        <w:rPr>
          <w:sz w:val="24"/>
          <w:szCs w:val="24"/>
        </w:rPr>
      </w:pPr>
    </w:p>
    <w:p w:rsidR="006610D5" w:rsidRDefault="006610D5" w:rsidP="00FB6CB9">
      <w:pPr>
        <w:jc w:val="right"/>
        <w:rPr>
          <w:sz w:val="24"/>
          <w:szCs w:val="24"/>
        </w:rPr>
      </w:pPr>
    </w:p>
    <w:p w:rsidR="006610D5" w:rsidRDefault="006610D5" w:rsidP="00FB6CB9">
      <w:pPr>
        <w:jc w:val="right"/>
        <w:rPr>
          <w:sz w:val="24"/>
          <w:szCs w:val="24"/>
        </w:rPr>
      </w:pPr>
    </w:p>
    <w:p w:rsidR="006610D5" w:rsidRDefault="006610D5" w:rsidP="00FB6CB9">
      <w:pPr>
        <w:jc w:val="right"/>
        <w:rPr>
          <w:sz w:val="24"/>
          <w:szCs w:val="24"/>
        </w:rPr>
      </w:pPr>
    </w:p>
    <w:p w:rsidR="00FB6CB9" w:rsidRPr="00460E58" w:rsidRDefault="00D836D0" w:rsidP="00FB6CB9">
      <w:pPr>
        <w:jc w:val="right"/>
        <w:rPr>
          <w:sz w:val="28"/>
          <w:szCs w:val="28"/>
        </w:rPr>
      </w:pPr>
      <w:r w:rsidRPr="00460E58">
        <w:rPr>
          <w:sz w:val="28"/>
          <w:szCs w:val="28"/>
        </w:rPr>
        <w:t>Т</w:t>
      </w:r>
      <w:r w:rsidR="00FB6CB9" w:rsidRPr="00460E58">
        <w:rPr>
          <w:sz w:val="28"/>
          <w:szCs w:val="28"/>
        </w:rPr>
        <w:t xml:space="preserve">аблица №3 </w:t>
      </w:r>
    </w:p>
    <w:p w:rsidR="006D0C9E" w:rsidRPr="00460E58" w:rsidRDefault="006D0C9E" w:rsidP="006D0C9E">
      <w:pPr>
        <w:pStyle w:val="ConsPlusNonformat"/>
        <w:jc w:val="right"/>
        <w:rPr>
          <w:rFonts w:ascii="Times New Roman" w:hAnsi="Times New Roman" w:cs="Times New Roman"/>
          <w:sz w:val="28"/>
          <w:szCs w:val="28"/>
        </w:rPr>
      </w:pPr>
      <w:r w:rsidRPr="00460E58">
        <w:rPr>
          <w:sz w:val="28"/>
          <w:szCs w:val="28"/>
        </w:rPr>
        <w:tab/>
      </w:r>
      <w:r w:rsidRPr="00460E58">
        <w:rPr>
          <w:rFonts w:ascii="Times New Roman" w:hAnsi="Times New Roman" w:cs="Times New Roman"/>
          <w:sz w:val="28"/>
          <w:szCs w:val="28"/>
        </w:rPr>
        <w:t xml:space="preserve">к приложению </w:t>
      </w:r>
      <w:r w:rsidR="0068570C" w:rsidRPr="00460E58">
        <w:rPr>
          <w:rFonts w:ascii="Times New Roman" w:hAnsi="Times New Roman" w:cs="Times New Roman"/>
          <w:sz w:val="28"/>
          <w:szCs w:val="28"/>
        </w:rPr>
        <w:t>1</w:t>
      </w:r>
    </w:p>
    <w:p w:rsidR="0068570C" w:rsidRPr="00DB6B3F" w:rsidRDefault="00D836D0" w:rsidP="0068570C">
      <w:pPr>
        <w:widowControl w:val="0"/>
        <w:autoSpaceDE w:val="0"/>
        <w:autoSpaceDN w:val="0"/>
        <w:adjustRightInd w:val="0"/>
        <w:jc w:val="center"/>
        <w:rPr>
          <w:sz w:val="28"/>
          <w:szCs w:val="28"/>
        </w:rPr>
      </w:pPr>
      <w:r>
        <w:rPr>
          <w:sz w:val="28"/>
          <w:szCs w:val="28"/>
        </w:rPr>
        <w:t>С</w:t>
      </w:r>
      <w:r w:rsidR="0068570C" w:rsidRPr="00DB6B3F">
        <w:rPr>
          <w:sz w:val="28"/>
          <w:szCs w:val="28"/>
        </w:rPr>
        <w:t>ВЕДЕНИЯ</w:t>
      </w:r>
    </w:p>
    <w:p w:rsidR="00FB6CB9" w:rsidRDefault="0068570C" w:rsidP="00FB6CB9">
      <w:pPr>
        <w:widowControl w:val="0"/>
        <w:autoSpaceDE w:val="0"/>
        <w:autoSpaceDN w:val="0"/>
        <w:adjustRightInd w:val="0"/>
        <w:jc w:val="center"/>
        <w:rPr>
          <w:sz w:val="28"/>
          <w:szCs w:val="28"/>
        </w:rPr>
      </w:pPr>
      <w:r w:rsidRPr="00DB6B3F">
        <w:rPr>
          <w:sz w:val="28"/>
          <w:szCs w:val="28"/>
        </w:rPr>
        <w:t>о выполнении основных мероприятий подпрограмм, а также контрольных событий муниципальной программы</w:t>
      </w:r>
      <w:r w:rsidR="0076420B">
        <w:rPr>
          <w:sz w:val="28"/>
          <w:szCs w:val="28"/>
        </w:rPr>
        <w:t xml:space="preserve"> </w:t>
      </w:r>
      <w:r w:rsidRPr="00DB6B3F">
        <w:rPr>
          <w:sz w:val="28"/>
          <w:szCs w:val="28"/>
        </w:rPr>
        <w:t>за 20</w:t>
      </w:r>
      <w:r w:rsidR="009B377D">
        <w:rPr>
          <w:sz w:val="28"/>
          <w:szCs w:val="28"/>
        </w:rPr>
        <w:t>2</w:t>
      </w:r>
      <w:r w:rsidR="0076420B">
        <w:rPr>
          <w:sz w:val="28"/>
          <w:szCs w:val="28"/>
        </w:rPr>
        <w:t>3</w:t>
      </w:r>
      <w:r w:rsidR="003D50A9">
        <w:rPr>
          <w:sz w:val="28"/>
          <w:szCs w:val="28"/>
        </w:rPr>
        <w:t xml:space="preserve"> </w:t>
      </w:r>
      <w:r w:rsidRPr="00DB6B3F">
        <w:rPr>
          <w:sz w:val="28"/>
          <w:szCs w:val="28"/>
        </w:rPr>
        <w:t>г.</w:t>
      </w:r>
    </w:p>
    <w:p w:rsidR="0076420B" w:rsidRDefault="0076420B" w:rsidP="00FB6CB9">
      <w:pPr>
        <w:widowControl w:val="0"/>
        <w:autoSpaceDE w:val="0"/>
        <w:autoSpaceDN w:val="0"/>
        <w:adjustRightInd w:val="0"/>
        <w:jc w:val="center"/>
        <w:rPr>
          <w:sz w:val="24"/>
          <w:szCs w:val="24"/>
        </w:rPr>
      </w:pPr>
    </w:p>
    <w:tbl>
      <w:tblPr>
        <w:tblW w:w="161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697"/>
        <w:gridCol w:w="2833"/>
        <w:gridCol w:w="1987"/>
        <w:gridCol w:w="1843"/>
        <w:gridCol w:w="1559"/>
        <w:gridCol w:w="1418"/>
        <w:gridCol w:w="1843"/>
        <w:gridCol w:w="1701"/>
        <w:gridCol w:w="141"/>
        <w:gridCol w:w="1418"/>
        <w:gridCol w:w="670"/>
      </w:tblGrid>
      <w:tr w:rsidR="00FB6CB9" w:rsidTr="0053397F">
        <w:trPr>
          <w:gridAfter w:val="1"/>
          <w:wAfter w:w="670" w:type="dxa"/>
          <w:cantSplit/>
          <w:trHeight w:val="828"/>
        </w:trPr>
        <w:tc>
          <w:tcPr>
            <w:tcW w:w="709" w:type="dxa"/>
            <w:gridSpan w:val="2"/>
            <w:vMerge w:val="restart"/>
          </w:tcPr>
          <w:p w:rsidR="00FB6CB9" w:rsidRDefault="00FB6CB9" w:rsidP="00FB6CB9">
            <w:pPr>
              <w:widowControl w:val="0"/>
              <w:autoSpaceDE w:val="0"/>
              <w:autoSpaceDN w:val="0"/>
              <w:adjustRightInd w:val="0"/>
              <w:jc w:val="center"/>
              <w:rPr>
                <w:sz w:val="24"/>
                <w:szCs w:val="24"/>
              </w:rPr>
            </w:pPr>
            <w:r>
              <w:rPr>
                <w:sz w:val="24"/>
                <w:szCs w:val="24"/>
              </w:rPr>
              <w:t>№ п/п</w:t>
            </w:r>
          </w:p>
        </w:tc>
        <w:tc>
          <w:tcPr>
            <w:tcW w:w="2833" w:type="dxa"/>
            <w:vMerge w:val="restart"/>
          </w:tcPr>
          <w:p w:rsidR="00FB6CB9" w:rsidRDefault="00FB6CB9" w:rsidP="00FB6CB9">
            <w:pPr>
              <w:widowControl w:val="0"/>
              <w:autoSpaceDE w:val="0"/>
              <w:autoSpaceDN w:val="0"/>
              <w:adjustRightInd w:val="0"/>
              <w:jc w:val="center"/>
              <w:rPr>
                <w:sz w:val="24"/>
                <w:szCs w:val="24"/>
              </w:rPr>
            </w:pPr>
            <w:r>
              <w:rPr>
                <w:sz w:val="24"/>
                <w:szCs w:val="24"/>
              </w:rPr>
              <w:t>Наименование основного мероприятия подпрограммы, мероприятия ведомственной целевой программы</w:t>
            </w:r>
          </w:p>
        </w:tc>
        <w:tc>
          <w:tcPr>
            <w:tcW w:w="1987" w:type="dxa"/>
            <w:vMerge w:val="restart"/>
            <w:tcBorders>
              <w:right w:val="single" w:sz="4" w:space="0" w:color="auto"/>
            </w:tcBorders>
          </w:tcPr>
          <w:p w:rsidR="00D9137A" w:rsidRDefault="00D9137A" w:rsidP="00D9137A">
            <w:pPr>
              <w:pStyle w:val="ConsPlusCell0"/>
              <w:jc w:val="center"/>
              <w:rPr>
                <w:rFonts w:ascii="Times New Roman" w:hAnsi="Times New Roman" w:cs="Times New Roman"/>
              </w:rPr>
            </w:pPr>
            <w:r w:rsidRPr="00CD1E27">
              <w:rPr>
                <w:rFonts w:ascii="Times New Roman" w:hAnsi="Times New Roman" w:cs="Times New Roman"/>
              </w:rPr>
              <w:t xml:space="preserve">Ответственный </w:t>
            </w:r>
            <w:r w:rsidRPr="00CD1E27">
              <w:rPr>
                <w:rFonts w:ascii="Times New Roman" w:hAnsi="Times New Roman" w:cs="Times New Roman"/>
              </w:rPr>
              <w:br/>
              <w:t xml:space="preserve"> исполнитель</w:t>
            </w:r>
            <w:r>
              <w:rPr>
                <w:rFonts w:ascii="Times New Roman" w:hAnsi="Times New Roman" w:cs="Times New Roman"/>
              </w:rPr>
              <w:t xml:space="preserve">, соисполнитель, участник  </w:t>
            </w:r>
            <w:r>
              <w:rPr>
                <w:rFonts w:ascii="Times New Roman" w:hAnsi="Times New Roman" w:cs="Times New Roman"/>
              </w:rPr>
              <w:br/>
              <w:t xml:space="preserve">  (должность</w:t>
            </w:r>
            <w:r w:rsidRPr="00CD1E27">
              <w:rPr>
                <w:rFonts w:ascii="Times New Roman" w:hAnsi="Times New Roman" w:cs="Times New Roman"/>
              </w:rPr>
              <w:t>/ФИО)</w:t>
            </w:r>
          </w:p>
          <w:p w:rsidR="00FB6CB9" w:rsidRDefault="00FB6CB9" w:rsidP="00FB6CB9">
            <w:pPr>
              <w:widowControl w:val="0"/>
              <w:autoSpaceDE w:val="0"/>
              <w:autoSpaceDN w:val="0"/>
              <w:adjustRightInd w:val="0"/>
              <w:jc w:val="center"/>
              <w:rPr>
                <w:sz w:val="24"/>
                <w:szCs w:val="24"/>
              </w:rPr>
            </w:pPr>
          </w:p>
        </w:tc>
        <w:tc>
          <w:tcPr>
            <w:tcW w:w="1843" w:type="dxa"/>
            <w:tcBorders>
              <w:top w:val="single" w:sz="4" w:space="0" w:color="auto"/>
              <w:left w:val="single" w:sz="4" w:space="0" w:color="auto"/>
              <w:bottom w:val="nil"/>
              <w:right w:val="single" w:sz="4" w:space="0" w:color="auto"/>
            </w:tcBorders>
          </w:tcPr>
          <w:p w:rsidR="00D9137A" w:rsidRDefault="00FB6CB9" w:rsidP="00FB6CB9">
            <w:pPr>
              <w:widowControl w:val="0"/>
              <w:autoSpaceDE w:val="0"/>
              <w:autoSpaceDN w:val="0"/>
              <w:adjustRightInd w:val="0"/>
              <w:jc w:val="center"/>
              <w:rPr>
                <w:sz w:val="24"/>
                <w:szCs w:val="24"/>
              </w:rPr>
            </w:pPr>
            <w:r>
              <w:rPr>
                <w:sz w:val="24"/>
                <w:szCs w:val="24"/>
              </w:rPr>
              <w:t>Плановый срок</w:t>
            </w:r>
          </w:p>
          <w:p w:rsidR="00FB6CB9" w:rsidRPr="00D9137A" w:rsidRDefault="00D9137A" w:rsidP="00D9137A">
            <w:pPr>
              <w:rPr>
                <w:sz w:val="24"/>
                <w:szCs w:val="24"/>
              </w:rPr>
            </w:pPr>
            <w:r>
              <w:rPr>
                <w:sz w:val="24"/>
                <w:szCs w:val="24"/>
              </w:rPr>
              <w:t>окончания реализации</w:t>
            </w:r>
          </w:p>
        </w:tc>
        <w:tc>
          <w:tcPr>
            <w:tcW w:w="2977" w:type="dxa"/>
            <w:gridSpan w:val="2"/>
            <w:tcBorders>
              <w:left w:val="single" w:sz="4" w:space="0" w:color="auto"/>
            </w:tcBorders>
          </w:tcPr>
          <w:p w:rsidR="00FB6CB9" w:rsidRDefault="00FB6CB9" w:rsidP="00FB6CB9">
            <w:pPr>
              <w:widowControl w:val="0"/>
              <w:autoSpaceDE w:val="0"/>
              <w:autoSpaceDN w:val="0"/>
              <w:adjustRightInd w:val="0"/>
              <w:jc w:val="center"/>
              <w:rPr>
                <w:sz w:val="24"/>
                <w:szCs w:val="24"/>
              </w:rPr>
            </w:pPr>
            <w:r>
              <w:rPr>
                <w:sz w:val="24"/>
                <w:szCs w:val="24"/>
              </w:rPr>
              <w:t>Фактический срок</w:t>
            </w:r>
          </w:p>
        </w:tc>
        <w:tc>
          <w:tcPr>
            <w:tcW w:w="3685" w:type="dxa"/>
            <w:gridSpan w:val="3"/>
          </w:tcPr>
          <w:p w:rsidR="00FB6CB9" w:rsidRDefault="00FB6CB9" w:rsidP="00FB6CB9">
            <w:pPr>
              <w:widowControl w:val="0"/>
              <w:autoSpaceDE w:val="0"/>
              <w:autoSpaceDN w:val="0"/>
              <w:adjustRightInd w:val="0"/>
              <w:jc w:val="center"/>
              <w:rPr>
                <w:sz w:val="24"/>
                <w:szCs w:val="24"/>
              </w:rPr>
            </w:pPr>
            <w:r>
              <w:rPr>
                <w:sz w:val="24"/>
                <w:szCs w:val="24"/>
              </w:rPr>
              <w:t>Результаты</w:t>
            </w:r>
          </w:p>
        </w:tc>
        <w:tc>
          <w:tcPr>
            <w:tcW w:w="1418" w:type="dxa"/>
            <w:vMerge w:val="restart"/>
          </w:tcPr>
          <w:p w:rsidR="00FB6CB9" w:rsidRDefault="00D9137A" w:rsidP="00FB6CB9">
            <w:pPr>
              <w:widowControl w:val="0"/>
              <w:autoSpaceDE w:val="0"/>
              <w:autoSpaceDN w:val="0"/>
              <w:adjustRightInd w:val="0"/>
              <w:jc w:val="center"/>
              <w:rPr>
                <w:sz w:val="24"/>
                <w:szCs w:val="24"/>
              </w:rPr>
            </w:pPr>
            <w:r>
              <w:rPr>
                <w:sz w:val="24"/>
                <w:szCs w:val="24"/>
              </w:rPr>
              <w:t>Причины не реализации/ реализации не в полном объеме</w:t>
            </w:r>
          </w:p>
        </w:tc>
      </w:tr>
      <w:tr w:rsidR="00D9137A" w:rsidTr="0053397F">
        <w:trPr>
          <w:gridAfter w:val="1"/>
          <w:wAfter w:w="670" w:type="dxa"/>
          <w:cantSplit/>
        </w:trPr>
        <w:tc>
          <w:tcPr>
            <w:tcW w:w="709" w:type="dxa"/>
            <w:gridSpan w:val="2"/>
            <w:vMerge/>
          </w:tcPr>
          <w:p w:rsidR="00D9137A" w:rsidRDefault="00D9137A" w:rsidP="00FB6CB9">
            <w:pPr>
              <w:widowControl w:val="0"/>
              <w:autoSpaceDE w:val="0"/>
              <w:autoSpaceDN w:val="0"/>
              <w:adjustRightInd w:val="0"/>
              <w:jc w:val="center"/>
              <w:rPr>
                <w:sz w:val="24"/>
                <w:szCs w:val="24"/>
              </w:rPr>
            </w:pPr>
          </w:p>
        </w:tc>
        <w:tc>
          <w:tcPr>
            <w:tcW w:w="2833" w:type="dxa"/>
            <w:vMerge/>
          </w:tcPr>
          <w:p w:rsidR="00D9137A" w:rsidRDefault="00D9137A" w:rsidP="00FB6CB9">
            <w:pPr>
              <w:widowControl w:val="0"/>
              <w:autoSpaceDE w:val="0"/>
              <w:autoSpaceDN w:val="0"/>
              <w:adjustRightInd w:val="0"/>
              <w:jc w:val="center"/>
              <w:rPr>
                <w:sz w:val="24"/>
                <w:szCs w:val="24"/>
              </w:rPr>
            </w:pPr>
          </w:p>
        </w:tc>
        <w:tc>
          <w:tcPr>
            <w:tcW w:w="1987" w:type="dxa"/>
            <w:vMerge/>
            <w:tcBorders>
              <w:right w:val="single" w:sz="4" w:space="0" w:color="auto"/>
            </w:tcBorders>
          </w:tcPr>
          <w:p w:rsidR="00D9137A" w:rsidRDefault="00D9137A" w:rsidP="00FB6CB9">
            <w:pPr>
              <w:widowControl w:val="0"/>
              <w:autoSpaceDE w:val="0"/>
              <w:autoSpaceDN w:val="0"/>
              <w:adjustRightInd w:val="0"/>
              <w:jc w:val="center"/>
              <w:rPr>
                <w:sz w:val="24"/>
                <w:szCs w:val="24"/>
              </w:rPr>
            </w:pPr>
          </w:p>
        </w:tc>
        <w:tc>
          <w:tcPr>
            <w:tcW w:w="1843" w:type="dxa"/>
            <w:tcBorders>
              <w:top w:val="nil"/>
              <w:left w:val="single" w:sz="4" w:space="0" w:color="auto"/>
              <w:bottom w:val="single" w:sz="4" w:space="0" w:color="auto"/>
              <w:right w:val="single" w:sz="4" w:space="0" w:color="auto"/>
            </w:tcBorders>
          </w:tcPr>
          <w:p w:rsidR="00D9137A" w:rsidRDefault="00D9137A" w:rsidP="00FB6CB9">
            <w:pPr>
              <w:widowControl w:val="0"/>
              <w:autoSpaceDE w:val="0"/>
              <w:autoSpaceDN w:val="0"/>
              <w:adjustRightInd w:val="0"/>
              <w:jc w:val="center"/>
              <w:rPr>
                <w:sz w:val="24"/>
                <w:szCs w:val="24"/>
              </w:rPr>
            </w:pPr>
          </w:p>
        </w:tc>
        <w:tc>
          <w:tcPr>
            <w:tcW w:w="1559" w:type="dxa"/>
            <w:tcBorders>
              <w:left w:val="single" w:sz="4" w:space="0" w:color="auto"/>
            </w:tcBorders>
          </w:tcPr>
          <w:p w:rsidR="00D9137A" w:rsidRDefault="00D9137A" w:rsidP="00FB6CB9">
            <w:pPr>
              <w:widowControl w:val="0"/>
              <w:autoSpaceDE w:val="0"/>
              <w:autoSpaceDN w:val="0"/>
              <w:adjustRightInd w:val="0"/>
              <w:jc w:val="center"/>
              <w:rPr>
                <w:sz w:val="24"/>
                <w:szCs w:val="24"/>
              </w:rPr>
            </w:pPr>
            <w:r>
              <w:rPr>
                <w:sz w:val="24"/>
                <w:szCs w:val="24"/>
              </w:rPr>
              <w:t>начала реализации</w:t>
            </w:r>
          </w:p>
        </w:tc>
        <w:tc>
          <w:tcPr>
            <w:tcW w:w="1418" w:type="dxa"/>
          </w:tcPr>
          <w:p w:rsidR="00D9137A" w:rsidRDefault="00D9137A" w:rsidP="00FB6CB9">
            <w:pPr>
              <w:widowControl w:val="0"/>
              <w:autoSpaceDE w:val="0"/>
              <w:autoSpaceDN w:val="0"/>
              <w:adjustRightInd w:val="0"/>
              <w:jc w:val="center"/>
              <w:rPr>
                <w:sz w:val="24"/>
                <w:szCs w:val="24"/>
              </w:rPr>
            </w:pPr>
            <w:r>
              <w:rPr>
                <w:sz w:val="24"/>
                <w:szCs w:val="24"/>
              </w:rPr>
              <w:t>окончания реализации</w:t>
            </w:r>
          </w:p>
        </w:tc>
        <w:tc>
          <w:tcPr>
            <w:tcW w:w="1843" w:type="dxa"/>
          </w:tcPr>
          <w:p w:rsidR="00D9137A" w:rsidRDefault="00D9137A" w:rsidP="00FB6CB9">
            <w:pPr>
              <w:widowControl w:val="0"/>
              <w:autoSpaceDE w:val="0"/>
              <w:autoSpaceDN w:val="0"/>
              <w:adjustRightInd w:val="0"/>
              <w:jc w:val="center"/>
              <w:rPr>
                <w:sz w:val="24"/>
                <w:szCs w:val="24"/>
              </w:rPr>
            </w:pPr>
            <w:r>
              <w:rPr>
                <w:sz w:val="24"/>
                <w:szCs w:val="24"/>
              </w:rPr>
              <w:t>запланированные</w:t>
            </w:r>
          </w:p>
        </w:tc>
        <w:tc>
          <w:tcPr>
            <w:tcW w:w="1842" w:type="dxa"/>
            <w:gridSpan w:val="2"/>
          </w:tcPr>
          <w:p w:rsidR="00D9137A" w:rsidRDefault="00D9137A" w:rsidP="00FB6CB9">
            <w:pPr>
              <w:widowControl w:val="0"/>
              <w:autoSpaceDE w:val="0"/>
              <w:autoSpaceDN w:val="0"/>
              <w:adjustRightInd w:val="0"/>
              <w:jc w:val="center"/>
              <w:rPr>
                <w:sz w:val="24"/>
                <w:szCs w:val="24"/>
              </w:rPr>
            </w:pPr>
            <w:r>
              <w:rPr>
                <w:sz w:val="24"/>
                <w:szCs w:val="24"/>
              </w:rPr>
              <w:t>достигнутые</w:t>
            </w:r>
          </w:p>
        </w:tc>
        <w:tc>
          <w:tcPr>
            <w:tcW w:w="1418" w:type="dxa"/>
            <w:vMerge/>
          </w:tcPr>
          <w:p w:rsidR="00D9137A" w:rsidRDefault="00D9137A" w:rsidP="00FB6CB9">
            <w:pPr>
              <w:widowControl w:val="0"/>
              <w:autoSpaceDE w:val="0"/>
              <w:autoSpaceDN w:val="0"/>
              <w:adjustRightInd w:val="0"/>
              <w:jc w:val="center"/>
              <w:rPr>
                <w:sz w:val="24"/>
                <w:szCs w:val="24"/>
              </w:rPr>
            </w:pPr>
          </w:p>
        </w:tc>
      </w:tr>
      <w:tr w:rsidR="00D9137A" w:rsidTr="0053397F">
        <w:trPr>
          <w:gridAfter w:val="1"/>
          <w:wAfter w:w="670" w:type="dxa"/>
          <w:trHeight w:val="305"/>
        </w:trPr>
        <w:tc>
          <w:tcPr>
            <w:tcW w:w="709" w:type="dxa"/>
            <w:gridSpan w:val="2"/>
          </w:tcPr>
          <w:p w:rsidR="00D9137A" w:rsidRDefault="00D9137A" w:rsidP="00FB6CB9">
            <w:pPr>
              <w:widowControl w:val="0"/>
              <w:autoSpaceDE w:val="0"/>
              <w:autoSpaceDN w:val="0"/>
              <w:adjustRightInd w:val="0"/>
              <w:jc w:val="center"/>
              <w:rPr>
                <w:sz w:val="24"/>
                <w:szCs w:val="24"/>
              </w:rPr>
            </w:pPr>
            <w:r>
              <w:rPr>
                <w:sz w:val="24"/>
                <w:szCs w:val="24"/>
              </w:rPr>
              <w:t>1</w:t>
            </w:r>
          </w:p>
        </w:tc>
        <w:tc>
          <w:tcPr>
            <w:tcW w:w="2833" w:type="dxa"/>
          </w:tcPr>
          <w:p w:rsidR="00D9137A" w:rsidRDefault="00D9137A" w:rsidP="00FB6CB9">
            <w:pPr>
              <w:widowControl w:val="0"/>
              <w:autoSpaceDE w:val="0"/>
              <w:autoSpaceDN w:val="0"/>
              <w:adjustRightInd w:val="0"/>
              <w:jc w:val="center"/>
              <w:rPr>
                <w:sz w:val="24"/>
                <w:szCs w:val="24"/>
              </w:rPr>
            </w:pPr>
            <w:r>
              <w:rPr>
                <w:sz w:val="24"/>
                <w:szCs w:val="24"/>
              </w:rPr>
              <w:t>2</w:t>
            </w:r>
          </w:p>
        </w:tc>
        <w:tc>
          <w:tcPr>
            <w:tcW w:w="1987" w:type="dxa"/>
            <w:tcBorders>
              <w:right w:val="single" w:sz="4" w:space="0" w:color="auto"/>
            </w:tcBorders>
          </w:tcPr>
          <w:p w:rsidR="00D9137A" w:rsidRDefault="00D9137A" w:rsidP="00FB6CB9">
            <w:pPr>
              <w:widowControl w:val="0"/>
              <w:autoSpaceDE w:val="0"/>
              <w:autoSpaceDN w:val="0"/>
              <w:adjustRightInd w:val="0"/>
              <w:jc w:val="center"/>
              <w:rPr>
                <w:sz w:val="24"/>
                <w:szCs w:val="24"/>
              </w:rPr>
            </w:pPr>
            <w:r>
              <w:rPr>
                <w:sz w:val="24"/>
                <w:szCs w:val="24"/>
              </w:rPr>
              <w:t>3</w:t>
            </w:r>
          </w:p>
        </w:tc>
        <w:tc>
          <w:tcPr>
            <w:tcW w:w="1843" w:type="dxa"/>
            <w:tcBorders>
              <w:top w:val="single" w:sz="4" w:space="0" w:color="auto"/>
              <w:left w:val="single" w:sz="4" w:space="0" w:color="auto"/>
              <w:bottom w:val="nil"/>
              <w:right w:val="single" w:sz="4" w:space="0" w:color="auto"/>
            </w:tcBorders>
          </w:tcPr>
          <w:p w:rsidR="00D9137A" w:rsidRDefault="00D9137A" w:rsidP="00FB6CB9">
            <w:pPr>
              <w:widowControl w:val="0"/>
              <w:autoSpaceDE w:val="0"/>
              <w:autoSpaceDN w:val="0"/>
              <w:adjustRightInd w:val="0"/>
              <w:jc w:val="center"/>
              <w:rPr>
                <w:sz w:val="24"/>
                <w:szCs w:val="24"/>
              </w:rPr>
            </w:pPr>
            <w:r>
              <w:rPr>
                <w:sz w:val="24"/>
                <w:szCs w:val="24"/>
              </w:rPr>
              <w:t>4</w:t>
            </w:r>
          </w:p>
          <w:p w:rsidR="00D9137A" w:rsidRDefault="00D9137A" w:rsidP="00FB6CB9">
            <w:pPr>
              <w:widowControl w:val="0"/>
              <w:autoSpaceDE w:val="0"/>
              <w:autoSpaceDN w:val="0"/>
              <w:adjustRightInd w:val="0"/>
              <w:jc w:val="center"/>
              <w:rPr>
                <w:sz w:val="24"/>
                <w:szCs w:val="24"/>
              </w:rPr>
            </w:pPr>
          </w:p>
        </w:tc>
        <w:tc>
          <w:tcPr>
            <w:tcW w:w="1559" w:type="dxa"/>
            <w:tcBorders>
              <w:left w:val="single" w:sz="4" w:space="0" w:color="auto"/>
            </w:tcBorders>
          </w:tcPr>
          <w:p w:rsidR="00D9137A" w:rsidRDefault="00D9137A" w:rsidP="00FB6CB9">
            <w:pPr>
              <w:widowControl w:val="0"/>
              <w:autoSpaceDE w:val="0"/>
              <w:autoSpaceDN w:val="0"/>
              <w:adjustRightInd w:val="0"/>
              <w:jc w:val="center"/>
              <w:rPr>
                <w:sz w:val="24"/>
                <w:szCs w:val="24"/>
              </w:rPr>
            </w:pPr>
            <w:r>
              <w:rPr>
                <w:sz w:val="24"/>
                <w:szCs w:val="24"/>
              </w:rPr>
              <w:t>5</w:t>
            </w:r>
          </w:p>
        </w:tc>
        <w:tc>
          <w:tcPr>
            <w:tcW w:w="1418" w:type="dxa"/>
          </w:tcPr>
          <w:p w:rsidR="00D9137A" w:rsidRDefault="00D9137A" w:rsidP="00FB6CB9">
            <w:pPr>
              <w:widowControl w:val="0"/>
              <w:autoSpaceDE w:val="0"/>
              <w:autoSpaceDN w:val="0"/>
              <w:adjustRightInd w:val="0"/>
              <w:jc w:val="center"/>
              <w:rPr>
                <w:sz w:val="24"/>
                <w:szCs w:val="24"/>
              </w:rPr>
            </w:pPr>
            <w:r>
              <w:rPr>
                <w:sz w:val="24"/>
                <w:szCs w:val="24"/>
              </w:rPr>
              <w:t>6</w:t>
            </w:r>
          </w:p>
        </w:tc>
        <w:tc>
          <w:tcPr>
            <w:tcW w:w="1843" w:type="dxa"/>
          </w:tcPr>
          <w:p w:rsidR="00D9137A" w:rsidRDefault="00D9137A" w:rsidP="00FB6CB9">
            <w:pPr>
              <w:widowControl w:val="0"/>
              <w:autoSpaceDE w:val="0"/>
              <w:autoSpaceDN w:val="0"/>
              <w:adjustRightInd w:val="0"/>
              <w:jc w:val="center"/>
              <w:rPr>
                <w:sz w:val="24"/>
                <w:szCs w:val="24"/>
              </w:rPr>
            </w:pPr>
            <w:r>
              <w:rPr>
                <w:sz w:val="24"/>
                <w:szCs w:val="24"/>
              </w:rPr>
              <w:t>7</w:t>
            </w:r>
          </w:p>
        </w:tc>
        <w:tc>
          <w:tcPr>
            <w:tcW w:w="1842" w:type="dxa"/>
            <w:gridSpan w:val="2"/>
          </w:tcPr>
          <w:p w:rsidR="00D9137A" w:rsidRDefault="00D9137A" w:rsidP="00FB6CB9">
            <w:pPr>
              <w:widowControl w:val="0"/>
              <w:autoSpaceDE w:val="0"/>
              <w:autoSpaceDN w:val="0"/>
              <w:adjustRightInd w:val="0"/>
              <w:jc w:val="center"/>
              <w:rPr>
                <w:sz w:val="24"/>
                <w:szCs w:val="24"/>
              </w:rPr>
            </w:pPr>
            <w:r>
              <w:rPr>
                <w:sz w:val="24"/>
                <w:szCs w:val="24"/>
              </w:rPr>
              <w:t>8</w:t>
            </w:r>
          </w:p>
        </w:tc>
        <w:tc>
          <w:tcPr>
            <w:tcW w:w="1418" w:type="dxa"/>
          </w:tcPr>
          <w:p w:rsidR="00D9137A" w:rsidRDefault="00D9137A" w:rsidP="00FB6CB9">
            <w:pPr>
              <w:widowControl w:val="0"/>
              <w:autoSpaceDE w:val="0"/>
              <w:autoSpaceDN w:val="0"/>
              <w:adjustRightInd w:val="0"/>
              <w:jc w:val="center"/>
              <w:rPr>
                <w:sz w:val="24"/>
                <w:szCs w:val="24"/>
              </w:rPr>
            </w:pPr>
            <w:r>
              <w:rPr>
                <w:sz w:val="24"/>
                <w:szCs w:val="24"/>
              </w:rPr>
              <w:t>9</w:t>
            </w:r>
          </w:p>
        </w:tc>
      </w:tr>
      <w:tr w:rsidR="000955E9" w:rsidRPr="000773FF" w:rsidTr="008360FC">
        <w:trPr>
          <w:gridAfter w:val="1"/>
          <w:wAfter w:w="670" w:type="dxa"/>
        </w:trPr>
        <w:tc>
          <w:tcPr>
            <w:tcW w:w="15452" w:type="dxa"/>
            <w:gridSpan w:val="11"/>
          </w:tcPr>
          <w:p w:rsidR="000955E9" w:rsidRPr="000773FF" w:rsidRDefault="000955E9" w:rsidP="000955E9">
            <w:pPr>
              <w:widowControl w:val="0"/>
              <w:autoSpaceDE w:val="0"/>
              <w:autoSpaceDN w:val="0"/>
              <w:adjustRightInd w:val="0"/>
              <w:jc w:val="center"/>
              <w:rPr>
                <w:sz w:val="22"/>
                <w:szCs w:val="22"/>
              </w:rPr>
            </w:pPr>
            <w:r w:rsidRPr="000773FF">
              <w:rPr>
                <w:sz w:val="22"/>
                <w:szCs w:val="22"/>
              </w:rPr>
              <w:t>Подпрограмма 1 «Пожарная безопасность»</w:t>
            </w:r>
          </w:p>
        </w:tc>
      </w:tr>
      <w:tr w:rsidR="00474198" w:rsidRPr="000773FF" w:rsidTr="003D50A9">
        <w:trPr>
          <w:gridAfter w:val="1"/>
          <w:wAfter w:w="670" w:type="dxa"/>
        </w:trPr>
        <w:tc>
          <w:tcPr>
            <w:tcW w:w="709" w:type="dxa"/>
            <w:gridSpan w:val="2"/>
          </w:tcPr>
          <w:p w:rsidR="00474198" w:rsidRPr="000773FF" w:rsidRDefault="00474198" w:rsidP="00474198">
            <w:pPr>
              <w:widowControl w:val="0"/>
              <w:autoSpaceDE w:val="0"/>
              <w:autoSpaceDN w:val="0"/>
              <w:adjustRightInd w:val="0"/>
              <w:rPr>
                <w:sz w:val="22"/>
                <w:szCs w:val="22"/>
              </w:rPr>
            </w:pPr>
            <w:r w:rsidRPr="000773FF">
              <w:rPr>
                <w:sz w:val="22"/>
                <w:szCs w:val="22"/>
              </w:rPr>
              <w:t>1.1</w:t>
            </w:r>
          </w:p>
        </w:tc>
        <w:tc>
          <w:tcPr>
            <w:tcW w:w="2833" w:type="dxa"/>
          </w:tcPr>
          <w:p w:rsidR="00474198" w:rsidRPr="000773FF" w:rsidRDefault="00474198" w:rsidP="0053397F">
            <w:pPr>
              <w:pStyle w:val="ConsPlusCell0"/>
              <w:jc w:val="both"/>
              <w:rPr>
                <w:rFonts w:ascii="Times New Roman" w:hAnsi="Times New Roman" w:cs="Times New Roman"/>
                <w:sz w:val="22"/>
                <w:szCs w:val="22"/>
              </w:rPr>
            </w:pPr>
            <w:r w:rsidRPr="000773FF">
              <w:rPr>
                <w:rFonts w:ascii="Times New Roman" w:hAnsi="Times New Roman" w:cs="Times New Roman"/>
                <w:sz w:val="22"/>
                <w:szCs w:val="22"/>
              </w:rPr>
              <w:t xml:space="preserve">Основное  мероприятие 1.1 </w:t>
            </w:r>
            <w:r>
              <w:rPr>
                <w:rFonts w:ascii="Times New Roman" w:hAnsi="Times New Roman" w:cs="Times New Roman"/>
                <w:sz w:val="22"/>
                <w:szCs w:val="22"/>
              </w:rPr>
              <w:t>П</w:t>
            </w:r>
            <w:r>
              <w:rPr>
                <w:rFonts w:ascii="Times New Roman" w:hAnsi="Times New Roman" w:cs="Times New Roman"/>
                <w:bCs/>
                <w:sz w:val="22"/>
                <w:szCs w:val="22"/>
              </w:rPr>
              <w:t xml:space="preserve">роведение мероприятий по изготовлению и размещению тематической полиграфической продукции в местах массового пребывания граждан в целях пропаганды населения о мерах пожарной безопасности (приобретение: рекламных буклетов, памяток) </w:t>
            </w:r>
            <w:r w:rsidRPr="000773FF">
              <w:rPr>
                <w:rFonts w:ascii="Times New Roman" w:hAnsi="Times New Roman" w:cs="Times New Roman"/>
                <w:sz w:val="22"/>
                <w:szCs w:val="22"/>
              </w:rPr>
              <w:t xml:space="preserve">                </w:t>
            </w:r>
          </w:p>
        </w:tc>
        <w:tc>
          <w:tcPr>
            <w:tcW w:w="1987" w:type="dxa"/>
          </w:tcPr>
          <w:p w:rsidR="00474198" w:rsidRPr="000773FF" w:rsidRDefault="00734435" w:rsidP="00474198">
            <w:pPr>
              <w:rPr>
                <w:sz w:val="22"/>
                <w:szCs w:val="22"/>
              </w:rPr>
            </w:pPr>
            <w:r>
              <w:rPr>
                <w:sz w:val="22"/>
                <w:szCs w:val="22"/>
              </w:rPr>
              <w:t>Инспектор по социальной работе</w:t>
            </w:r>
            <w:r w:rsidR="00474198" w:rsidRPr="000773FF">
              <w:rPr>
                <w:sz w:val="22"/>
                <w:szCs w:val="22"/>
              </w:rPr>
              <w:t xml:space="preserve"> </w:t>
            </w:r>
          </w:p>
        </w:tc>
        <w:tc>
          <w:tcPr>
            <w:tcW w:w="1843" w:type="dxa"/>
          </w:tcPr>
          <w:p w:rsidR="00474198" w:rsidRPr="000773FF" w:rsidRDefault="00474198" w:rsidP="00734435">
            <w:pPr>
              <w:widowControl w:val="0"/>
              <w:autoSpaceDE w:val="0"/>
              <w:autoSpaceDN w:val="0"/>
              <w:adjustRightInd w:val="0"/>
              <w:jc w:val="center"/>
              <w:rPr>
                <w:sz w:val="22"/>
                <w:szCs w:val="22"/>
              </w:rPr>
            </w:pPr>
            <w:r w:rsidRPr="000773FF">
              <w:rPr>
                <w:sz w:val="22"/>
                <w:szCs w:val="22"/>
              </w:rPr>
              <w:t>31.12.20</w:t>
            </w:r>
            <w:r w:rsidR="009B377D">
              <w:rPr>
                <w:sz w:val="22"/>
                <w:szCs w:val="22"/>
              </w:rPr>
              <w:t>2</w:t>
            </w:r>
            <w:r w:rsidR="0076420B">
              <w:rPr>
                <w:sz w:val="22"/>
                <w:szCs w:val="22"/>
              </w:rPr>
              <w:t>3</w:t>
            </w:r>
          </w:p>
        </w:tc>
        <w:tc>
          <w:tcPr>
            <w:tcW w:w="1559" w:type="dxa"/>
          </w:tcPr>
          <w:p w:rsidR="00474198" w:rsidRPr="000773FF" w:rsidRDefault="00474198" w:rsidP="00734435">
            <w:pPr>
              <w:widowControl w:val="0"/>
              <w:autoSpaceDE w:val="0"/>
              <w:autoSpaceDN w:val="0"/>
              <w:adjustRightInd w:val="0"/>
              <w:jc w:val="center"/>
              <w:rPr>
                <w:sz w:val="22"/>
                <w:szCs w:val="22"/>
              </w:rPr>
            </w:pPr>
            <w:r w:rsidRPr="000773FF">
              <w:rPr>
                <w:sz w:val="22"/>
                <w:szCs w:val="22"/>
              </w:rPr>
              <w:t>01.01.20</w:t>
            </w:r>
            <w:r w:rsidR="009B377D">
              <w:rPr>
                <w:sz w:val="22"/>
                <w:szCs w:val="22"/>
              </w:rPr>
              <w:t>2</w:t>
            </w:r>
            <w:r w:rsidR="0076420B">
              <w:rPr>
                <w:sz w:val="22"/>
                <w:szCs w:val="22"/>
              </w:rPr>
              <w:t>3</w:t>
            </w:r>
          </w:p>
        </w:tc>
        <w:tc>
          <w:tcPr>
            <w:tcW w:w="1418" w:type="dxa"/>
          </w:tcPr>
          <w:p w:rsidR="00474198" w:rsidRPr="000773FF" w:rsidRDefault="00474198" w:rsidP="00734435">
            <w:pPr>
              <w:widowControl w:val="0"/>
              <w:autoSpaceDE w:val="0"/>
              <w:autoSpaceDN w:val="0"/>
              <w:adjustRightInd w:val="0"/>
              <w:jc w:val="center"/>
              <w:rPr>
                <w:sz w:val="22"/>
                <w:szCs w:val="22"/>
              </w:rPr>
            </w:pPr>
            <w:r w:rsidRPr="000773FF">
              <w:rPr>
                <w:sz w:val="22"/>
                <w:szCs w:val="22"/>
              </w:rPr>
              <w:t>31.12.20</w:t>
            </w:r>
            <w:r w:rsidR="009B377D">
              <w:rPr>
                <w:sz w:val="22"/>
                <w:szCs w:val="22"/>
              </w:rPr>
              <w:t>2</w:t>
            </w:r>
            <w:r w:rsidR="0076420B">
              <w:rPr>
                <w:sz w:val="22"/>
                <w:szCs w:val="22"/>
              </w:rPr>
              <w:t>3</w:t>
            </w:r>
          </w:p>
        </w:tc>
        <w:tc>
          <w:tcPr>
            <w:tcW w:w="1843" w:type="dxa"/>
          </w:tcPr>
          <w:p w:rsidR="00474198" w:rsidRPr="000773FF" w:rsidRDefault="00CB1305" w:rsidP="000955E9">
            <w:pPr>
              <w:widowControl w:val="0"/>
              <w:autoSpaceDE w:val="0"/>
              <w:autoSpaceDN w:val="0"/>
              <w:adjustRightInd w:val="0"/>
              <w:jc w:val="both"/>
              <w:rPr>
                <w:sz w:val="22"/>
                <w:szCs w:val="22"/>
              </w:rPr>
            </w:pPr>
            <w:r>
              <w:rPr>
                <w:sz w:val="22"/>
                <w:szCs w:val="22"/>
              </w:rPr>
              <w:t xml:space="preserve">Повышение уровня информированности населения о мерах пожарной безопасности. Снижение рисков возникновения пожаров и смягчение их возможных последствий </w:t>
            </w:r>
          </w:p>
        </w:tc>
        <w:tc>
          <w:tcPr>
            <w:tcW w:w="1701" w:type="dxa"/>
          </w:tcPr>
          <w:p w:rsidR="00474198" w:rsidRPr="000773FF" w:rsidRDefault="00474198" w:rsidP="000955E9">
            <w:pPr>
              <w:pStyle w:val="ConsPlusCell0"/>
              <w:jc w:val="both"/>
              <w:rPr>
                <w:rFonts w:ascii="Times New Roman" w:hAnsi="Times New Roman" w:cs="Times New Roman"/>
                <w:sz w:val="22"/>
                <w:szCs w:val="22"/>
              </w:rPr>
            </w:pPr>
            <w:r w:rsidRPr="000773FF">
              <w:rPr>
                <w:rFonts w:ascii="Times New Roman" w:hAnsi="Times New Roman" w:cs="Times New Roman"/>
                <w:sz w:val="22"/>
                <w:szCs w:val="22"/>
              </w:rPr>
              <w:t xml:space="preserve">Мероприятия по данной подпрограмме  проведены </w:t>
            </w:r>
          </w:p>
        </w:tc>
        <w:tc>
          <w:tcPr>
            <w:tcW w:w="1559" w:type="dxa"/>
            <w:gridSpan w:val="2"/>
          </w:tcPr>
          <w:p w:rsidR="00474198" w:rsidRPr="000773FF" w:rsidRDefault="00474198" w:rsidP="000955E9">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w:t>
            </w:r>
          </w:p>
        </w:tc>
      </w:tr>
      <w:tr w:rsidR="00474198" w:rsidRPr="000773FF" w:rsidTr="003D50A9">
        <w:trPr>
          <w:gridAfter w:val="1"/>
          <w:wAfter w:w="670" w:type="dxa"/>
        </w:trPr>
        <w:tc>
          <w:tcPr>
            <w:tcW w:w="709" w:type="dxa"/>
            <w:gridSpan w:val="2"/>
          </w:tcPr>
          <w:p w:rsidR="00474198" w:rsidRPr="000773FF" w:rsidRDefault="00474198" w:rsidP="00474198">
            <w:pPr>
              <w:widowControl w:val="0"/>
              <w:autoSpaceDE w:val="0"/>
              <w:autoSpaceDN w:val="0"/>
              <w:adjustRightInd w:val="0"/>
              <w:rPr>
                <w:sz w:val="22"/>
                <w:szCs w:val="22"/>
              </w:rPr>
            </w:pPr>
            <w:r w:rsidRPr="000773FF">
              <w:rPr>
                <w:sz w:val="22"/>
                <w:szCs w:val="22"/>
              </w:rPr>
              <w:t>1.2</w:t>
            </w:r>
          </w:p>
        </w:tc>
        <w:tc>
          <w:tcPr>
            <w:tcW w:w="2833" w:type="dxa"/>
          </w:tcPr>
          <w:p w:rsidR="00474198" w:rsidRPr="000773FF" w:rsidRDefault="00474198" w:rsidP="0053397F">
            <w:pPr>
              <w:pStyle w:val="ConsPlusCell0"/>
              <w:jc w:val="both"/>
              <w:rPr>
                <w:rFonts w:ascii="Times New Roman" w:hAnsi="Times New Roman" w:cs="Times New Roman"/>
                <w:sz w:val="22"/>
                <w:szCs w:val="22"/>
              </w:rPr>
            </w:pPr>
            <w:r w:rsidRPr="000773FF">
              <w:rPr>
                <w:rFonts w:ascii="Times New Roman" w:hAnsi="Times New Roman" w:cs="Times New Roman"/>
                <w:sz w:val="22"/>
                <w:szCs w:val="22"/>
              </w:rPr>
              <w:t xml:space="preserve">Основное  мероприятие 1.2 </w:t>
            </w:r>
            <w:r>
              <w:rPr>
                <w:rFonts w:ascii="Times New Roman" w:hAnsi="Times New Roman" w:cs="Times New Roman"/>
                <w:sz w:val="22"/>
                <w:szCs w:val="22"/>
              </w:rPr>
              <w:t>Мероприятия по обеспечению пожарной безопасности (пожарные щиты, приобретение(перезарядка) огнетушителей, обслуживание пожарной сигнализации)</w:t>
            </w:r>
            <w:r w:rsidRPr="000773FF">
              <w:rPr>
                <w:rFonts w:ascii="Times New Roman" w:hAnsi="Times New Roman" w:cs="Times New Roman"/>
                <w:sz w:val="22"/>
                <w:szCs w:val="22"/>
              </w:rPr>
              <w:t xml:space="preserve">                </w:t>
            </w:r>
          </w:p>
        </w:tc>
        <w:tc>
          <w:tcPr>
            <w:tcW w:w="1987" w:type="dxa"/>
          </w:tcPr>
          <w:p w:rsidR="00474198" w:rsidRPr="000773FF" w:rsidRDefault="00734435" w:rsidP="00734435">
            <w:pPr>
              <w:rPr>
                <w:sz w:val="22"/>
                <w:szCs w:val="22"/>
              </w:rPr>
            </w:pPr>
            <w:r>
              <w:rPr>
                <w:sz w:val="22"/>
                <w:szCs w:val="22"/>
              </w:rPr>
              <w:t>Инспектор по социальной работе</w:t>
            </w:r>
            <w:r w:rsidR="000955E9" w:rsidRPr="000955E9">
              <w:rPr>
                <w:sz w:val="22"/>
                <w:szCs w:val="22"/>
              </w:rPr>
              <w:t xml:space="preserve"> </w:t>
            </w:r>
          </w:p>
        </w:tc>
        <w:tc>
          <w:tcPr>
            <w:tcW w:w="1843" w:type="dxa"/>
          </w:tcPr>
          <w:p w:rsidR="00474198" w:rsidRPr="000773FF" w:rsidRDefault="00474198" w:rsidP="00734435">
            <w:pPr>
              <w:widowControl w:val="0"/>
              <w:autoSpaceDE w:val="0"/>
              <w:autoSpaceDN w:val="0"/>
              <w:adjustRightInd w:val="0"/>
              <w:jc w:val="center"/>
              <w:rPr>
                <w:sz w:val="22"/>
                <w:szCs w:val="22"/>
              </w:rPr>
            </w:pPr>
            <w:r w:rsidRPr="000773FF">
              <w:rPr>
                <w:sz w:val="22"/>
                <w:szCs w:val="22"/>
              </w:rPr>
              <w:t>31.12.20</w:t>
            </w:r>
            <w:r w:rsidR="009B377D">
              <w:rPr>
                <w:sz w:val="22"/>
                <w:szCs w:val="22"/>
              </w:rPr>
              <w:t>2</w:t>
            </w:r>
            <w:r w:rsidR="0076420B">
              <w:rPr>
                <w:sz w:val="22"/>
                <w:szCs w:val="22"/>
              </w:rPr>
              <w:t>3</w:t>
            </w:r>
          </w:p>
        </w:tc>
        <w:tc>
          <w:tcPr>
            <w:tcW w:w="1559" w:type="dxa"/>
          </w:tcPr>
          <w:p w:rsidR="00474198" w:rsidRPr="000773FF" w:rsidRDefault="00474198" w:rsidP="00734435">
            <w:pPr>
              <w:widowControl w:val="0"/>
              <w:autoSpaceDE w:val="0"/>
              <w:autoSpaceDN w:val="0"/>
              <w:adjustRightInd w:val="0"/>
              <w:jc w:val="center"/>
              <w:rPr>
                <w:sz w:val="22"/>
                <w:szCs w:val="22"/>
              </w:rPr>
            </w:pPr>
            <w:r w:rsidRPr="000773FF">
              <w:rPr>
                <w:sz w:val="22"/>
                <w:szCs w:val="22"/>
              </w:rPr>
              <w:t>01.01.20</w:t>
            </w:r>
            <w:r w:rsidR="009B377D">
              <w:rPr>
                <w:sz w:val="22"/>
                <w:szCs w:val="22"/>
              </w:rPr>
              <w:t>2</w:t>
            </w:r>
            <w:r w:rsidR="0076420B">
              <w:rPr>
                <w:sz w:val="22"/>
                <w:szCs w:val="22"/>
              </w:rPr>
              <w:t>3</w:t>
            </w:r>
          </w:p>
        </w:tc>
        <w:tc>
          <w:tcPr>
            <w:tcW w:w="1418" w:type="dxa"/>
          </w:tcPr>
          <w:p w:rsidR="00474198" w:rsidRPr="000773FF" w:rsidRDefault="00474198" w:rsidP="00020CDE">
            <w:pPr>
              <w:widowControl w:val="0"/>
              <w:autoSpaceDE w:val="0"/>
              <w:autoSpaceDN w:val="0"/>
              <w:adjustRightInd w:val="0"/>
              <w:jc w:val="center"/>
              <w:rPr>
                <w:sz w:val="22"/>
                <w:szCs w:val="22"/>
              </w:rPr>
            </w:pPr>
            <w:r w:rsidRPr="000773FF">
              <w:rPr>
                <w:sz w:val="22"/>
                <w:szCs w:val="22"/>
              </w:rPr>
              <w:t>31.12.20</w:t>
            </w:r>
            <w:r w:rsidR="009B377D">
              <w:rPr>
                <w:sz w:val="22"/>
                <w:szCs w:val="22"/>
              </w:rPr>
              <w:t>2</w:t>
            </w:r>
            <w:r w:rsidR="0076420B">
              <w:rPr>
                <w:sz w:val="22"/>
                <w:szCs w:val="22"/>
              </w:rPr>
              <w:t>3</w:t>
            </w:r>
          </w:p>
        </w:tc>
        <w:tc>
          <w:tcPr>
            <w:tcW w:w="1843" w:type="dxa"/>
          </w:tcPr>
          <w:p w:rsidR="00474198" w:rsidRPr="000773FF" w:rsidRDefault="00CB1305" w:rsidP="000955E9">
            <w:pPr>
              <w:widowControl w:val="0"/>
              <w:autoSpaceDE w:val="0"/>
              <w:autoSpaceDN w:val="0"/>
              <w:adjustRightInd w:val="0"/>
              <w:jc w:val="both"/>
              <w:rPr>
                <w:sz w:val="22"/>
                <w:szCs w:val="22"/>
              </w:rPr>
            </w:pPr>
            <w:r>
              <w:rPr>
                <w:sz w:val="22"/>
                <w:szCs w:val="22"/>
              </w:rPr>
              <w:t xml:space="preserve">Поддержание </w:t>
            </w:r>
            <w:r w:rsidR="004802EC">
              <w:rPr>
                <w:sz w:val="22"/>
                <w:szCs w:val="22"/>
              </w:rPr>
              <w:t>в готовности системы противопожарной безопасности. Повышение уровня пожарной безопасности</w:t>
            </w:r>
          </w:p>
        </w:tc>
        <w:tc>
          <w:tcPr>
            <w:tcW w:w="1701" w:type="dxa"/>
          </w:tcPr>
          <w:p w:rsidR="00474198" w:rsidRPr="000773FF" w:rsidRDefault="004D3E10" w:rsidP="0053397F">
            <w:pPr>
              <w:widowControl w:val="0"/>
              <w:autoSpaceDE w:val="0"/>
              <w:autoSpaceDN w:val="0"/>
              <w:adjustRightInd w:val="0"/>
              <w:jc w:val="center"/>
              <w:rPr>
                <w:sz w:val="22"/>
                <w:szCs w:val="22"/>
              </w:rPr>
            </w:pPr>
            <w:r>
              <w:rPr>
                <w:sz w:val="24"/>
                <w:szCs w:val="24"/>
              </w:rPr>
              <w:t>Т</w:t>
            </w:r>
            <w:r w:rsidRPr="004D3E10">
              <w:rPr>
                <w:sz w:val="24"/>
                <w:szCs w:val="24"/>
              </w:rPr>
              <w:t xml:space="preserve">ехническое обслуживание установки пожарной (охранно-пожарной) сигнализации </w:t>
            </w:r>
            <w:r>
              <w:rPr>
                <w:sz w:val="22"/>
                <w:szCs w:val="22"/>
              </w:rPr>
              <w:t>в</w:t>
            </w:r>
            <w:r w:rsidR="00FC773E" w:rsidRPr="004D3E10">
              <w:rPr>
                <w:sz w:val="22"/>
                <w:szCs w:val="22"/>
              </w:rPr>
              <w:t xml:space="preserve"> здани</w:t>
            </w:r>
            <w:r>
              <w:rPr>
                <w:sz w:val="22"/>
                <w:szCs w:val="22"/>
              </w:rPr>
              <w:t xml:space="preserve">и </w:t>
            </w:r>
            <w:r w:rsidR="00FC773E" w:rsidRPr="004D3E10">
              <w:rPr>
                <w:sz w:val="22"/>
                <w:szCs w:val="22"/>
              </w:rPr>
              <w:t>Администрации Камышевского сельского поселения</w:t>
            </w:r>
            <w:r w:rsidRPr="004D3E10">
              <w:rPr>
                <w:sz w:val="22"/>
                <w:szCs w:val="22"/>
              </w:rPr>
              <w:t>,</w:t>
            </w:r>
            <w:r>
              <w:rPr>
                <w:sz w:val="28"/>
                <w:szCs w:val="28"/>
              </w:rPr>
              <w:t xml:space="preserve"> </w:t>
            </w:r>
            <w:r w:rsidRPr="004D3E10">
              <w:rPr>
                <w:sz w:val="24"/>
                <w:szCs w:val="24"/>
              </w:rPr>
              <w:t>приобретение инвентаря для пожаротушения</w:t>
            </w:r>
          </w:p>
        </w:tc>
        <w:tc>
          <w:tcPr>
            <w:tcW w:w="1559" w:type="dxa"/>
            <w:gridSpan w:val="2"/>
          </w:tcPr>
          <w:p w:rsidR="00474198" w:rsidRPr="000773FF" w:rsidRDefault="00474198" w:rsidP="000955E9">
            <w:pPr>
              <w:pStyle w:val="ConsPlusCell0"/>
              <w:jc w:val="both"/>
              <w:rPr>
                <w:rFonts w:ascii="Times New Roman" w:hAnsi="Times New Roman" w:cs="Times New Roman"/>
                <w:sz w:val="22"/>
                <w:szCs w:val="22"/>
              </w:rPr>
            </w:pPr>
          </w:p>
        </w:tc>
      </w:tr>
      <w:tr w:rsidR="00474198" w:rsidRPr="000773FF" w:rsidTr="003D50A9">
        <w:trPr>
          <w:gridAfter w:val="1"/>
          <w:wAfter w:w="670" w:type="dxa"/>
          <w:trHeight w:val="1065"/>
        </w:trPr>
        <w:tc>
          <w:tcPr>
            <w:tcW w:w="709" w:type="dxa"/>
            <w:gridSpan w:val="2"/>
          </w:tcPr>
          <w:p w:rsidR="00474198" w:rsidRPr="000773FF" w:rsidRDefault="00474198" w:rsidP="00474198">
            <w:pPr>
              <w:widowControl w:val="0"/>
              <w:autoSpaceDE w:val="0"/>
              <w:autoSpaceDN w:val="0"/>
              <w:adjustRightInd w:val="0"/>
              <w:rPr>
                <w:sz w:val="22"/>
                <w:szCs w:val="22"/>
              </w:rPr>
            </w:pPr>
            <w:r w:rsidRPr="000773FF">
              <w:rPr>
                <w:sz w:val="22"/>
                <w:szCs w:val="22"/>
              </w:rPr>
              <w:t>1.3</w:t>
            </w:r>
          </w:p>
        </w:tc>
        <w:tc>
          <w:tcPr>
            <w:tcW w:w="2833" w:type="dxa"/>
          </w:tcPr>
          <w:p w:rsidR="00474198" w:rsidRPr="000773FF" w:rsidRDefault="00474198" w:rsidP="0053397F">
            <w:pPr>
              <w:pStyle w:val="ConsPlusCell0"/>
              <w:jc w:val="both"/>
              <w:rPr>
                <w:rFonts w:ascii="Times New Roman" w:hAnsi="Times New Roman" w:cs="Times New Roman"/>
                <w:sz w:val="22"/>
                <w:szCs w:val="22"/>
              </w:rPr>
            </w:pPr>
            <w:r w:rsidRPr="000773FF">
              <w:rPr>
                <w:rFonts w:ascii="Times New Roman" w:hAnsi="Times New Roman" w:cs="Times New Roman"/>
                <w:sz w:val="22"/>
                <w:szCs w:val="22"/>
              </w:rPr>
              <w:t>Основное  мероприятие 1.3</w:t>
            </w:r>
          </w:p>
          <w:p w:rsidR="00474198" w:rsidRPr="000773FF" w:rsidRDefault="00474198" w:rsidP="0053397F">
            <w:pPr>
              <w:pStyle w:val="ConsPlusCell0"/>
              <w:jc w:val="both"/>
              <w:rPr>
                <w:rFonts w:ascii="Times New Roman" w:hAnsi="Times New Roman" w:cs="Times New Roman"/>
                <w:bCs/>
                <w:sz w:val="22"/>
                <w:szCs w:val="22"/>
              </w:rPr>
            </w:pPr>
            <w:r>
              <w:rPr>
                <w:rFonts w:ascii="Times New Roman" w:hAnsi="Times New Roman" w:cs="Times New Roman"/>
                <w:bCs/>
                <w:sz w:val="22"/>
                <w:szCs w:val="22"/>
              </w:rPr>
              <w:t xml:space="preserve">Расходы на материально-техническое обеспечение деятельности добровольной пожарной охраны (ранцевые огнетушители, </w:t>
            </w:r>
            <w:r w:rsidR="000146BB">
              <w:rPr>
                <w:rFonts w:ascii="Times New Roman" w:hAnsi="Times New Roman" w:cs="Times New Roman"/>
                <w:bCs/>
                <w:sz w:val="22"/>
                <w:szCs w:val="22"/>
              </w:rPr>
              <w:t>ре</w:t>
            </w:r>
            <w:r>
              <w:rPr>
                <w:rFonts w:ascii="Times New Roman" w:hAnsi="Times New Roman" w:cs="Times New Roman"/>
                <w:bCs/>
                <w:sz w:val="22"/>
                <w:szCs w:val="22"/>
              </w:rPr>
              <w:t>спираторы, спецодежда)</w:t>
            </w:r>
          </w:p>
          <w:p w:rsidR="00474198" w:rsidRPr="000773FF" w:rsidRDefault="00474198" w:rsidP="0053397F">
            <w:pPr>
              <w:pStyle w:val="ConsPlusCell0"/>
              <w:jc w:val="both"/>
              <w:rPr>
                <w:rFonts w:ascii="Times New Roman" w:hAnsi="Times New Roman" w:cs="Times New Roman"/>
                <w:sz w:val="22"/>
                <w:szCs w:val="22"/>
              </w:rPr>
            </w:pPr>
          </w:p>
        </w:tc>
        <w:tc>
          <w:tcPr>
            <w:tcW w:w="1987" w:type="dxa"/>
          </w:tcPr>
          <w:p w:rsidR="00474198" w:rsidRPr="000773FF" w:rsidRDefault="00734435" w:rsidP="00474198">
            <w:pPr>
              <w:rPr>
                <w:sz w:val="22"/>
                <w:szCs w:val="22"/>
              </w:rPr>
            </w:pPr>
            <w:r>
              <w:rPr>
                <w:sz w:val="22"/>
                <w:szCs w:val="22"/>
              </w:rPr>
              <w:t>Инспектор по социальной работе</w:t>
            </w:r>
          </w:p>
        </w:tc>
        <w:tc>
          <w:tcPr>
            <w:tcW w:w="1843" w:type="dxa"/>
          </w:tcPr>
          <w:p w:rsidR="00474198" w:rsidRPr="000773FF" w:rsidRDefault="00474198" w:rsidP="00734435">
            <w:pPr>
              <w:widowControl w:val="0"/>
              <w:autoSpaceDE w:val="0"/>
              <w:autoSpaceDN w:val="0"/>
              <w:adjustRightInd w:val="0"/>
              <w:jc w:val="center"/>
              <w:rPr>
                <w:sz w:val="22"/>
                <w:szCs w:val="22"/>
              </w:rPr>
            </w:pPr>
            <w:r w:rsidRPr="000773FF">
              <w:rPr>
                <w:sz w:val="22"/>
                <w:szCs w:val="22"/>
              </w:rPr>
              <w:t>31.12.20</w:t>
            </w:r>
            <w:r w:rsidR="009B377D">
              <w:rPr>
                <w:sz w:val="22"/>
                <w:szCs w:val="22"/>
              </w:rPr>
              <w:t>2</w:t>
            </w:r>
            <w:r w:rsidR="0076420B">
              <w:rPr>
                <w:sz w:val="22"/>
                <w:szCs w:val="22"/>
              </w:rPr>
              <w:t>3</w:t>
            </w:r>
          </w:p>
        </w:tc>
        <w:tc>
          <w:tcPr>
            <w:tcW w:w="1559" w:type="dxa"/>
          </w:tcPr>
          <w:p w:rsidR="00474198" w:rsidRPr="000773FF" w:rsidRDefault="00474198" w:rsidP="00734435">
            <w:pPr>
              <w:widowControl w:val="0"/>
              <w:autoSpaceDE w:val="0"/>
              <w:autoSpaceDN w:val="0"/>
              <w:adjustRightInd w:val="0"/>
              <w:jc w:val="center"/>
              <w:rPr>
                <w:sz w:val="22"/>
                <w:szCs w:val="22"/>
              </w:rPr>
            </w:pPr>
            <w:r w:rsidRPr="000773FF">
              <w:rPr>
                <w:sz w:val="22"/>
                <w:szCs w:val="22"/>
              </w:rPr>
              <w:t>01.01.20</w:t>
            </w:r>
            <w:r w:rsidR="009B377D">
              <w:rPr>
                <w:sz w:val="22"/>
                <w:szCs w:val="22"/>
              </w:rPr>
              <w:t>2</w:t>
            </w:r>
            <w:r w:rsidR="0076420B">
              <w:rPr>
                <w:sz w:val="22"/>
                <w:szCs w:val="22"/>
              </w:rPr>
              <w:t>3</w:t>
            </w:r>
          </w:p>
        </w:tc>
        <w:tc>
          <w:tcPr>
            <w:tcW w:w="1418" w:type="dxa"/>
          </w:tcPr>
          <w:p w:rsidR="00474198" w:rsidRPr="000773FF" w:rsidRDefault="00474198" w:rsidP="00734435">
            <w:pPr>
              <w:widowControl w:val="0"/>
              <w:autoSpaceDE w:val="0"/>
              <w:autoSpaceDN w:val="0"/>
              <w:adjustRightInd w:val="0"/>
              <w:jc w:val="center"/>
              <w:rPr>
                <w:sz w:val="22"/>
                <w:szCs w:val="22"/>
              </w:rPr>
            </w:pPr>
            <w:r w:rsidRPr="000773FF">
              <w:rPr>
                <w:sz w:val="22"/>
                <w:szCs w:val="22"/>
              </w:rPr>
              <w:t>31.12.20</w:t>
            </w:r>
            <w:r w:rsidR="009B377D">
              <w:rPr>
                <w:sz w:val="22"/>
                <w:szCs w:val="22"/>
              </w:rPr>
              <w:t>2</w:t>
            </w:r>
            <w:r w:rsidR="0076420B">
              <w:rPr>
                <w:sz w:val="22"/>
                <w:szCs w:val="22"/>
              </w:rPr>
              <w:t>3</w:t>
            </w:r>
          </w:p>
        </w:tc>
        <w:tc>
          <w:tcPr>
            <w:tcW w:w="1843" w:type="dxa"/>
          </w:tcPr>
          <w:p w:rsidR="00474198" w:rsidRPr="000773FF" w:rsidRDefault="004802EC" w:rsidP="000955E9">
            <w:pPr>
              <w:widowControl w:val="0"/>
              <w:autoSpaceDE w:val="0"/>
              <w:autoSpaceDN w:val="0"/>
              <w:adjustRightInd w:val="0"/>
              <w:jc w:val="both"/>
              <w:rPr>
                <w:sz w:val="22"/>
                <w:szCs w:val="22"/>
              </w:rPr>
            </w:pPr>
            <w:r>
              <w:rPr>
                <w:sz w:val="22"/>
                <w:szCs w:val="22"/>
              </w:rPr>
              <w:t>Смягчение возможных последствий пожаров</w:t>
            </w:r>
          </w:p>
        </w:tc>
        <w:tc>
          <w:tcPr>
            <w:tcW w:w="1701" w:type="dxa"/>
          </w:tcPr>
          <w:p w:rsidR="00474198" w:rsidRPr="000773FF" w:rsidRDefault="00FC773E" w:rsidP="00FC773E">
            <w:pPr>
              <w:widowControl w:val="0"/>
              <w:autoSpaceDE w:val="0"/>
              <w:autoSpaceDN w:val="0"/>
              <w:adjustRightInd w:val="0"/>
              <w:jc w:val="center"/>
              <w:rPr>
                <w:sz w:val="22"/>
                <w:szCs w:val="22"/>
              </w:rPr>
            </w:pPr>
            <w:r>
              <w:rPr>
                <w:sz w:val="22"/>
                <w:szCs w:val="22"/>
              </w:rPr>
              <w:t>-</w:t>
            </w:r>
          </w:p>
        </w:tc>
        <w:tc>
          <w:tcPr>
            <w:tcW w:w="1559" w:type="dxa"/>
            <w:gridSpan w:val="2"/>
          </w:tcPr>
          <w:p w:rsidR="00474198" w:rsidRPr="000773FF" w:rsidRDefault="00474198" w:rsidP="000955E9">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w:t>
            </w:r>
          </w:p>
          <w:p w:rsidR="00474198" w:rsidRPr="000773FF" w:rsidRDefault="00474198" w:rsidP="000955E9">
            <w:pPr>
              <w:pStyle w:val="ConsPlusCell0"/>
              <w:jc w:val="both"/>
              <w:rPr>
                <w:rFonts w:ascii="Times New Roman" w:hAnsi="Times New Roman" w:cs="Times New Roman"/>
                <w:sz w:val="22"/>
                <w:szCs w:val="22"/>
              </w:rPr>
            </w:pPr>
          </w:p>
        </w:tc>
      </w:tr>
      <w:tr w:rsidR="001F1004" w:rsidRPr="000773FF" w:rsidTr="003D50A9">
        <w:trPr>
          <w:gridAfter w:val="1"/>
          <w:wAfter w:w="670" w:type="dxa"/>
        </w:trPr>
        <w:tc>
          <w:tcPr>
            <w:tcW w:w="709" w:type="dxa"/>
            <w:gridSpan w:val="2"/>
          </w:tcPr>
          <w:p w:rsidR="001F1004" w:rsidRPr="000773FF" w:rsidRDefault="001F1004" w:rsidP="001F1004">
            <w:pPr>
              <w:widowControl w:val="0"/>
              <w:autoSpaceDE w:val="0"/>
              <w:autoSpaceDN w:val="0"/>
              <w:adjustRightInd w:val="0"/>
              <w:rPr>
                <w:sz w:val="22"/>
                <w:szCs w:val="22"/>
              </w:rPr>
            </w:pPr>
            <w:r w:rsidRPr="000773FF">
              <w:rPr>
                <w:sz w:val="22"/>
                <w:szCs w:val="22"/>
              </w:rPr>
              <w:t>1.</w:t>
            </w:r>
            <w:r>
              <w:rPr>
                <w:sz w:val="22"/>
                <w:szCs w:val="22"/>
              </w:rPr>
              <w:t>4</w:t>
            </w:r>
          </w:p>
        </w:tc>
        <w:tc>
          <w:tcPr>
            <w:tcW w:w="2833" w:type="dxa"/>
          </w:tcPr>
          <w:p w:rsidR="001F1004" w:rsidRPr="000773FF" w:rsidRDefault="001F1004" w:rsidP="001F1004">
            <w:pPr>
              <w:widowControl w:val="0"/>
              <w:autoSpaceDE w:val="0"/>
              <w:autoSpaceDN w:val="0"/>
              <w:adjustRightInd w:val="0"/>
              <w:jc w:val="both"/>
              <w:rPr>
                <w:sz w:val="22"/>
                <w:szCs w:val="22"/>
              </w:rPr>
            </w:pPr>
            <w:r w:rsidRPr="000773FF">
              <w:rPr>
                <w:sz w:val="22"/>
                <w:szCs w:val="22"/>
              </w:rPr>
              <w:t xml:space="preserve">Контрольное событие программы </w:t>
            </w:r>
          </w:p>
          <w:p w:rsidR="001F1004" w:rsidRPr="000773FF" w:rsidRDefault="001F1004" w:rsidP="00734435">
            <w:pPr>
              <w:widowControl w:val="0"/>
              <w:autoSpaceDE w:val="0"/>
              <w:autoSpaceDN w:val="0"/>
              <w:adjustRightInd w:val="0"/>
              <w:jc w:val="both"/>
              <w:rPr>
                <w:sz w:val="22"/>
                <w:szCs w:val="22"/>
              </w:rPr>
            </w:pPr>
            <w:r w:rsidRPr="000773FF">
              <w:rPr>
                <w:sz w:val="22"/>
                <w:szCs w:val="22"/>
              </w:rPr>
              <w:t>Разработка. утверждение и реализация плана  мероприятий по обеспечению выполнения противопожарных мероприятий в 20</w:t>
            </w:r>
            <w:r>
              <w:rPr>
                <w:sz w:val="22"/>
                <w:szCs w:val="22"/>
              </w:rPr>
              <w:t>2</w:t>
            </w:r>
            <w:r w:rsidR="0076420B">
              <w:rPr>
                <w:sz w:val="22"/>
                <w:szCs w:val="22"/>
              </w:rPr>
              <w:t>3</w:t>
            </w:r>
            <w:r w:rsidR="008919BF">
              <w:rPr>
                <w:sz w:val="22"/>
                <w:szCs w:val="22"/>
              </w:rPr>
              <w:t xml:space="preserve"> </w:t>
            </w:r>
            <w:r w:rsidRPr="000773FF">
              <w:rPr>
                <w:sz w:val="22"/>
                <w:szCs w:val="22"/>
              </w:rPr>
              <w:t>году</w:t>
            </w:r>
          </w:p>
        </w:tc>
        <w:tc>
          <w:tcPr>
            <w:tcW w:w="1987" w:type="dxa"/>
          </w:tcPr>
          <w:p w:rsidR="001F1004" w:rsidRPr="000773FF" w:rsidRDefault="00734435" w:rsidP="001F1004">
            <w:pPr>
              <w:rPr>
                <w:sz w:val="22"/>
                <w:szCs w:val="22"/>
              </w:rPr>
            </w:pPr>
            <w:r>
              <w:rPr>
                <w:sz w:val="22"/>
                <w:szCs w:val="22"/>
              </w:rPr>
              <w:t>Инспектор по социальной работе</w:t>
            </w:r>
          </w:p>
        </w:tc>
        <w:tc>
          <w:tcPr>
            <w:tcW w:w="1843" w:type="dxa"/>
          </w:tcPr>
          <w:p w:rsidR="001F1004" w:rsidRPr="000773FF" w:rsidRDefault="001F1004" w:rsidP="00734435">
            <w:pPr>
              <w:widowControl w:val="0"/>
              <w:autoSpaceDE w:val="0"/>
              <w:autoSpaceDN w:val="0"/>
              <w:adjustRightInd w:val="0"/>
              <w:jc w:val="center"/>
              <w:rPr>
                <w:sz w:val="22"/>
                <w:szCs w:val="22"/>
              </w:rPr>
            </w:pPr>
            <w:r w:rsidRPr="000773FF">
              <w:rPr>
                <w:sz w:val="22"/>
                <w:szCs w:val="22"/>
              </w:rPr>
              <w:t>31.12.20</w:t>
            </w:r>
            <w:r>
              <w:rPr>
                <w:sz w:val="22"/>
                <w:szCs w:val="22"/>
              </w:rPr>
              <w:t>2</w:t>
            </w:r>
            <w:r w:rsidR="0076420B">
              <w:rPr>
                <w:sz w:val="22"/>
                <w:szCs w:val="22"/>
              </w:rPr>
              <w:t>3</w:t>
            </w:r>
          </w:p>
        </w:tc>
        <w:tc>
          <w:tcPr>
            <w:tcW w:w="1559" w:type="dxa"/>
          </w:tcPr>
          <w:p w:rsidR="001F1004" w:rsidRPr="000773FF" w:rsidRDefault="001F1004" w:rsidP="001F1004">
            <w:pPr>
              <w:widowControl w:val="0"/>
              <w:autoSpaceDE w:val="0"/>
              <w:autoSpaceDN w:val="0"/>
              <w:adjustRightInd w:val="0"/>
              <w:jc w:val="center"/>
              <w:rPr>
                <w:sz w:val="22"/>
                <w:szCs w:val="22"/>
              </w:rPr>
            </w:pPr>
            <w:r w:rsidRPr="000773FF">
              <w:rPr>
                <w:sz w:val="22"/>
                <w:szCs w:val="22"/>
              </w:rPr>
              <w:t>Х</w:t>
            </w:r>
          </w:p>
        </w:tc>
        <w:tc>
          <w:tcPr>
            <w:tcW w:w="1418" w:type="dxa"/>
          </w:tcPr>
          <w:p w:rsidR="001F1004" w:rsidRPr="000773FF" w:rsidRDefault="001F1004" w:rsidP="00734435">
            <w:pPr>
              <w:widowControl w:val="0"/>
              <w:autoSpaceDE w:val="0"/>
              <w:autoSpaceDN w:val="0"/>
              <w:adjustRightInd w:val="0"/>
              <w:jc w:val="center"/>
              <w:rPr>
                <w:sz w:val="22"/>
                <w:szCs w:val="22"/>
              </w:rPr>
            </w:pPr>
            <w:r w:rsidRPr="000773FF">
              <w:rPr>
                <w:sz w:val="22"/>
                <w:szCs w:val="22"/>
              </w:rPr>
              <w:t>31.12.20</w:t>
            </w:r>
            <w:r>
              <w:rPr>
                <w:sz w:val="22"/>
                <w:szCs w:val="22"/>
              </w:rPr>
              <w:t>2</w:t>
            </w:r>
            <w:r w:rsidR="0076420B">
              <w:rPr>
                <w:sz w:val="22"/>
                <w:szCs w:val="22"/>
              </w:rPr>
              <w:t>3</w:t>
            </w:r>
          </w:p>
        </w:tc>
        <w:tc>
          <w:tcPr>
            <w:tcW w:w="1843" w:type="dxa"/>
          </w:tcPr>
          <w:p w:rsidR="001F1004" w:rsidRPr="000773FF" w:rsidRDefault="001F1004" w:rsidP="00734435">
            <w:pPr>
              <w:widowControl w:val="0"/>
              <w:autoSpaceDE w:val="0"/>
              <w:autoSpaceDN w:val="0"/>
              <w:adjustRightInd w:val="0"/>
              <w:jc w:val="both"/>
              <w:rPr>
                <w:sz w:val="22"/>
                <w:szCs w:val="22"/>
              </w:rPr>
            </w:pPr>
            <w:r>
              <w:rPr>
                <w:sz w:val="22"/>
                <w:szCs w:val="22"/>
              </w:rPr>
              <w:t>Утвержден План работы комиссии по предупреждению и ликвидации чрезвычайных ситуаций, обеспечению пожарной безопасности и безопасности на водных объектах Камышевского сельского поселения Зимовниковского района  Ростовской области на 202</w:t>
            </w:r>
            <w:r w:rsidR="0076420B">
              <w:rPr>
                <w:sz w:val="22"/>
                <w:szCs w:val="22"/>
              </w:rPr>
              <w:t>3</w:t>
            </w:r>
            <w:r w:rsidR="008919BF">
              <w:rPr>
                <w:sz w:val="22"/>
                <w:szCs w:val="22"/>
              </w:rPr>
              <w:t xml:space="preserve"> </w:t>
            </w:r>
            <w:r>
              <w:rPr>
                <w:sz w:val="22"/>
                <w:szCs w:val="22"/>
              </w:rPr>
              <w:t xml:space="preserve">год». </w:t>
            </w:r>
          </w:p>
        </w:tc>
        <w:tc>
          <w:tcPr>
            <w:tcW w:w="1701" w:type="dxa"/>
          </w:tcPr>
          <w:p w:rsidR="001F1004" w:rsidRPr="000773FF" w:rsidRDefault="001F1004" w:rsidP="00734435">
            <w:pPr>
              <w:widowControl w:val="0"/>
              <w:autoSpaceDE w:val="0"/>
              <w:autoSpaceDN w:val="0"/>
              <w:adjustRightInd w:val="0"/>
              <w:jc w:val="both"/>
              <w:rPr>
                <w:sz w:val="22"/>
                <w:szCs w:val="22"/>
              </w:rPr>
            </w:pPr>
            <w:r>
              <w:rPr>
                <w:sz w:val="22"/>
                <w:szCs w:val="22"/>
              </w:rPr>
              <w:t>Утвержден План работы комиссии по предупреждению и ликвидации чрезвычайных ситуаций, обеспечению пожарной безопасности и безопасности на водных объектах Камышевского сельского поселения Зимовниковского района  Ростовской области на 202</w:t>
            </w:r>
            <w:r w:rsidR="0076420B">
              <w:rPr>
                <w:sz w:val="22"/>
                <w:szCs w:val="22"/>
              </w:rPr>
              <w:t>3</w:t>
            </w:r>
            <w:r w:rsidR="008919BF">
              <w:rPr>
                <w:sz w:val="22"/>
                <w:szCs w:val="22"/>
              </w:rPr>
              <w:t xml:space="preserve"> </w:t>
            </w:r>
            <w:r>
              <w:rPr>
                <w:sz w:val="22"/>
                <w:szCs w:val="22"/>
              </w:rPr>
              <w:t xml:space="preserve">год». </w:t>
            </w:r>
          </w:p>
        </w:tc>
        <w:tc>
          <w:tcPr>
            <w:tcW w:w="1559" w:type="dxa"/>
            <w:gridSpan w:val="2"/>
          </w:tcPr>
          <w:p w:rsidR="001F1004" w:rsidRPr="000773FF" w:rsidRDefault="001F1004" w:rsidP="001F1004">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w:t>
            </w:r>
          </w:p>
        </w:tc>
      </w:tr>
      <w:tr w:rsidR="00963891" w:rsidRPr="000773FF" w:rsidTr="004F3B29">
        <w:trPr>
          <w:gridAfter w:val="1"/>
          <w:wAfter w:w="670" w:type="dxa"/>
        </w:trPr>
        <w:tc>
          <w:tcPr>
            <w:tcW w:w="15452" w:type="dxa"/>
            <w:gridSpan w:val="11"/>
          </w:tcPr>
          <w:p w:rsidR="00963891" w:rsidRPr="000773FF" w:rsidRDefault="00963891" w:rsidP="000955E9">
            <w:pPr>
              <w:pStyle w:val="ConsPlusCell0"/>
              <w:jc w:val="center"/>
              <w:rPr>
                <w:rFonts w:ascii="Times New Roman" w:hAnsi="Times New Roman" w:cs="Times New Roman"/>
                <w:sz w:val="22"/>
                <w:szCs w:val="22"/>
              </w:rPr>
            </w:pPr>
            <w:r w:rsidRPr="000773FF">
              <w:rPr>
                <w:rFonts w:ascii="Times New Roman" w:hAnsi="Times New Roman" w:cs="Times New Roman"/>
                <w:sz w:val="22"/>
                <w:szCs w:val="22"/>
              </w:rPr>
              <w:t>Подпрограмма  2 «Защита населения от чрезвычайных ситуаций»</w:t>
            </w:r>
          </w:p>
        </w:tc>
      </w:tr>
      <w:tr w:rsidR="00963891" w:rsidRPr="000773FF" w:rsidTr="00AD514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2" w:type="dxa"/>
          <w:trHeight w:val="100"/>
        </w:trPr>
        <w:tc>
          <w:tcPr>
            <w:tcW w:w="16110" w:type="dxa"/>
            <w:gridSpan w:val="11"/>
          </w:tcPr>
          <w:p w:rsidR="00963891" w:rsidRPr="000773FF" w:rsidRDefault="00963891" w:rsidP="00963891">
            <w:pPr>
              <w:widowControl w:val="0"/>
              <w:autoSpaceDE w:val="0"/>
              <w:autoSpaceDN w:val="0"/>
              <w:adjustRightInd w:val="0"/>
              <w:rPr>
                <w:sz w:val="22"/>
                <w:szCs w:val="22"/>
              </w:rPr>
            </w:pPr>
          </w:p>
        </w:tc>
      </w:tr>
      <w:tr w:rsidR="001F1004" w:rsidRPr="000773FF" w:rsidTr="0053397F">
        <w:trPr>
          <w:gridAfter w:val="1"/>
          <w:wAfter w:w="670" w:type="dxa"/>
          <w:trHeight w:val="6172"/>
        </w:trPr>
        <w:tc>
          <w:tcPr>
            <w:tcW w:w="709" w:type="dxa"/>
            <w:gridSpan w:val="2"/>
          </w:tcPr>
          <w:p w:rsidR="001F1004" w:rsidRPr="000773FF" w:rsidRDefault="001F1004" w:rsidP="001F1004">
            <w:pPr>
              <w:widowControl w:val="0"/>
              <w:autoSpaceDE w:val="0"/>
              <w:autoSpaceDN w:val="0"/>
              <w:adjustRightInd w:val="0"/>
              <w:rPr>
                <w:sz w:val="22"/>
                <w:szCs w:val="22"/>
              </w:rPr>
            </w:pPr>
            <w:r w:rsidRPr="000773FF">
              <w:rPr>
                <w:sz w:val="22"/>
                <w:szCs w:val="22"/>
              </w:rPr>
              <w:t>2.1</w:t>
            </w:r>
          </w:p>
          <w:p w:rsidR="001F1004" w:rsidRPr="000773FF" w:rsidRDefault="001F1004" w:rsidP="001F1004">
            <w:pPr>
              <w:widowControl w:val="0"/>
              <w:autoSpaceDE w:val="0"/>
              <w:autoSpaceDN w:val="0"/>
              <w:adjustRightInd w:val="0"/>
              <w:rPr>
                <w:sz w:val="22"/>
                <w:szCs w:val="22"/>
              </w:rPr>
            </w:pPr>
          </w:p>
          <w:p w:rsidR="001F1004" w:rsidRPr="000773FF" w:rsidRDefault="001F1004" w:rsidP="001F1004">
            <w:pPr>
              <w:widowControl w:val="0"/>
              <w:autoSpaceDE w:val="0"/>
              <w:autoSpaceDN w:val="0"/>
              <w:adjustRightInd w:val="0"/>
              <w:rPr>
                <w:sz w:val="22"/>
                <w:szCs w:val="22"/>
              </w:rPr>
            </w:pPr>
          </w:p>
          <w:p w:rsidR="001F1004" w:rsidRPr="000773FF" w:rsidRDefault="001F1004" w:rsidP="001F1004">
            <w:pPr>
              <w:widowControl w:val="0"/>
              <w:autoSpaceDE w:val="0"/>
              <w:autoSpaceDN w:val="0"/>
              <w:adjustRightInd w:val="0"/>
              <w:rPr>
                <w:sz w:val="22"/>
                <w:szCs w:val="22"/>
              </w:rPr>
            </w:pPr>
          </w:p>
          <w:p w:rsidR="001F1004" w:rsidRPr="000773FF" w:rsidRDefault="001F1004" w:rsidP="001F1004">
            <w:pPr>
              <w:widowControl w:val="0"/>
              <w:autoSpaceDE w:val="0"/>
              <w:autoSpaceDN w:val="0"/>
              <w:adjustRightInd w:val="0"/>
              <w:rPr>
                <w:sz w:val="22"/>
                <w:szCs w:val="22"/>
              </w:rPr>
            </w:pPr>
          </w:p>
          <w:p w:rsidR="001F1004" w:rsidRPr="000773FF" w:rsidRDefault="001F1004" w:rsidP="001F1004">
            <w:pPr>
              <w:widowControl w:val="0"/>
              <w:autoSpaceDE w:val="0"/>
              <w:autoSpaceDN w:val="0"/>
              <w:adjustRightInd w:val="0"/>
              <w:rPr>
                <w:sz w:val="22"/>
                <w:szCs w:val="22"/>
              </w:rPr>
            </w:pPr>
          </w:p>
          <w:p w:rsidR="001F1004" w:rsidRPr="000773FF" w:rsidRDefault="001F1004" w:rsidP="001F1004">
            <w:pPr>
              <w:widowControl w:val="0"/>
              <w:autoSpaceDE w:val="0"/>
              <w:autoSpaceDN w:val="0"/>
              <w:adjustRightInd w:val="0"/>
              <w:rPr>
                <w:sz w:val="22"/>
                <w:szCs w:val="22"/>
              </w:rPr>
            </w:pPr>
          </w:p>
          <w:p w:rsidR="001F1004" w:rsidRPr="000773FF" w:rsidRDefault="001F1004" w:rsidP="001F1004">
            <w:pPr>
              <w:widowControl w:val="0"/>
              <w:autoSpaceDE w:val="0"/>
              <w:autoSpaceDN w:val="0"/>
              <w:adjustRightInd w:val="0"/>
              <w:rPr>
                <w:sz w:val="22"/>
                <w:szCs w:val="22"/>
              </w:rPr>
            </w:pPr>
          </w:p>
          <w:p w:rsidR="001F1004" w:rsidRPr="000773FF" w:rsidRDefault="001F1004" w:rsidP="001F1004">
            <w:pPr>
              <w:widowControl w:val="0"/>
              <w:autoSpaceDE w:val="0"/>
              <w:autoSpaceDN w:val="0"/>
              <w:adjustRightInd w:val="0"/>
              <w:rPr>
                <w:sz w:val="22"/>
                <w:szCs w:val="22"/>
              </w:rPr>
            </w:pPr>
          </w:p>
          <w:p w:rsidR="001F1004" w:rsidRPr="000773FF" w:rsidRDefault="001F1004" w:rsidP="001F1004">
            <w:pPr>
              <w:widowControl w:val="0"/>
              <w:autoSpaceDE w:val="0"/>
              <w:autoSpaceDN w:val="0"/>
              <w:adjustRightInd w:val="0"/>
              <w:rPr>
                <w:sz w:val="22"/>
                <w:szCs w:val="22"/>
              </w:rPr>
            </w:pPr>
          </w:p>
          <w:p w:rsidR="001F1004" w:rsidRPr="000773FF" w:rsidRDefault="001F1004" w:rsidP="001F1004">
            <w:pPr>
              <w:widowControl w:val="0"/>
              <w:autoSpaceDE w:val="0"/>
              <w:autoSpaceDN w:val="0"/>
              <w:adjustRightInd w:val="0"/>
              <w:rPr>
                <w:sz w:val="22"/>
                <w:szCs w:val="22"/>
              </w:rPr>
            </w:pPr>
          </w:p>
          <w:p w:rsidR="001F1004" w:rsidRPr="000773FF" w:rsidRDefault="001F1004" w:rsidP="001F1004">
            <w:pPr>
              <w:widowControl w:val="0"/>
              <w:autoSpaceDE w:val="0"/>
              <w:autoSpaceDN w:val="0"/>
              <w:adjustRightInd w:val="0"/>
              <w:rPr>
                <w:sz w:val="22"/>
                <w:szCs w:val="22"/>
              </w:rPr>
            </w:pPr>
          </w:p>
          <w:p w:rsidR="001F1004" w:rsidRPr="000773FF" w:rsidRDefault="001F1004" w:rsidP="001F1004">
            <w:pPr>
              <w:widowControl w:val="0"/>
              <w:autoSpaceDE w:val="0"/>
              <w:autoSpaceDN w:val="0"/>
              <w:adjustRightInd w:val="0"/>
              <w:rPr>
                <w:sz w:val="22"/>
                <w:szCs w:val="22"/>
              </w:rPr>
            </w:pPr>
          </w:p>
          <w:p w:rsidR="001F1004" w:rsidRPr="000773FF" w:rsidRDefault="001F1004" w:rsidP="001F1004">
            <w:pPr>
              <w:widowControl w:val="0"/>
              <w:autoSpaceDE w:val="0"/>
              <w:autoSpaceDN w:val="0"/>
              <w:adjustRightInd w:val="0"/>
              <w:rPr>
                <w:sz w:val="22"/>
                <w:szCs w:val="22"/>
              </w:rPr>
            </w:pPr>
          </w:p>
          <w:p w:rsidR="001F1004" w:rsidRPr="000773FF" w:rsidRDefault="001F1004" w:rsidP="001F1004">
            <w:pPr>
              <w:widowControl w:val="0"/>
              <w:autoSpaceDE w:val="0"/>
              <w:autoSpaceDN w:val="0"/>
              <w:adjustRightInd w:val="0"/>
              <w:rPr>
                <w:sz w:val="22"/>
                <w:szCs w:val="22"/>
              </w:rPr>
            </w:pPr>
          </w:p>
          <w:p w:rsidR="001F1004" w:rsidRPr="000773FF" w:rsidRDefault="001F1004" w:rsidP="001F1004">
            <w:pPr>
              <w:widowControl w:val="0"/>
              <w:autoSpaceDE w:val="0"/>
              <w:autoSpaceDN w:val="0"/>
              <w:adjustRightInd w:val="0"/>
              <w:rPr>
                <w:sz w:val="22"/>
                <w:szCs w:val="22"/>
              </w:rPr>
            </w:pPr>
          </w:p>
          <w:p w:rsidR="001F1004" w:rsidRPr="000773FF" w:rsidRDefault="001F1004" w:rsidP="001F1004">
            <w:pPr>
              <w:widowControl w:val="0"/>
              <w:autoSpaceDE w:val="0"/>
              <w:autoSpaceDN w:val="0"/>
              <w:adjustRightInd w:val="0"/>
              <w:rPr>
                <w:sz w:val="22"/>
                <w:szCs w:val="22"/>
              </w:rPr>
            </w:pPr>
          </w:p>
          <w:p w:rsidR="001F1004" w:rsidRPr="000773FF" w:rsidRDefault="001F1004" w:rsidP="001F1004">
            <w:pPr>
              <w:widowControl w:val="0"/>
              <w:autoSpaceDE w:val="0"/>
              <w:autoSpaceDN w:val="0"/>
              <w:adjustRightInd w:val="0"/>
              <w:rPr>
                <w:sz w:val="22"/>
                <w:szCs w:val="22"/>
              </w:rPr>
            </w:pPr>
          </w:p>
          <w:p w:rsidR="001F1004" w:rsidRPr="000773FF" w:rsidRDefault="001F1004" w:rsidP="001F1004">
            <w:pPr>
              <w:widowControl w:val="0"/>
              <w:autoSpaceDE w:val="0"/>
              <w:autoSpaceDN w:val="0"/>
              <w:adjustRightInd w:val="0"/>
              <w:rPr>
                <w:sz w:val="22"/>
                <w:szCs w:val="22"/>
              </w:rPr>
            </w:pPr>
          </w:p>
          <w:p w:rsidR="001F1004" w:rsidRPr="000773FF" w:rsidRDefault="001F1004" w:rsidP="001F1004">
            <w:pPr>
              <w:widowControl w:val="0"/>
              <w:autoSpaceDE w:val="0"/>
              <w:autoSpaceDN w:val="0"/>
              <w:adjustRightInd w:val="0"/>
              <w:rPr>
                <w:sz w:val="22"/>
                <w:szCs w:val="22"/>
              </w:rPr>
            </w:pPr>
          </w:p>
          <w:p w:rsidR="001F1004" w:rsidRPr="000773FF" w:rsidRDefault="001F1004" w:rsidP="001F1004">
            <w:pPr>
              <w:widowControl w:val="0"/>
              <w:autoSpaceDE w:val="0"/>
              <w:autoSpaceDN w:val="0"/>
              <w:adjustRightInd w:val="0"/>
              <w:rPr>
                <w:sz w:val="22"/>
                <w:szCs w:val="22"/>
              </w:rPr>
            </w:pPr>
          </w:p>
          <w:p w:rsidR="001F1004" w:rsidRPr="000773FF" w:rsidRDefault="001F1004" w:rsidP="001F1004">
            <w:pPr>
              <w:widowControl w:val="0"/>
              <w:autoSpaceDE w:val="0"/>
              <w:autoSpaceDN w:val="0"/>
              <w:adjustRightInd w:val="0"/>
              <w:rPr>
                <w:sz w:val="22"/>
                <w:szCs w:val="22"/>
              </w:rPr>
            </w:pPr>
          </w:p>
          <w:p w:rsidR="001F1004" w:rsidRPr="000773FF" w:rsidRDefault="001F1004" w:rsidP="001F1004">
            <w:pPr>
              <w:widowControl w:val="0"/>
              <w:autoSpaceDE w:val="0"/>
              <w:autoSpaceDN w:val="0"/>
              <w:adjustRightInd w:val="0"/>
              <w:rPr>
                <w:sz w:val="22"/>
                <w:szCs w:val="22"/>
              </w:rPr>
            </w:pPr>
          </w:p>
          <w:p w:rsidR="001F1004" w:rsidRPr="000773FF" w:rsidRDefault="001F1004" w:rsidP="001F1004">
            <w:pPr>
              <w:widowControl w:val="0"/>
              <w:autoSpaceDE w:val="0"/>
              <w:autoSpaceDN w:val="0"/>
              <w:adjustRightInd w:val="0"/>
              <w:rPr>
                <w:sz w:val="22"/>
                <w:szCs w:val="22"/>
              </w:rPr>
            </w:pPr>
          </w:p>
          <w:p w:rsidR="001F1004" w:rsidRPr="000773FF" w:rsidRDefault="001F1004" w:rsidP="001F1004">
            <w:pPr>
              <w:widowControl w:val="0"/>
              <w:autoSpaceDE w:val="0"/>
              <w:autoSpaceDN w:val="0"/>
              <w:adjustRightInd w:val="0"/>
              <w:rPr>
                <w:sz w:val="22"/>
                <w:szCs w:val="22"/>
              </w:rPr>
            </w:pPr>
          </w:p>
          <w:p w:rsidR="001F1004" w:rsidRPr="000773FF" w:rsidRDefault="001F1004" w:rsidP="001F1004">
            <w:pPr>
              <w:widowControl w:val="0"/>
              <w:autoSpaceDE w:val="0"/>
              <w:autoSpaceDN w:val="0"/>
              <w:adjustRightInd w:val="0"/>
              <w:rPr>
                <w:sz w:val="22"/>
                <w:szCs w:val="22"/>
              </w:rPr>
            </w:pPr>
          </w:p>
          <w:p w:rsidR="001F1004" w:rsidRPr="000773FF" w:rsidRDefault="001F1004" w:rsidP="001F1004">
            <w:pPr>
              <w:widowControl w:val="0"/>
              <w:autoSpaceDE w:val="0"/>
              <w:autoSpaceDN w:val="0"/>
              <w:adjustRightInd w:val="0"/>
              <w:rPr>
                <w:sz w:val="22"/>
                <w:szCs w:val="22"/>
              </w:rPr>
            </w:pPr>
          </w:p>
          <w:p w:rsidR="001F1004" w:rsidRPr="000773FF" w:rsidRDefault="001F1004" w:rsidP="001F1004">
            <w:pPr>
              <w:widowControl w:val="0"/>
              <w:autoSpaceDE w:val="0"/>
              <w:autoSpaceDN w:val="0"/>
              <w:adjustRightInd w:val="0"/>
              <w:rPr>
                <w:sz w:val="22"/>
                <w:szCs w:val="22"/>
              </w:rPr>
            </w:pPr>
          </w:p>
        </w:tc>
        <w:tc>
          <w:tcPr>
            <w:tcW w:w="2833" w:type="dxa"/>
          </w:tcPr>
          <w:p w:rsidR="001F1004" w:rsidRPr="000773FF" w:rsidRDefault="001F1004" w:rsidP="001F1004">
            <w:pPr>
              <w:pageBreakBefore/>
              <w:widowControl w:val="0"/>
              <w:autoSpaceDE w:val="0"/>
              <w:autoSpaceDN w:val="0"/>
              <w:adjustRightInd w:val="0"/>
              <w:rPr>
                <w:sz w:val="22"/>
                <w:szCs w:val="22"/>
              </w:rPr>
            </w:pPr>
            <w:r w:rsidRPr="000773FF">
              <w:rPr>
                <w:sz w:val="22"/>
                <w:szCs w:val="22"/>
              </w:rPr>
              <w:t xml:space="preserve">Основное  мероприятие.2.1 Проведение мероприятий по изготовлению и размещению тематической полиграфической продукции в местах массового пребывания граждан </w:t>
            </w:r>
          </w:p>
          <w:p w:rsidR="001F1004" w:rsidRPr="000773FF" w:rsidRDefault="001F1004" w:rsidP="001F1004">
            <w:pPr>
              <w:pageBreakBefore/>
              <w:widowControl w:val="0"/>
              <w:autoSpaceDE w:val="0"/>
              <w:autoSpaceDN w:val="0"/>
              <w:adjustRightInd w:val="0"/>
              <w:rPr>
                <w:sz w:val="22"/>
                <w:szCs w:val="22"/>
              </w:rPr>
            </w:pPr>
          </w:p>
          <w:p w:rsidR="001F1004" w:rsidRPr="000773FF" w:rsidRDefault="001F1004" w:rsidP="001F1004">
            <w:pPr>
              <w:pageBreakBefore/>
              <w:widowControl w:val="0"/>
              <w:autoSpaceDE w:val="0"/>
              <w:autoSpaceDN w:val="0"/>
              <w:adjustRightInd w:val="0"/>
              <w:rPr>
                <w:sz w:val="22"/>
                <w:szCs w:val="22"/>
              </w:rPr>
            </w:pPr>
          </w:p>
          <w:p w:rsidR="001F1004" w:rsidRPr="000773FF" w:rsidRDefault="001F1004" w:rsidP="001F1004">
            <w:pPr>
              <w:pageBreakBefore/>
              <w:widowControl w:val="0"/>
              <w:autoSpaceDE w:val="0"/>
              <w:autoSpaceDN w:val="0"/>
              <w:adjustRightInd w:val="0"/>
              <w:rPr>
                <w:sz w:val="22"/>
                <w:szCs w:val="22"/>
              </w:rPr>
            </w:pPr>
          </w:p>
          <w:p w:rsidR="001F1004" w:rsidRPr="000773FF" w:rsidRDefault="001F1004" w:rsidP="001F1004">
            <w:pPr>
              <w:pageBreakBefore/>
              <w:widowControl w:val="0"/>
              <w:autoSpaceDE w:val="0"/>
              <w:autoSpaceDN w:val="0"/>
              <w:adjustRightInd w:val="0"/>
              <w:rPr>
                <w:sz w:val="22"/>
                <w:szCs w:val="22"/>
              </w:rPr>
            </w:pPr>
          </w:p>
          <w:p w:rsidR="001F1004" w:rsidRPr="000773FF" w:rsidRDefault="001F1004" w:rsidP="001F1004">
            <w:pPr>
              <w:pageBreakBefore/>
              <w:widowControl w:val="0"/>
              <w:autoSpaceDE w:val="0"/>
              <w:autoSpaceDN w:val="0"/>
              <w:adjustRightInd w:val="0"/>
              <w:rPr>
                <w:sz w:val="22"/>
                <w:szCs w:val="22"/>
              </w:rPr>
            </w:pPr>
          </w:p>
          <w:p w:rsidR="001F1004" w:rsidRPr="000773FF" w:rsidRDefault="001F1004" w:rsidP="001F1004">
            <w:pPr>
              <w:pageBreakBefore/>
              <w:widowControl w:val="0"/>
              <w:autoSpaceDE w:val="0"/>
              <w:autoSpaceDN w:val="0"/>
              <w:adjustRightInd w:val="0"/>
              <w:rPr>
                <w:sz w:val="22"/>
                <w:szCs w:val="22"/>
              </w:rPr>
            </w:pPr>
          </w:p>
          <w:p w:rsidR="001F1004" w:rsidRPr="000773FF" w:rsidRDefault="001F1004" w:rsidP="001F1004">
            <w:pPr>
              <w:pageBreakBefore/>
              <w:widowControl w:val="0"/>
              <w:autoSpaceDE w:val="0"/>
              <w:autoSpaceDN w:val="0"/>
              <w:adjustRightInd w:val="0"/>
              <w:rPr>
                <w:sz w:val="22"/>
                <w:szCs w:val="22"/>
              </w:rPr>
            </w:pPr>
          </w:p>
          <w:p w:rsidR="001F1004" w:rsidRPr="000773FF" w:rsidRDefault="001F1004" w:rsidP="001F1004">
            <w:pPr>
              <w:pageBreakBefore/>
              <w:widowControl w:val="0"/>
              <w:autoSpaceDE w:val="0"/>
              <w:autoSpaceDN w:val="0"/>
              <w:adjustRightInd w:val="0"/>
              <w:rPr>
                <w:sz w:val="22"/>
                <w:szCs w:val="22"/>
              </w:rPr>
            </w:pPr>
          </w:p>
          <w:p w:rsidR="001F1004" w:rsidRPr="000773FF" w:rsidRDefault="001F1004" w:rsidP="001F1004">
            <w:pPr>
              <w:pageBreakBefore/>
              <w:widowControl w:val="0"/>
              <w:autoSpaceDE w:val="0"/>
              <w:autoSpaceDN w:val="0"/>
              <w:adjustRightInd w:val="0"/>
              <w:rPr>
                <w:sz w:val="22"/>
                <w:szCs w:val="22"/>
              </w:rPr>
            </w:pPr>
          </w:p>
          <w:p w:rsidR="001F1004" w:rsidRPr="000773FF" w:rsidRDefault="001F1004" w:rsidP="001F1004">
            <w:pPr>
              <w:pageBreakBefore/>
              <w:widowControl w:val="0"/>
              <w:autoSpaceDE w:val="0"/>
              <w:autoSpaceDN w:val="0"/>
              <w:adjustRightInd w:val="0"/>
              <w:rPr>
                <w:sz w:val="22"/>
                <w:szCs w:val="22"/>
              </w:rPr>
            </w:pPr>
          </w:p>
          <w:p w:rsidR="001F1004" w:rsidRPr="000773FF" w:rsidRDefault="001F1004" w:rsidP="001F1004">
            <w:pPr>
              <w:pageBreakBefore/>
              <w:widowControl w:val="0"/>
              <w:autoSpaceDE w:val="0"/>
              <w:autoSpaceDN w:val="0"/>
              <w:adjustRightInd w:val="0"/>
              <w:rPr>
                <w:sz w:val="22"/>
                <w:szCs w:val="22"/>
              </w:rPr>
            </w:pPr>
          </w:p>
          <w:p w:rsidR="001F1004" w:rsidRPr="000773FF" w:rsidRDefault="001F1004" w:rsidP="001F1004">
            <w:pPr>
              <w:pageBreakBefore/>
              <w:widowControl w:val="0"/>
              <w:autoSpaceDE w:val="0"/>
              <w:autoSpaceDN w:val="0"/>
              <w:adjustRightInd w:val="0"/>
              <w:rPr>
                <w:sz w:val="22"/>
                <w:szCs w:val="22"/>
              </w:rPr>
            </w:pPr>
          </w:p>
          <w:p w:rsidR="001F1004" w:rsidRPr="000773FF" w:rsidRDefault="001F1004" w:rsidP="001F1004">
            <w:pPr>
              <w:pageBreakBefore/>
              <w:widowControl w:val="0"/>
              <w:autoSpaceDE w:val="0"/>
              <w:autoSpaceDN w:val="0"/>
              <w:adjustRightInd w:val="0"/>
              <w:rPr>
                <w:sz w:val="22"/>
                <w:szCs w:val="22"/>
              </w:rPr>
            </w:pPr>
          </w:p>
          <w:p w:rsidR="001F1004" w:rsidRPr="000773FF" w:rsidRDefault="001F1004" w:rsidP="001F1004">
            <w:pPr>
              <w:pageBreakBefore/>
              <w:widowControl w:val="0"/>
              <w:autoSpaceDE w:val="0"/>
              <w:autoSpaceDN w:val="0"/>
              <w:adjustRightInd w:val="0"/>
              <w:rPr>
                <w:sz w:val="22"/>
                <w:szCs w:val="22"/>
              </w:rPr>
            </w:pPr>
          </w:p>
          <w:p w:rsidR="001F1004" w:rsidRPr="000773FF" w:rsidRDefault="001F1004" w:rsidP="001F1004">
            <w:pPr>
              <w:pageBreakBefore/>
              <w:widowControl w:val="0"/>
              <w:autoSpaceDE w:val="0"/>
              <w:autoSpaceDN w:val="0"/>
              <w:adjustRightInd w:val="0"/>
              <w:rPr>
                <w:sz w:val="22"/>
                <w:szCs w:val="22"/>
              </w:rPr>
            </w:pPr>
          </w:p>
          <w:p w:rsidR="001F1004" w:rsidRPr="000773FF" w:rsidRDefault="001F1004" w:rsidP="001F1004">
            <w:pPr>
              <w:pageBreakBefore/>
              <w:widowControl w:val="0"/>
              <w:autoSpaceDE w:val="0"/>
              <w:autoSpaceDN w:val="0"/>
              <w:adjustRightInd w:val="0"/>
              <w:rPr>
                <w:sz w:val="22"/>
                <w:szCs w:val="22"/>
              </w:rPr>
            </w:pPr>
          </w:p>
          <w:p w:rsidR="001F1004" w:rsidRPr="000773FF" w:rsidRDefault="001F1004" w:rsidP="001F1004">
            <w:pPr>
              <w:pageBreakBefore/>
              <w:widowControl w:val="0"/>
              <w:autoSpaceDE w:val="0"/>
              <w:autoSpaceDN w:val="0"/>
              <w:adjustRightInd w:val="0"/>
              <w:rPr>
                <w:sz w:val="22"/>
                <w:szCs w:val="22"/>
              </w:rPr>
            </w:pPr>
          </w:p>
        </w:tc>
        <w:tc>
          <w:tcPr>
            <w:tcW w:w="1987" w:type="dxa"/>
          </w:tcPr>
          <w:p w:rsidR="001F1004" w:rsidRPr="000773FF" w:rsidRDefault="00734435" w:rsidP="001F1004">
            <w:pPr>
              <w:rPr>
                <w:sz w:val="22"/>
                <w:szCs w:val="22"/>
              </w:rPr>
            </w:pPr>
            <w:r>
              <w:rPr>
                <w:sz w:val="22"/>
                <w:szCs w:val="22"/>
              </w:rPr>
              <w:t>Инспектор по социальной работе</w:t>
            </w:r>
          </w:p>
        </w:tc>
        <w:tc>
          <w:tcPr>
            <w:tcW w:w="1843" w:type="dxa"/>
          </w:tcPr>
          <w:p w:rsidR="001F1004" w:rsidRPr="000773FF" w:rsidRDefault="001F1004" w:rsidP="00734435">
            <w:pPr>
              <w:widowControl w:val="0"/>
              <w:autoSpaceDE w:val="0"/>
              <w:autoSpaceDN w:val="0"/>
              <w:adjustRightInd w:val="0"/>
              <w:jc w:val="center"/>
              <w:rPr>
                <w:sz w:val="22"/>
                <w:szCs w:val="22"/>
              </w:rPr>
            </w:pPr>
            <w:r w:rsidRPr="000773FF">
              <w:rPr>
                <w:sz w:val="22"/>
                <w:szCs w:val="22"/>
              </w:rPr>
              <w:t>31.12.20</w:t>
            </w:r>
            <w:r>
              <w:rPr>
                <w:sz w:val="22"/>
                <w:szCs w:val="22"/>
              </w:rPr>
              <w:t>2</w:t>
            </w:r>
            <w:r w:rsidR="0076420B">
              <w:rPr>
                <w:sz w:val="22"/>
                <w:szCs w:val="22"/>
              </w:rPr>
              <w:t>3</w:t>
            </w:r>
          </w:p>
        </w:tc>
        <w:tc>
          <w:tcPr>
            <w:tcW w:w="1559" w:type="dxa"/>
          </w:tcPr>
          <w:p w:rsidR="001F1004" w:rsidRPr="000773FF" w:rsidRDefault="001F1004" w:rsidP="00734435">
            <w:pPr>
              <w:widowControl w:val="0"/>
              <w:autoSpaceDE w:val="0"/>
              <w:autoSpaceDN w:val="0"/>
              <w:adjustRightInd w:val="0"/>
              <w:jc w:val="center"/>
              <w:rPr>
                <w:sz w:val="22"/>
                <w:szCs w:val="22"/>
              </w:rPr>
            </w:pPr>
            <w:r w:rsidRPr="000773FF">
              <w:rPr>
                <w:sz w:val="22"/>
                <w:szCs w:val="22"/>
              </w:rPr>
              <w:t>01.01.20</w:t>
            </w:r>
            <w:r>
              <w:rPr>
                <w:sz w:val="22"/>
                <w:szCs w:val="22"/>
              </w:rPr>
              <w:t>2</w:t>
            </w:r>
            <w:r w:rsidR="0076420B">
              <w:rPr>
                <w:sz w:val="22"/>
                <w:szCs w:val="22"/>
              </w:rPr>
              <w:t>3</w:t>
            </w:r>
          </w:p>
        </w:tc>
        <w:tc>
          <w:tcPr>
            <w:tcW w:w="1418" w:type="dxa"/>
          </w:tcPr>
          <w:p w:rsidR="001F1004" w:rsidRPr="000773FF" w:rsidRDefault="001F1004" w:rsidP="00734435">
            <w:pPr>
              <w:widowControl w:val="0"/>
              <w:autoSpaceDE w:val="0"/>
              <w:autoSpaceDN w:val="0"/>
              <w:adjustRightInd w:val="0"/>
              <w:jc w:val="center"/>
              <w:rPr>
                <w:sz w:val="22"/>
                <w:szCs w:val="22"/>
              </w:rPr>
            </w:pPr>
            <w:r w:rsidRPr="000773FF">
              <w:rPr>
                <w:sz w:val="22"/>
                <w:szCs w:val="22"/>
              </w:rPr>
              <w:t>31.12.20</w:t>
            </w:r>
            <w:r>
              <w:rPr>
                <w:sz w:val="22"/>
                <w:szCs w:val="22"/>
              </w:rPr>
              <w:t>2</w:t>
            </w:r>
            <w:r w:rsidR="0076420B">
              <w:rPr>
                <w:sz w:val="22"/>
                <w:szCs w:val="22"/>
              </w:rPr>
              <w:t>3</w:t>
            </w:r>
          </w:p>
        </w:tc>
        <w:tc>
          <w:tcPr>
            <w:tcW w:w="1843" w:type="dxa"/>
          </w:tcPr>
          <w:p w:rsidR="001F1004" w:rsidRPr="000773FF" w:rsidRDefault="001F1004" w:rsidP="00734435">
            <w:pPr>
              <w:widowControl w:val="0"/>
              <w:autoSpaceDE w:val="0"/>
              <w:autoSpaceDN w:val="0"/>
              <w:adjustRightInd w:val="0"/>
              <w:jc w:val="both"/>
              <w:rPr>
                <w:sz w:val="22"/>
                <w:szCs w:val="22"/>
              </w:rPr>
            </w:pPr>
            <w:r>
              <w:rPr>
                <w:sz w:val="22"/>
                <w:szCs w:val="22"/>
              </w:rPr>
              <w:t>Утвержден План работы комиссии по предупреждению и ликвидации чрезвычайных ситуаций, обеспечению пожарной безопасности и безопасности на водных объектах Камышевского сельского поселения Зимовниковского района  Ростовской области на 202</w:t>
            </w:r>
            <w:r w:rsidR="0076420B">
              <w:rPr>
                <w:sz w:val="22"/>
                <w:szCs w:val="22"/>
              </w:rPr>
              <w:t>3</w:t>
            </w:r>
            <w:r w:rsidR="008919BF">
              <w:rPr>
                <w:sz w:val="22"/>
                <w:szCs w:val="22"/>
              </w:rPr>
              <w:t xml:space="preserve"> </w:t>
            </w:r>
            <w:r w:rsidR="00020CDE">
              <w:rPr>
                <w:sz w:val="22"/>
                <w:szCs w:val="22"/>
              </w:rPr>
              <w:t>г</w:t>
            </w:r>
            <w:r>
              <w:rPr>
                <w:sz w:val="22"/>
                <w:szCs w:val="22"/>
              </w:rPr>
              <w:t xml:space="preserve">од». </w:t>
            </w:r>
          </w:p>
        </w:tc>
        <w:tc>
          <w:tcPr>
            <w:tcW w:w="1842" w:type="dxa"/>
            <w:gridSpan w:val="2"/>
          </w:tcPr>
          <w:p w:rsidR="001F1004" w:rsidRPr="000773FF" w:rsidRDefault="001F1004" w:rsidP="00734435">
            <w:pPr>
              <w:widowControl w:val="0"/>
              <w:autoSpaceDE w:val="0"/>
              <w:autoSpaceDN w:val="0"/>
              <w:adjustRightInd w:val="0"/>
              <w:jc w:val="both"/>
              <w:rPr>
                <w:sz w:val="22"/>
                <w:szCs w:val="22"/>
              </w:rPr>
            </w:pPr>
            <w:r>
              <w:rPr>
                <w:sz w:val="22"/>
                <w:szCs w:val="22"/>
              </w:rPr>
              <w:t>Утвержден План работы комиссии по предупреждению и ликвидации чрезвычайных ситуаций, обеспечению пожарной безопасности и безопасности на водных объектах Камышевского сельского поселения Зимовниковского района  Ростовской области на 202</w:t>
            </w:r>
            <w:r w:rsidR="0076420B">
              <w:rPr>
                <w:sz w:val="22"/>
                <w:szCs w:val="22"/>
              </w:rPr>
              <w:t>3</w:t>
            </w:r>
            <w:r w:rsidR="008919BF">
              <w:rPr>
                <w:sz w:val="22"/>
                <w:szCs w:val="22"/>
              </w:rPr>
              <w:t xml:space="preserve"> </w:t>
            </w:r>
            <w:r w:rsidR="00020CDE">
              <w:rPr>
                <w:sz w:val="22"/>
                <w:szCs w:val="22"/>
              </w:rPr>
              <w:t>г</w:t>
            </w:r>
            <w:r>
              <w:rPr>
                <w:sz w:val="22"/>
                <w:szCs w:val="22"/>
              </w:rPr>
              <w:t xml:space="preserve">од». </w:t>
            </w:r>
          </w:p>
        </w:tc>
        <w:tc>
          <w:tcPr>
            <w:tcW w:w="1418" w:type="dxa"/>
          </w:tcPr>
          <w:p w:rsidR="001F1004" w:rsidRPr="000773FF" w:rsidRDefault="001F1004" w:rsidP="001F1004">
            <w:pPr>
              <w:widowControl w:val="0"/>
              <w:autoSpaceDE w:val="0"/>
              <w:autoSpaceDN w:val="0"/>
              <w:adjustRightInd w:val="0"/>
              <w:jc w:val="center"/>
              <w:rPr>
                <w:sz w:val="22"/>
                <w:szCs w:val="22"/>
              </w:rPr>
            </w:pPr>
            <w:r w:rsidRPr="000773FF">
              <w:rPr>
                <w:sz w:val="22"/>
                <w:szCs w:val="22"/>
              </w:rPr>
              <w:t>-</w:t>
            </w:r>
          </w:p>
        </w:tc>
      </w:tr>
      <w:tr w:rsidR="00963891" w:rsidRPr="000773FF" w:rsidTr="0053397F">
        <w:trPr>
          <w:gridAfter w:val="1"/>
          <w:wAfter w:w="670" w:type="dxa"/>
          <w:trHeight w:val="617"/>
        </w:trPr>
        <w:tc>
          <w:tcPr>
            <w:tcW w:w="709" w:type="dxa"/>
            <w:gridSpan w:val="2"/>
          </w:tcPr>
          <w:p w:rsidR="00963891" w:rsidRPr="000773FF" w:rsidRDefault="00963891" w:rsidP="00963891">
            <w:pPr>
              <w:widowControl w:val="0"/>
              <w:autoSpaceDE w:val="0"/>
              <w:autoSpaceDN w:val="0"/>
              <w:adjustRightInd w:val="0"/>
              <w:rPr>
                <w:sz w:val="22"/>
                <w:szCs w:val="22"/>
              </w:rPr>
            </w:pPr>
            <w:r w:rsidRPr="000773FF">
              <w:rPr>
                <w:sz w:val="22"/>
                <w:szCs w:val="22"/>
              </w:rPr>
              <w:t>2.2</w:t>
            </w:r>
          </w:p>
          <w:p w:rsidR="00963891" w:rsidRPr="000773FF" w:rsidRDefault="00963891" w:rsidP="00963891">
            <w:pPr>
              <w:widowControl w:val="0"/>
              <w:autoSpaceDE w:val="0"/>
              <w:autoSpaceDN w:val="0"/>
              <w:adjustRightInd w:val="0"/>
              <w:rPr>
                <w:sz w:val="22"/>
                <w:szCs w:val="22"/>
              </w:rPr>
            </w:pPr>
          </w:p>
          <w:p w:rsidR="00963891" w:rsidRPr="000773FF" w:rsidRDefault="00963891" w:rsidP="00963891">
            <w:pPr>
              <w:widowControl w:val="0"/>
              <w:autoSpaceDE w:val="0"/>
              <w:autoSpaceDN w:val="0"/>
              <w:adjustRightInd w:val="0"/>
              <w:rPr>
                <w:sz w:val="22"/>
                <w:szCs w:val="22"/>
              </w:rPr>
            </w:pPr>
          </w:p>
        </w:tc>
        <w:tc>
          <w:tcPr>
            <w:tcW w:w="2833" w:type="dxa"/>
          </w:tcPr>
          <w:p w:rsidR="00963891" w:rsidRPr="000773FF" w:rsidRDefault="005705D0" w:rsidP="00963891">
            <w:pPr>
              <w:pageBreakBefore/>
              <w:widowControl w:val="0"/>
              <w:autoSpaceDE w:val="0"/>
              <w:autoSpaceDN w:val="0"/>
              <w:adjustRightInd w:val="0"/>
              <w:rPr>
                <w:sz w:val="22"/>
                <w:szCs w:val="22"/>
              </w:rPr>
            </w:pPr>
            <w:r>
              <w:rPr>
                <w:sz w:val="22"/>
                <w:szCs w:val="22"/>
              </w:rPr>
              <w:t>Основное мероприятие 2.2 Мероприятия по модернизации и поддержанию в готовности систем оповещения населения Камышевского сельского поселения</w:t>
            </w:r>
          </w:p>
          <w:p w:rsidR="00963891" w:rsidRPr="000773FF" w:rsidRDefault="00963891" w:rsidP="00963891">
            <w:pPr>
              <w:pageBreakBefore/>
              <w:widowControl w:val="0"/>
              <w:autoSpaceDE w:val="0"/>
              <w:autoSpaceDN w:val="0"/>
              <w:adjustRightInd w:val="0"/>
              <w:rPr>
                <w:sz w:val="22"/>
                <w:szCs w:val="22"/>
              </w:rPr>
            </w:pPr>
          </w:p>
        </w:tc>
        <w:tc>
          <w:tcPr>
            <w:tcW w:w="1987" w:type="dxa"/>
          </w:tcPr>
          <w:p w:rsidR="00963891" w:rsidRPr="000773FF" w:rsidRDefault="00734435" w:rsidP="00963891">
            <w:pPr>
              <w:rPr>
                <w:sz w:val="22"/>
                <w:szCs w:val="22"/>
              </w:rPr>
            </w:pPr>
            <w:r>
              <w:rPr>
                <w:sz w:val="22"/>
                <w:szCs w:val="22"/>
              </w:rPr>
              <w:t>Инспектор по социальной работе</w:t>
            </w:r>
          </w:p>
        </w:tc>
        <w:tc>
          <w:tcPr>
            <w:tcW w:w="1843" w:type="dxa"/>
          </w:tcPr>
          <w:p w:rsidR="00963891" w:rsidRPr="000773FF" w:rsidRDefault="00963891" w:rsidP="00963891">
            <w:pPr>
              <w:widowControl w:val="0"/>
              <w:autoSpaceDE w:val="0"/>
              <w:autoSpaceDN w:val="0"/>
              <w:adjustRightInd w:val="0"/>
              <w:jc w:val="center"/>
              <w:rPr>
                <w:sz w:val="22"/>
                <w:szCs w:val="22"/>
              </w:rPr>
            </w:pPr>
          </w:p>
        </w:tc>
        <w:tc>
          <w:tcPr>
            <w:tcW w:w="1559" w:type="dxa"/>
          </w:tcPr>
          <w:p w:rsidR="00963891" w:rsidRPr="000773FF" w:rsidRDefault="00963891" w:rsidP="00963891">
            <w:pPr>
              <w:widowControl w:val="0"/>
              <w:autoSpaceDE w:val="0"/>
              <w:autoSpaceDN w:val="0"/>
              <w:adjustRightInd w:val="0"/>
              <w:jc w:val="center"/>
              <w:rPr>
                <w:sz w:val="22"/>
                <w:szCs w:val="22"/>
              </w:rPr>
            </w:pPr>
          </w:p>
        </w:tc>
        <w:tc>
          <w:tcPr>
            <w:tcW w:w="1418" w:type="dxa"/>
          </w:tcPr>
          <w:p w:rsidR="00963891" w:rsidRPr="000773FF" w:rsidRDefault="00963891" w:rsidP="00963891">
            <w:pPr>
              <w:widowControl w:val="0"/>
              <w:autoSpaceDE w:val="0"/>
              <w:autoSpaceDN w:val="0"/>
              <w:adjustRightInd w:val="0"/>
              <w:jc w:val="center"/>
              <w:rPr>
                <w:sz w:val="22"/>
                <w:szCs w:val="22"/>
              </w:rPr>
            </w:pPr>
          </w:p>
        </w:tc>
        <w:tc>
          <w:tcPr>
            <w:tcW w:w="1843" w:type="dxa"/>
          </w:tcPr>
          <w:p w:rsidR="00963891" w:rsidRPr="000773FF" w:rsidRDefault="000146BB" w:rsidP="000955E9">
            <w:pPr>
              <w:widowControl w:val="0"/>
              <w:autoSpaceDE w:val="0"/>
              <w:autoSpaceDN w:val="0"/>
              <w:adjustRightInd w:val="0"/>
              <w:jc w:val="both"/>
              <w:rPr>
                <w:sz w:val="22"/>
                <w:szCs w:val="22"/>
              </w:rPr>
            </w:pPr>
            <w:r>
              <w:rPr>
                <w:sz w:val="22"/>
                <w:szCs w:val="22"/>
              </w:rPr>
              <w:t>О</w:t>
            </w:r>
            <w:r w:rsidR="00963891" w:rsidRPr="000773FF">
              <w:rPr>
                <w:sz w:val="22"/>
                <w:szCs w:val="22"/>
              </w:rPr>
              <w:t xml:space="preserve">беспечение </w:t>
            </w:r>
            <w:r w:rsidR="005705D0">
              <w:rPr>
                <w:sz w:val="22"/>
                <w:szCs w:val="22"/>
              </w:rPr>
              <w:t>и поддержание высокой готовности системы оповещения</w:t>
            </w:r>
          </w:p>
        </w:tc>
        <w:tc>
          <w:tcPr>
            <w:tcW w:w="1842" w:type="dxa"/>
            <w:gridSpan w:val="2"/>
          </w:tcPr>
          <w:p w:rsidR="00963891" w:rsidRPr="000773FF" w:rsidRDefault="00963891" w:rsidP="000955E9">
            <w:pPr>
              <w:pStyle w:val="ConsPlusCell0"/>
              <w:jc w:val="both"/>
              <w:rPr>
                <w:rFonts w:ascii="Times New Roman" w:hAnsi="Times New Roman" w:cs="Times New Roman"/>
                <w:sz w:val="22"/>
                <w:szCs w:val="22"/>
              </w:rPr>
            </w:pPr>
            <w:r w:rsidRPr="000773FF">
              <w:rPr>
                <w:rFonts w:ascii="Times New Roman" w:hAnsi="Times New Roman" w:cs="Times New Roman"/>
                <w:sz w:val="22"/>
                <w:szCs w:val="22"/>
              </w:rPr>
              <w:t xml:space="preserve">Мероприятия по данной подпрограмме  проведены </w:t>
            </w:r>
          </w:p>
        </w:tc>
        <w:tc>
          <w:tcPr>
            <w:tcW w:w="1418" w:type="dxa"/>
          </w:tcPr>
          <w:p w:rsidR="00963891" w:rsidRPr="000773FF" w:rsidRDefault="00963891" w:rsidP="00963891">
            <w:pPr>
              <w:widowControl w:val="0"/>
              <w:autoSpaceDE w:val="0"/>
              <w:autoSpaceDN w:val="0"/>
              <w:adjustRightInd w:val="0"/>
              <w:jc w:val="center"/>
              <w:rPr>
                <w:sz w:val="22"/>
                <w:szCs w:val="22"/>
              </w:rPr>
            </w:pPr>
          </w:p>
        </w:tc>
      </w:tr>
      <w:tr w:rsidR="001F1004" w:rsidRPr="000773FF" w:rsidTr="0053397F">
        <w:trPr>
          <w:gridAfter w:val="1"/>
          <w:wAfter w:w="670" w:type="dxa"/>
        </w:trPr>
        <w:tc>
          <w:tcPr>
            <w:tcW w:w="709" w:type="dxa"/>
            <w:gridSpan w:val="2"/>
          </w:tcPr>
          <w:p w:rsidR="001F1004" w:rsidRPr="000773FF" w:rsidRDefault="001F1004" w:rsidP="001F1004">
            <w:pPr>
              <w:widowControl w:val="0"/>
              <w:autoSpaceDE w:val="0"/>
              <w:autoSpaceDN w:val="0"/>
              <w:adjustRightInd w:val="0"/>
              <w:rPr>
                <w:sz w:val="22"/>
                <w:szCs w:val="22"/>
              </w:rPr>
            </w:pPr>
            <w:r w:rsidRPr="000773FF">
              <w:rPr>
                <w:sz w:val="22"/>
                <w:szCs w:val="22"/>
              </w:rPr>
              <w:t>2.</w:t>
            </w:r>
            <w:r>
              <w:rPr>
                <w:sz w:val="22"/>
                <w:szCs w:val="22"/>
              </w:rPr>
              <w:t>3</w:t>
            </w:r>
          </w:p>
        </w:tc>
        <w:tc>
          <w:tcPr>
            <w:tcW w:w="2833" w:type="dxa"/>
          </w:tcPr>
          <w:p w:rsidR="001F1004" w:rsidRPr="000773FF" w:rsidRDefault="001F1004" w:rsidP="001F1004">
            <w:pPr>
              <w:widowControl w:val="0"/>
              <w:autoSpaceDE w:val="0"/>
              <w:autoSpaceDN w:val="0"/>
              <w:adjustRightInd w:val="0"/>
              <w:rPr>
                <w:sz w:val="22"/>
                <w:szCs w:val="22"/>
              </w:rPr>
            </w:pPr>
            <w:r w:rsidRPr="000773FF">
              <w:rPr>
                <w:sz w:val="22"/>
                <w:szCs w:val="22"/>
              </w:rPr>
              <w:t xml:space="preserve">Контрольное событие программы </w:t>
            </w:r>
          </w:p>
          <w:p w:rsidR="001F1004" w:rsidRPr="000773FF" w:rsidRDefault="001F1004" w:rsidP="001F1004">
            <w:pPr>
              <w:widowControl w:val="0"/>
              <w:autoSpaceDE w:val="0"/>
              <w:autoSpaceDN w:val="0"/>
              <w:adjustRightInd w:val="0"/>
              <w:rPr>
                <w:sz w:val="22"/>
                <w:szCs w:val="22"/>
              </w:rPr>
            </w:pPr>
            <w:r w:rsidRPr="000773FF">
              <w:rPr>
                <w:sz w:val="22"/>
                <w:szCs w:val="22"/>
              </w:rPr>
              <w:t>Разработка постановления о создании и организации деятельности учебно- консультационного пункта</w:t>
            </w:r>
          </w:p>
        </w:tc>
        <w:tc>
          <w:tcPr>
            <w:tcW w:w="1987" w:type="dxa"/>
          </w:tcPr>
          <w:p w:rsidR="001F1004" w:rsidRPr="000773FF" w:rsidRDefault="00734435" w:rsidP="001F1004">
            <w:pPr>
              <w:rPr>
                <w:sz w:val="22"/>
                <w:szCs w:val="22"/>
              </w:rPr>
            </w:pPr>
            <w:r>
              <w:rPr>
                <w:sz w:val="22"/>
                <w:szCs w:val="22"/>
              </w:rPr>
              <w:t>Инспектор по социальной работе</w:t>
            </w:r>
          </w:p>
        </w:tc>
        <w:tc>
          <w:tcPr>
            <w:tcW w:w="1843" w:type="dxa"/>
          </w:tcPr>
          <w:p w:rsidR="001F1004" w:rsidRPr="000773FF" w:rsidRDefault="001F1004" w:rsidP="00734435">
            <w:pPr>
              <w:widowControl w:val="0"/>
              <w:autoSpaceDE w:val="0"/>
              <w:autoSpaceDN w:val="0"/>
              <w:adjustRightInd w:val="0"/>
              <w:jc w:val="center"/>
              <w:rPr>
                <w:sz w:val="22"/>
                <w:szCs w:val="22"/>
              </w:rPr>
            </w:pPr>
            <w:r w:rsidRPr="000773FF">
              <w:rPr>
                <w:sz w:val="22"/>
                <w:szCs w:val="22"/>
              </w:rPr>
              <w:t>31.12.20</w:t>
            </w:r>
            <w:r>
              <w:rPr>
                <w:sz w:val="22"/>
                <w:szCs w:val="22"/>
              </w:rPr>
              <w:t>2</w:t>
            </w:r>
            <w:r w:rsidR="0076420B">
              <w:rPr>
                <w:sz w:val="22"/>
                <w:szCs w:val="22"/>
              </w:rPr>
              <w:t>3</w:t>
            </w:r>
          </w:p>
        </w:tc>
        <w:tc>
          <w:tcPr>
            <w:tcW w:w="1559" w:type="dxa"/>
          </w:tcPr>
          <w:p w:rsidR="001F1004" w:rsidRPr="000773FF" w:rsidRDefault="001F1004" w:rsidP="001F1004">
            <w:pPr>
              <w:widowControl w:val="0"/>
              <w:autoSpaceDE w:val="0"/>
              <w:autoSpaceDN w:val="0"/>
              <w:adjustRightInd w:val="0"/>
              <w:jc w:val="center"/>
              <w:rPr>
                <w:sz w:val="22"/>
                <w:szCs w:val="22"/>
              </w:rPr>
            </w:pPr>
            <w:r w:rsidRPr="000773FF">
              <w:rPr>
                <w:sz w:val="22"/>
                <w:szCs w:val="22"/>
              </w:rPr>
              <w:t>Х</w:t>
            </w:r>
          </w:p>
        </w:tc>
        <w:tc>
          <w:tcPr>
            <w:tcW w:w="1418" w:type="dxa"/>
          </w:tcPr>
          <w:p w:rsidR="001F1004" w:rsidRPr="000773FF" w:rsidRDefault="001F1004" w:rsidP="00734435">
            <w:pPr>
              <w:widowControl w:val="0"/>
              <w:autoSpaceDE w:val="0"/>
              <w:autoSpaceDN w:val="0"/>
              <w:adjustRightInd w:val="0"/>
              <w:jc w:val="center"/>
              <w:rPr>
                <w:sz w:val="22"/>
                <w:szCs w:val="22"/>
              </w:rPr>
            </w:pPr>
            <w:r w:rsidRPr="000773FF">
              <w:rPr>
                <w:sz w:val="22"/>
                <w:szCs w:val="22"/>
              </w:rPr>
              <w:t>31.12.20</w:t>
            </w:r>
            <w:r>
              <w:rPr>
                <w:sz w:val="22"/>
                <w:szCs w:val="22"/>
              </w:rPr>
              <w:t>2</w:t>
            </w:r>
            <w:r w:rsidR="0076420B">
              <w:rPr>
                <w:sz w:val="22"/>
                <w:szCs w:val="22"/>
              </w:rPr>
              <w:t>3</w:t>
            </w:r>
          </w:p>
        </w:tc>
        <w:tc>
          <w:tcPr>
            <w:tcW w:w="1843" w:type="dxa"/>
          </w:tcPr>
          <w:p w:rsidR="001F1004" w:rsidRPr="000773FF" w:rsidRDefault="001F1004" w:rsidP="00734435">
            <w:pPr>
              <w:widowControl w:val="0"/>
              <w:autoSpaceDE w:val="0"/>
              <w:autoSpaceDN w:val="0"/>
              <w:adjustRightInd w:val="0"/>
              <w:jc w:val="both"/>
              <w:rPr>
                <w:sz w:val="22"/>
                <w:szCs w:val="22"/>
              </w:rPr>
            </w:pPr>
            <w:r>
              <w:rPr>
                <w:sz w:val="22"/>
                <w:szCs w:val="22"/>
              </w:rPr>
              <w:t>Утвержден План работы комиссии по предупреждению и ликвидации чрезвычайных ситуаций, обеспечению пожарной безопасности и безопасности на водных объектах Камышевского сельского поселения Зимовниковского района  Ростовской области на 202</w:t>
            </w:r>
            <w:r w:rsidR="003E1032">
              <w:rPr>
                <w:sz w:val="22"/>
                <w:szCs w:val="22"/>
              </w:rPr>
              <w:t xml:space="preserve">3 </w:t>
            </w:r>
            <w:r>
              <w:rPr>
                <w:sz w:val="22"/>
                <w:szCs w:val="22"/>
              </w:rPr>
              <w:t xml:space="preserve">год». </w:t>
            </w:r>
          </w:p>
        </w:tc>
        <w:tc>
          <w:tcPr>
            <w:tcW w:w="1842" w:type="dxa"/>
            <w:gridSpan w:val="2"/>
          </w:tcPr>
          <w:p w:rsidR="001F1004" w:rsidRPr="000773FF" w:rsidRDefault="001F1004" w:rsidP="00734435">
            <w:pPr>
              <w:widowControl w:val="0"/>
              <w:autoSpaceDE w:val="0"/>
              <w:autoSpaceDN w:val="0"/>
              <w:adjustRightInd w:val="0"/>
              <w:jc w:val="both"/>
              <w:rPr>
                <w:sz w:val="22"/>
                <w:szCs w:val="22"/>
              </w:rPr>
            </w:pPr>
            <w:r>
              <w:rPr>
                <w:sz w:val="22"/>
                <w:szCs w:val="22"/>
              </w:rPr>
              <w:t>Утвержден План работы комиссии по предупреждению и ликвидации чрезвычайных ситуаций, обеспечению пожарной безопасности и безопасности на водных объектах Камышевского сельского поселения Зимовниковского района  Ростовской области на 202</w:t>
            </w:r>
            <w:r w:rsidR="003E1032">
              <w:rPr>
                <w:sz w:val="22"/>
                <w:szCs w:val="22"/>
              </w:rPr>
              <w:t>3</w:t>
            </w:r>
            <w:r w:rsidR="008919BF">
              <w:rPr>
                <w:sz w:val="22"/>
                <w:szCs w:val="22"/>
              </w:rPr>
              <w:t xml:space="preserve"> </w:t>
            </w:r>
            <w:r>
              <w:rPr>
                <w:sz w:val="22"/>
                <w:szCs w:val="22"/>
              </w:rPr>
              <w:t xml:space="preserve">год». </w:t>
            </w:r>
          </w:p>
        </w:tc>
        <w:tc>
          <w:tcPr>
            <w:tcW w:w="1418" w:type="dxa"/>
          </w:tcPr>
          <w:p w:rsidR="001F1004" w:rsidRPr="000773FF" w:rsidRDefault="001F1004" w:rsidP="001F1004">
            <w:pPr>
              <w:widowControl w:val="0"/>
              <w:autoSpaceDE w:val="0"/>
              <w:autoSpaceDN w:val="0"/>
              <w:adjustRightInd w:val="0"/>
              <w:jc w:val="center"/>
              <w:rPr>
                <w:sz w:val="22"/>
                <w:szCs w:val="22"/>
              </w:rPr>
            </w:pPr>
            <w:r w:rsidRPr="000773FF">
              <w:rPr>
                <w:sz w:val="22"/>
                <w:szCs w:val="22"/>
              </w:rPr>
              <w:t>-</w:t>
            </w:r>
          </w:p>
        </w:tc>
      </w:tr>
      <w:tr w:rsidR="00963891" w:rsidRPr="000773FF" w:rsidTr="004F3B29">
        <w:trPr>
          <w:gridAfter w:val="1"/>
          <w:wAfter w:w="670" w:type="dxa"/>
        </w:trPr>
        <w:tc>
          <w:tcPr>
            <w:tcW w:w="15452" w:type="dxa"/>
            <w:gridSpan w:val="11"/>
          </w:tcPr>
          <w:p w:rsidR="00963891" w:rsidRPr="000773FF" w:rsidRDefault="00963891" w:rsidP="0053397F">
            <w:pPr>
              <w:widowControl w:val="0"/>
              <w:autoSpaceDE w:val="0"/>
              <w:autoSpaceDN w:val="0"/>
              <w:adjustRightInd w:val="0"/>
              <w:jc w:val="center"/>
              <w:rPr>
                <w:sz w:val="22"/>
                <w:szCs w:val="22"/>
              </w:rPr>
            </w:pPr>
            <w:r w:rsidRPr="000773FF">
              <w:rPr>
                <w:sz w:val="22"/>
                <w:szCs w:val="22"/>
              </w:rPr>
              <w:t>Подпрограмма 3 «Обеспечение безопасности на воде»</w:t>
            </w:r>
          </w:p>
        </w:tc>
      </w:tr>
      <w:tr w:rsidR="00963891" w:rsidRPr="000773FF" w:rsidTr="003D50A9">
        <w:trPr>
          <w:gridAfter w:val="1"/>
          <w:wAfter w:w="670" w:type="dxa"/>
        </w:trPr>
        <w:tc>
          <w:tcPr>
            <w:tcW w:w="709" w:type="dxa"/>
            <w:gridSpan w:val="2"/>
          </w:tcPr>
          <w:p w:rsidR="00963891" w:rsidRPr="000773FF" w:rsidRDefault="00963891" w:rsidP="00963891">
            <w:pPr>
              <w:widowControl w:val="0"/>
              <w:autoSpaceDE w:val="0"/>
              <w:autoSpaceDN w:val="0"/>
              <w:adjustRightInd w:val="0"/>
              <w:rPr>
                <w:sz w:val="22"/>
                <w:szCs w:val="22"/>
              </w:rPr>
            </w:pPr>
            <w:r w:rsidRPr="000773FF">
              <w:rPr>
                <w:sz w:val="22"/>
                <w:szCs w:val="22"/>
              </w:rPr>
              <w:t>3.1</w:t>
            </w:r>
          </w:p>
        </w:tc>
        <w:tc>
          <w:tcPr>
            <w:tcW w:w="2833" w:type="dxa"/>
          </w:tcPr>
          <w:p w:rsidR="00963891" w:rsidRPr="000773FF" w:rsidRDefault="005705D0" w:rsidP="005705D0">
            <w:pPr>
              <w:widowControl w:val="0"/>
              <w:autoSpaceDE w:val="0"/>
              <w:autoSpaceDN w:val="0"/>
              <w:adjustRightInd w:val="0"/>
              <w:jc w:val="both"/>
              <w:rPr>
                <w:sz w:val="22"/>
                <w:szCs w:val="22"/>
              </w:rPr>
            </w:pPr>
            <w:r>
              <w:rPr>
                <w:sz w:val="22"/>
                <w:szCs w:val="22"/>
              </w:rPr>
              <w:t xml:space="preserve">Основное мероприятие 3.1 </w:t>
            </w:r>
            <w:r w:rsidR="00963891" w:rsidRPr="000773FF">
              <w:rPr>
                <w:sz w:val="22"/>
                <w:szCs w:val="22"/>
              </w:rPr>
              <w:t>Проведение мероприятий по изготовлению и размещению тематической полиграфической продукции в местах массового пребывания граждан</w:t>
            </w:r>
            <w:r>
              <w:rPr>
                <w:sz w:val="22"/>
                <w:szCs w:val="22"/>
              </w:rPr>
              <w:t xml:space="preserve"> в целях пропаганды населения о мерах безопасности на водных объектах</w:t>
            </w:r>
          </w:p>
        </w:tc>
        <w:tc>
          <w:tcPr>
            <w:tcW w:w="1987" w:type="dxa"/>
          </w:tcPr>
          <w:p w:rsidR="00963891" w:rsidRPr="000773FF" w:rsidRDefault="00734435" w:rsidP="00963891">
            <w:pPr>
              <w:rPr>
                <w:sz w:val="22"/>
                <w:szCs w:val="22"/>
              </w:rPr>
            </w:pPr>
            <w:r>
              <w:rPr>
                <w:sz w:val="22"/>
                <w:szCs w:val="22"/>
              </w:rPr>
              <w:t>Инспектор по социальной работе</w:t>
            </w:r>
          </w:p>
        </w:tc>
        <w:tc>
          <w:tcPr>
            <w:tcW w:w="1843" w:type="dxa"/>
          </w:tcPr>
          <w:p w:rsidR="00963891" w:rsidRPr="000773FF" w:rsidRDefault="00963891" w:rsidP="00734435">
            <w:pPr>
              <w:widowControl w:val="0"/>
              <w:autoSpaceDE w:val="0"/>
              <w:autoSpaceDN w:val="0"/>
              <w:adjustRightInd w:val="0"/>
              <w:jc w:val="center"/>
              <w:rPr>
                <w:sz w:val="22"/>
                <w:szCs w:val="22"/>
              </w:rPr>
            </w:pPr>
            <w:r w:rsidRPr="000773FF">
              <w:rPr>
                <w:sz w:val="22"/>
                <w:szCs w:val="22"/>
              </w:rPr>
              <w:t>31.12.20</w:t>
            </w:r>
            <w:r w:rsidR="009B377D">
              <w:rPr>
                <w:sz w:val="22"/>
                <w:szCs w:val="22"/>
              </w:rPr>
              <w:t>2</w:t>
            </w:r>
            <w:r w:rsidR="003E1032">
              <w:rPr>
                <w:sz w:val="22"/>
                <w:szCs w:val="22"/>
              </w:rPr>
              <w:t>3</w:t>
            </w:r>
          </w:p>
        </w:tc>
        <w:tc>
          <w:tcPr>
            <w:tcW w:w="1559" w:type="dxa"/>
          </w:tcPr>
          <w:p w:rsidR="00963891" w:rsidRPr="000773FF" w:rsidRDefault="00963891" w:rsidP="00734435">
            <w:pPr>
              <w:widowControl w:val="0"/>
              <w:autoSpaceDE w:val="0"/>
              <w:autoSpaceDN w:val="0"/>
              <w:adjustRightInd w:val="0"/>
              <w:jc w:val="center"/>
              <w:rPr>
                <w:sz w:val="22"/>
                <w:szCs w:val="22"/>
              </w:rPr>
            </w:pPr>
            <w:r w:rsidRPr="000773FF">
              <w:rPr>
                <w:sz w:val="22"/>
                <w:szCs w:val="22"/>
              </w:rPr>
              <w:t>01.01.20</w:t>
            </w:r>
            <w:r w:rsidR="009B377D">
              <w:rPr>
                <w:sz w:val="22"/>
                <w:szCs w:val="22"/>
              </w:rPr>
              <w:t>2</w:t>
            </w:r>
            <w:r w:rsidR="003E1032">
              <w:rPr>
                <w:sz w:val="22"/>
                <w:szCs w:val="22"/>
              </w:rPr>
              <w:t>3</w:t>
            </w:r>
          </w:p>
        </w:tc>
        <w:tc>
          <w:tcPr>
            <w:tcW w:w="1418" w:type="dxa"/>
          </w:tcPr>
          <w:p w:rsidR="00963891" w:rsidRPr="000773FF" w:rsidRDefault="00963891" w:rsidP="00734435">
            <w:pPr>
              <w:widowControl w:val="0"/>
              <w:autoSpaceDE w:val="0"/>
              <w:autoSpaceDN w:val="0"/>
              <w:adjustRightInd w:val="0"/>
              <w:jc w:val="center"/>
              <w:rPr>
                <w:sz w:val="22"/>
                <w:szCs w:val="22"/>
              </w:rPr>
            </w:pPr>
            <w:r w:rsidRPr="000773FF">
              <w:rPr>
                <w:sz w:val="22"/>
                <w:szCs w:val="22"/>
              </w:rPr>
              <w:t>31.12.20</w:t>
            </w:r>
            <w:r w:rsidR="009B377D">
              <w:rPr>
                <w:sz w:val="22"/>
                <w:szCs w:val="22"/>
              </w:rPr>
              <w:t>2</w:t>
            </w:r>
            <w:r w:rsidR="003E1032">
              <w:rPr>
                <w:sz w:val="22"/>
                <w:szCs w:val="22"/>
              </w:rPr>
              <w:t>3</w:t>
            </w:r>
          </w:p>
        </w:tc>
        <w:tc>
          <w:tcPr>
            <w:tcW w:w="1843" w:type="dxa"/>
          </w:tcPr>
          <w:p w:rsidR="00963891" w:rsidRDefault="00963891" w:rsidP="0053397F">
            <w:pPr>
              <w:widowControl w:val="0"/>
              <w:autoSpaceDE w:val="0"/>
              <w:autoSpaceDN w:val="0"/>
              <w:adjustRightInd w:val="0"/>
              <w:jc w:val="both"/>
              <w:rPr>
                <w:sz w:val="22"/>
                <w:szCs w:val="22"/>
              </w:rPr>
            </w:pPr>
            <w:r w:rsidRPr="000773FF">
              <w:rPr>
                <w:sz w:val="22"/>
                <w:szCs w:val="22"/>
              </w:rPr>
              <w:t>Запланированы лекции по предупреждению и пропаганде среди населения безопасности жизнедеятельности и обучение действиям при возникновении опасности на воде</w:t>
            </w:r>
          </w:p>
          <w:p w:rsidR="004802EC" w:rsidRPr="000773FF" w:rsidRDefault="004802EC" w:rsidP="0053397F">
            <w:pPr>
              <w:widowControl w:val="0"/>
              <w:autoSpaceDE w:val="0"/>
              <w:autoSpaceDN w:val="0"/>
              <w:adjustRightInd w:val="0"/>
              <w:jc w:val="both"/>
              <w:rPr>
                <w:sz w:val="22"/>
                <w:szCs w:val="22"/>
              </w:rPr>
            </w:pPr>
            <w:r>
              <w:rPr>
                <w:sz w:val="22"/>
                <w:szCs w:val="22"/>
              </w:rPr>
              <w:t>Снижение рисков возникновения несчастных случаев  на воде и смягчение их возможных последствий</w:t>
            </w:r>
          </w:p>
        </w:tc>
        <w:tc>
          <w:tcPr>
            <w:tcW w:w="1842" w:type="dxa"/>
            <w:gridSpan w:val="2"/>
          </w:tcPr>
          <w:p w:rsidR="00963891" w:rsidRPr="000773FF" w:rsidRDefault="004D3E10" w:rsidP="0069600C">
            <w:pPr>
              <w:widowControl w:val="0"/>
              <w:autoSpaceDE w:val="0"/>
              <w:autoSpaceDN w:val="0"/>
              <w:adjustRightInd w:val="0"/>
              <w:jc w:val="both"/>
              <w:rPr>
                <w:sz w:val="22"/>
                <w:szCs w:val="22"/>
              </w:rPr>
            </w:pPr>
            <w:r>
              <w:rPr>
                <w:sz w:val="22"/>
                <w:szCs w:val="22"/>
              </w:rPr>
              <w:t>Не изготовлялась полиграфическая продукция ввиду отсутствия водоемов</w:t>
            </w:r>
          </w:p>
        </w:tc>
        <w:tc>
          <w:tcPr>
            <w:tcW w:w="1418" w:type="dxa"/>
          </w:tcPr>
          <w:p w:rsidR="00963891" w:rsidRPr="000773FF" w:rsidRDefault="00963891" w:rsidP="00963891">
            <w:pPr>
              <w:widowControl w:val="0"/>
              <w:autoSpaceDE w:val="0"/>
              <w:autoSpaceDN w:val="0"/>
              <w:adjustRightInd w:val="0"/>
              <w:jc w:val="center"/>
              <w:rPr>
                <w:sz w:val="22"/>
                <w:szCs w:val="22"/>
              </w:rPr>
            </w:pPr>
            <w:r w:rsidRPr="000773FF">
              <w:rPr>
                <w:sz w:val="22"/>
                <w:szCs w:val="22"/>
              </w:rPr>
              <w:t>-</w:t>
            </w:r>
          </w:p>
        </w:tc>
      </w:tr>
      <w:tr w:rsidR="001F1004" w:rsidRPr="000773FF" w:rsidTr="003D50A9">
        <w:trPr>
          <w:gridAfter w:val="1"/>
          <w:wAfter w:w="670" w:type="dxa"/>
        </w:trPr>
        <w:tc>
          <w:tcPr>
            <w:tcW w:w="709" w:type="dxa"/>
            <w:gridSpan w:val="2"/>
          </w:tcPr>
          <w:p w:rsidR="001F1004" w:rsidRPr="000773FF" w:rsidRDefault="001F1004" w:rsidP="001F1004">
            <w:pPr>
              <w:widowControl w:val="0"/>
              <w:autoSpaceDE w:val="0"/>
              <w:autoSpaceDN w:val="0"/>
              <w:adjustRightInd w:val="0"/>
              <w:rPr>
                <w:sz w:val="22"/>
                <w:szCs w:val="22"/>
              </w:rPr>
            </w:pPr>
            <w:r>
              <w:rPr>
                <w:sz w:val="22"/>
                <w:szCs w:val="22"/>
              </w:rPr>
              <w:t>3.2</w:t>
            </w:r>
          </w:p>
        </w:tc>
        <w:tc>
          <w:tcPr>
            <w:tcW w:w="2833" w:type="dxa"/>
          </w:tcPr>
          <w:p w:rsidR="001F1004" w:rsidRDefault="001F1004" w:rsidP="001F1004">
            <w:pPr>
              <w:widowControl w:val="0"/>
              <w:autoSpaceDE w:val="0"/>
              <w:autoSpaceDN w:val="0"/>
              <w:adjustRightInd w:val="0"/>
              <w:jc w:val="both"/>
              <w:rPr>
                <w:sz w:val="22"/>
                <w:szCs w:val="22"/>
              </w:rPr>
            </w:pPr>
            <w:r>
              <w:rPr>
                <w:sz w:val="22"/>
                <w:szCs w:val="22"/>
              </w:rPr>
              <w:t>Основное мероприятие 3.2</w:t>
            </w:r>
          </w:p>
          <w:p w:rsidR="001F1004" w:rsidRDefault="001F1004" w:rsidP="001F1004">
            <w:pPr>
              <w:widowControl w:val="0"/>
              <w:autoSpaceDE w:val="0"/>
              <w:autoSpaceDN w:val="0"/>
              <w:adjustRightInd w:val="0"/>
              <w:jc w:val="both"/>
              <w:rPr>
                <w:sz w:val="22"/>
                <w:szCs w:val="22"/>
              </w:rPr>
            </w:pPr>
            <w:r>
              <w:rPr>
                <w:sz w:val="22"/>
                <w:szCs w:val="22"/>
              </w:rPr>
              <w:t xml:space="preserve">Мероприятия по контролю за соблюдением санитарных правил и выполнением санитарно-противоэпидемических норм </w:t>
            </w:r>
          </w:p>
        </w:tc>
        <w:tc>
          <w:tcPr>
            <w:tcW w:w="1987" w:type="dxa"/>
          </w:tcPr>
          <w:p w:rsidR="001F1004" w:rsidRPr="0053397F" w:rsidRDefault="00303EDB" w:rsidP="001F1004">
            <w:pPr>
              <w:rPr>
                <w:sz w:val="24"/>
                <w:szCs w:val="24"/>
              </w:rPr>
            </w:pPr>
            <w:r>
              <w:rPr>
                <w:sz w:val="24"/>
                <w:szCs w:val="24"/>
              </w:rPr>
              <w:t>Инспектор по социальной работе</w:t>
            </w:r>
          </w:p>
        </w:tc>
        <w:tc>
          <w:tcPr>
            <w:tcW w:w="1843" w:type="dxa"/>
          </w:tcPr>
          <w:p w:rsidR="001F1004" w:rsidRPr="003E1032" w:rsidRDefault="001F1004" w:rsidP="00303EDB">
            <w:pPr>
              <w:rPr>
                <w:sz w:val="22"/>
                <w:szCs w:val="22"/>
              </w:rPr>
            </w:pPr>
            <w:r w:rsidRPr="003E1032">
              <w:rPr>
                <w:sz w:val="22"/>
                <w:szCs w:val="22"/>
              </w:rPr>
              <w:t>31.12.202</w:t>
            </w:r>
            <w:r w:rsidR="003E1032" w:rsidRPr="003E1032">
              <w:rPr>
                <w:sz w:val="22"/>
                <w:szCs w:val="22"/>
              </w:rPr>
              <w:t>3</w:t>
            </w:r>
          </w:p>
        </w:tc>
        <w:tc>
          <w:tcPr>
            <w:tcW w:w="1559" w:type="dxa"/>
          </w:tcPr>
          <w:p w:rsidR="001F1004" w:rsidRPr="003E1032" w:rsidRDefault="001F1004" w:rsidP="00303EDB">
            <w:pPr>
              <w:rPr>
                <w:sz w:val="22"/>
                <w:szCs w:val="22"/>
              </w:rPr>
            </w:pPr>
            <w:r w:rsidRPr="003E1032">
              <w:rPr>
                <w:sz w:val="22"/>
                <w:szCs w:val="22"/>
              </w:rPr>
              <w:t>01.01.202</w:t>
            </w:r>
            <w:r w:rsidR="003E1032" w:rsidRPr="003E1032">
              <w:rPr>
                <w:sz w:val="22"/>
                <w:szCs w:val="22"/>
              </w:rPr>
              <w:t>3</w:t>
            </w:r>
          </w:p>
        </w:tc>
        <w:tc>
          <w:tcPr>
            <w:tcW w:w="1418" w:type="dxa"/>
          </w:tcPr>
          <w:p w:rsidR="001F1004" w:rsidRPr="003E1032" w:rsidRDefault="001F1004" w:rsidP="00303EDB">
            <w:pPr>
              <w:rPr>
                <w:sz w:val="22"/>
                <w:szCs w:val="22"/>
              </w:rPr>
            </w:pPr>
            <w:r w:rsidRPr="003E1032">
              <w:rPr>
                <w:sz w:val="22"/>
                <w:szCs w:val="22"/>
              </w:rPr>
              <w:t>31.12.202</w:t>
            </w:r>
            <w:r w:rsidR="003E1032" w:rsidRPr="003E1032">
              <w:rPr>
                <w:sz w:val="22"/>
                <w:szCs w:val="22"/>
              </w:rPr>
              <w:t>3</w:t>
            </w:r>
          </w:p>
        </w:tc>
        <w:tc>
          <w:tcPr>
            <w:tcW w:w="1843" w:type="dxa"/>
          </w:tcPr>
          <w:p w:rsidR="001F1004" w:rsidRPr="000773FF" w:rsidRDefault="001F1004" w:rsidP="001F1004">
            <w:pPr>
              <w:widowControl w:val="0"/>
              <w:autoSpaceDE w:val="0"/>
              <w:autoSpaceDN w:val="0"/>
              <w:adjustRightInd w:val="0"/>
              <w:jc w:val="both"/>
              <w:rPr>
                <w:sz w:val="22"/>
                <w:szCs w:val="22"/>
              </w:rPr>
            </w:pPr>
            <w:r>
              <w:rPr>
                <w:sz w:val="22"/>
                <w:szCs w:val="22"/>
              </w:rPr>
              <w:t xml:space="preserve">Снижение рисков возникновения несчастных случаев на воде и смягчения их возможных последствий </w:t>
            </w:r>
          </w:p>
        </w:tc>
        <w:tc>
          <w:tcPr>
            <w:tcW w:w="1842" w:type="dxa"/>
            <w:gridSpan w:val="2"/>
          </w:tcPr>
          <w:p w:rsidR="001F1004" w:rsidRDefault="001F1004" w:rsidP="00C40C87">
            <w:pPr>
              <w:pStyle w:val="ConsPlusCell0"/>
              <w:jc w:val="both"/>
              <w:rPr>
                <w:rFonts w:ascii="Times New Roman" w:hAnsi="Times New Roman" w:cs="Times New Roman"/>
                <w:sz w:val="22"/>
                <w:szCs w:val="22"/>
              </w:rPr>
            </w:pPr>
            <w:r>
              <w:rPr>
                <w:rFonts w:ascii="Times New Roman" w:hAnsi="Times New Roman" w:cs="Times New Roman"/>
                <w:sz w:val="22"/>
                <w:szCs w:val="22"/>
              </w:rPr>
              <w:t xml:space="preserve">Снижение рисков возникновения несчастных случаев на воде и смягчения их возможных последствий. </w:t>
            </w:r>
            <w:r w:rsidR="00C40C87">
              <w:rPr>
                <w:rFonts w:ascii="Times New Roman" w:hAnsi="Times New Roman" w:cs="Times New Roman"/>
                <w:sz w:val="22"/>
                <w:szCs w:val="22"/>
              </w:rPr>
              <w:t xml:space="preserve">В связи с тем, что пруды </w:t>
            </w:r>
            <w:r w:rsidR="00FC773E">
              <w:rPr>
                <w:rFonts w:ascii="Times New Roman" w:hAnsi="Times New Roman" w:cs="Times New Roman"/>
                <w:sz w:val="22"/>
                <w:szCs w:val="22"/>
              </w:rPr>
              <w:t>пересохли</w:t>
            </w:r>
            <w:r w:rsidR="00C40C87">
              <w:rPr>
                <w:rFonts w:ascii="Times New Roman" w:hAnsi="Times New Roman" w:cs="Times New Roman"/>
                <w:sz w:val="22"/>
                <w:szCs w:val="22"/>
              </w:rPr>
              <w:t xml:space="preserve"> на территории Камышевского сельского поселения, бактериологическо</w:t>
            </w:r>
            <w:r w:rsidR="00FC773E">
              <w:rPr>
                <w:rFonts w:ascii="Times New Roman" w:hAnsi="Times New Roman" w:cs="Times New Roman"/>
                <w:sz w:val="22"/>
                <w:szCs w:val="22"/>
              </w:rPr>
              <w:t>е</w:t>
            </w:r>
            <w:r w:rsidR="00C40C87">
              <w:rPr>
                <w:rFonts w:ascii="Times New Roman" w:hAnsi="Times New Roman" w:cs="Times New Roman"/>
                <w:sz w:val="22"/>
                <w:szCs w:val="22"/>
              </w:rPr>
              <w:t xml:space="preserve"> обследования на водных объектах не </w:t>
            </w:r>
            <w:r w:rsidR="00FC773E">
              <w:rPr>
                <w:rFonts w:ascii="Times New Roman" w:hAnsi="Times New Roman" w:cs="Times New Roman"/>
                <w:sz w:val="22"/>
                <w:szCs w:val="22"/>
              </w:rPr>
              <w:t>осуществлялось</w:t>
            </w:r>
            <w:r>
              <w:rPr>
                <w:rFonts w:ascii="Times New Roman" w:hAnsi="Times New Roman" w:cs="Times New Roman"/>
                <w:sz w:val="22"/>
                <w:szCs w:val="22"/>
              </w:rPr>
              <w:t xml:space="preserve"> </w:t>
            </w:r>
          </w:p>
        </w:tc>
        <w:tc>
          <w:tcPr>
            <w:tcW w:w="1418" w:type="dxa"/>
          </w:tcPr>
          <w:p w:rsidR="001F1004" w:rsidRPr="000773FF" w:rsidRDefault="001F1004" w:rsidP="001F1004">
            <w:pPr>
              <w:widowControl w:val="0"/>
              <w:autoSpaceDE w:val="0"/>
              <w:autoSpaceDN w:val="0"/>
              <w:adjustRightInd w:val="0"/>
              <w:jc w:val="center"/>
              <w:rPr>
                <w:sz w:val="22"/>
                <w:szCs w:val="22"/>
              </w:rPr>
            </w:pPr>
          </w:p>
        </w:tc>
      </w:tr>
      <w:tr w:rsidR="00963891" w:rsidRPr="000773FF" w:rsidTr="003D50A9">
        <w:trPr>
          <w:gridAfter w:val="1"/>
          <w:wAfter w:w="670" w:type="dxa"/>
        </w:trPr>
        <w:tc>
          <w:tcPr>
            <w:tcW w:w="709" w:type="dxa"/>
            <w:gridSpan w:val="2"/>
          </w:tcPr>
          <w:p w:rsidR="00963891" w:rsidRPr="000773FF" w:rsidRDefault="00963891" w:rsidP="005705D0">
            <w:pPr>
              <w:widowControl w:val="0"/>
              <w:autoSpaceDE w:val="0"/>
              <w:autoSpaceDN w:val="0"/>
              <w:adjustRightInd w:val="0"/>
              <w:rPr>
                <w:sz w:val="22"/>
                <w:szCs w:val="22"/>
              </w:rPr>
            </w:pPr>
            <w:r w:rsidRPr="000773FF">
              <w:rPr>
                <w:sz w:val="22"/>
                <w:szCs w:val="22"/>
              </w:rPr>
              <w:t>3.</w:t>
            </w:r>
            <w:r w:rsidR="005705D0">
              <w:rPr>
                <w:sz w:val="22"/>
                <w:szCs w:val="22"/>
              </w:rPr>
              <w:t>3</w:t>
            </w:r>
          </w:p>
        </w:tc>
        <w:tc>
          <w:tcPr>
            <w:tcW w:w="2833" w:type="dxa"/>
          </w:tcPr>
          <w:p w:rsidR="00963891" w:rsidRPr="0053397F" w:rsidRDefault="00963891" w:rsidP="00963891">
            <w:pPr>
              <w:widowControl w:val="0"/>
              <w:autoSpaceDE w:val="0"/>
              <w:autoSpaceDN w:val="0"/>
              <w:adjustRightInd w:val="0"/>
              <w:jc w:val="both"/>
              <w:rPr>
                <w:sz w:val="24"/>
                <w:szCs w:val="24"/>
              </w:rPr>
            </w:pPr>
            <w:r w:rsidRPr="0053397F">
              <w:rPr>
                <w:sz w:val="24"/>
                <w:szCs w:val="24"/>
              </w:rPr>
              <w:t xml:space="preserve">Контрольное событие программы </w:t>
            </w:r>
          </w:p>
          <w:p w:rsidR="00963891" w:rsidRPr="0053397F" w:rsidRDefault="00963891" w:rsidP="00963891">
            <w:pPr>
              <w:widowControl w:val="0"/>
              <w:autoSpaceDE w:val="0"/>
              <w:autoSpaceDN w:val="0"/>
              <w:adjustRightInd w:val="0"/>
              <w:jc w:val="both"/>
              <w:rPr>
                <w:sz w:val="24"/>
                <w:szCs w:val="24"/>
              </w:rPr>
            </w:pPr>
            <w:r w:rsidRPr="0053397F">
              <w:rPr>
                <w:sz w:val="24"/>
                <w:szCs w:val="24"/>
              </w:rPr>
              <w:t>Разработка постановления «О подготовке к купальному сезону»</w:t>
            </w:r>
          </w:p>
        </w:tc>
        <w:tc>
          <w:tcPr>
            <w:tcW w:w="1987" w:type="dxa"/>
          </w:tcPr>
          <w:p w:rsidR="00963891" w:rsidRPr="0053397F" w:rsidRDefault="00303EDB" w:rsidP="00963891">
            <w:pPr>
              <w:rPr>
                <w:sz w:val="24"/>
                <w:szCs w:val="24"/>
              </w:rPr>
            </w:pPr>
            <w:r>
              <w:rPr>
                <w:sz w:val="24"/>
                <w:szCs w:val="24"/>
              </w:rPr>
              <w:t>Инспектор по социальной работе</w:t>
            </w:r>
          </w:p>
        </w:tc>
        <w:tc>
          <w:tcPr>
            <w:tcW w:w="1843" w:type="dxa"/>
          </w:tcPr>
          <w:p w:rsidR="00963891" w:rsidRPr="003E1032" w:rsidRDefault="00963891" w:rsidP="00303EDB">
            <w:pPr>
              <w:widowControl w:val="0"/>
              <w:autoSpaceDE w:val="0"/>
              <w:autoSpaceDN w:val="0"/>
              <w:adjustRightInd w:val="0"/>
              <w:jc w:val="center"/>
              <w:rPr>
                <w:sz w:val="22"/>
                <w:szCs w:val="22"/>
              </w:rPr>
            </w:pPr>
            <w:r w:rsidRPr="003E1032">
              <w:rPr>
                <w:sz w:val="22"/>
                <w:szCs w:val="22"/>
              </w:rPr>
              <w:t>31.12.20</w:t>
            </w:r>
            <w:r w:rsidR="009B377D" w:rsidRPr="003E1032">
              <w:rPr>
                <w:sz w:val="22"/>
                <w:szCs w:val="22"/>
              </w:rPr>
              <w:t>2</w:t>
            </w:r>
            <w:r w:rsidR="003E1032" w:rsidRPr="003E1032">
              <w:rPr>
                <w:sz w:val="22"/>
                <w:szCs w:val="22"/>
              </w:rPr>
              <w:t>3</w:t>
            </w:r>
          </w:p>
        </w:tc>
        <w:tc>
          <w:tcPr>
            <w:tcW w:w="1559" w:type="dxa"/>
          </w:tcPr>
          <w:p w:rsidR="00963891" w:rsidRPr="003E1032" w:rsidRDefault="00963891" w:rsidP="00963891">
            <w:pPr>
              <w:widowControl w:val="0"/>
              <w:autoSpaceDE w:val="0"/>
              <w:autoSpaceDN w:val="0"/>
              <w:adjustRightInd w:val="0"/>
              <w:jc w:val="center"/>
              <w:rPr>
                <w:sz w:val="22"/>
                <w:szCs w:val="22"/>
              </w:rPr>
            </w:pPr>
            <w:r w:rsidRPr="003E1032">
              <w:rPr>
                <w:sz w:val="22"/>
                <w:szCs w:val="22"/>
              </w:rPr>
              <w:t>х</w:t>
            </w:r>
          </w:p>
        </w:tc>
        <w:tc>
          <w:tcPr>
            <w:tcW w:w="1418" w:type="dxa"/>
          </w:tcPr>
          <w:p w:rsidR="00963891" w:rsidRPr="003E1032" w:rsidRDefault="00963891" w:rsidP="00303EDB">
            <w:pPr>
              <w:widowControl w:val="0"/>
              <w:autoSpaceDE w:val="0"/>
              <w:autoSpaceDN w:val="0"/>
              <w:adjustRightInd w:val="0"/>
              <w:jc w:val="center"/>
              <w:rPr>
                <w:sz w:val="22"/>
                <w:szCs w:val="22"/>
              </w:rPr>
            </w:pPr>
            <w:r w:rsidRPr="003E1032">
              <w:rPr>
                <w:sz w:val="22"/>
                <w:szCs w:val="22"/>
              </w:rPr>
              <w:t>31.12.20</w:t>
            </w:r>
            <w:r w:rsidR="009B377D" w:rsidRPr="003E1032">
              <w:rPr>
                <w:sz w:val="22"/>
                <w:szCs w:val="22"/>
              </w:rPr>
              <w:t>2</w:t>
            </w:r>
            <w:r w:rsidR="003E1032" w:rsidRPr="003E1032">
              <w:rPr>
                <w:sz w:val="22"/>
                <w:szCs w:val="22"/>
              </w:rPr>
              <w:t>3</w:t>
            </w:r>
          </w:p>
        </w:tc>
        <w:tc>
          <w:tcPr>
            <w:tcW w:w="1843" w:type="dxa"/>
          </w:tcPr>
          <w:p w:rsidR="00963891" w:rsidRPr="000773FF" w:rsidRDefault="00963891" w:rsidP="0053397F">
            <w:pPr>
              <w:widowControl w:val="0"/>
              <w:autoSpaceDE w:val="0"/>
              <w:autoSpaceDN w:val="0"/>
              <w:adjustRightInd w:val="0"/>
              <w:jc w:val="both"/>
              <w:rPr>
                <w:sz w:val="22"/>
                <w:szCs w:val="22"/>
              </w:rPr>
            </w:pPr>
            <w:r w:rsidRPr="000773FF">
              <w:rPr>
                <w:sz w:val="22"/>
                <w:szCs w:val="22"/>
              </w:rPr>
              <w:t xml:space="preserve">Принятие Постановление Администрации Камышевского сельского поселения «О подготовке к купальному сезону» </w:t>
            </w:r>
          </w:p>
        </w:tc>
        <w:tc>
          <w:tcPr>
            <w:tcW w:w="1842" w:type="dxa"/>
            <w:gridSpan w:val="2"/>
          </w:tcPr>
          <w:p w:rsidR="00963891" w:rsidRPr="000773FF" w:rsidRDefault="00963891" w:rsidP="00C40C87">
            <w:pPr>
              <w:widowControl w:val="0"/>
              <w:autoSpaceDE w:val="0"/>
              <w:autoSpaceDN w:val="0"/>
              <w:adjustRightInd w:val="0"/>
              <w:jc w:val="both"/>
              <w:rPr>
                <w:sz w:val="22"/>
                <w:szCs w:val="22"/>
              </w:rPr>
            </w:pPr>
            <w:r w:rsidRPr="000773FF">
              <w:rPr>
                <w:sz w:val="22"/>
                <w:szCs w:val="22"/>
              </w:rPr>
              <w:t xml:space="preserve">Принято Постановление Администрации Камышевского сельского поселения </w:t>
            </w:r>
            <w:r w:rsidRPr="00FC773E">
              <w:rPr>
                <w:sz w:val="22"/>
                <w:szCs w:val="22"/>
              </w:rPr>
              <w:t>«О подготовке к купальному сезону</w:t>
            </w:r>
            <w:r w:rsidR="00E15197" w:rsidRPr="00FC773E">
              <w:rPr>
                <w:sz w:val="22"/>
                <w:szCs w:val="22"/>
              </w:rPr>
              <w:t xml:space="preserve"> в 20</w:t>
            </w:r>
            <w:r w:rsidR="00E05512" w:rsidRPr="00FC773E">
              <w:rPr>
                <w:sz w:val="22"/>
                <w:szCs w:val="22"/>
              </w:rPr>
              <w:t>2</w:t>
            </w:r>
            <w:r w:rsidR="003E1032">
              <w:rPr>
                <w:sz w:val="22"/>
                <w:szCs w:val="22"/>
              </w:rPr>
              <w:t>3</w:t>
            </w:r>
            <w:r w:rsidR="003D50A9" w:rsidRPr="00FC773E">
              <w:rPr>
                <w:sz w:val="22"/>
                <w:szCs w:val="22"/>
              </w:rPr>
              <w:t xml:space="preserve"> </w:t>
            </w:r>
            <w:r w:rsidR="00E15197" w:rsidRPr="00FC773E">
              <w:rPr>
                <w:sz w:val="22"/>
                <w:szCs w:val="22"/>
              </w:rPr>
              <w:t>году</w:t>
            </w:r>
            <w:r w:rsidRPr="00FC773E">
              <w:rPr>
                <w:sz w:val="22"/>
                <w:szCs w:val="22"/>
              </w:rPr>
              <w:t>»</w:t>
            </w:r>
            <w:r w:rsidR="00E05512" w:rsidRPr="00FC773E">
              <w:rPr>
                <w:sz w:val="22"/>
                <w:szCs w:val="22"/>
              </w:rPr>
              <w:t xml:space="preserve"> </w:t>
            </w:r>
            <w:r w:rsidRPr="00FC773E">
              <w:rPr>
                <w:sz w:val="22"/>
                <w:szCs w:val="22"/>
              </w:rPr>
              <w:t xml:space="preserve">от </w:t>
            </w:r>
            <w:r w:rsidR="003E1032">
              <w:rPr>
                <w:sz w:val="22"/>
                <w:szCs w:val="22"/>
              </w:rPr>
              <w:t>08</w:t>
            </w:r>
            <w:r w:rsidRPr="00FC773E">
              <w:rPr>
                <w:sz w:val="22"/>
                <w:szCs w:val="22"/>
              </w:rPr>
              <w:t>.0</w:t>
            </w:r>
            <w:r w:rsidR="003E1032">
              <w:rPr>
                <w:sz w:val="22"/>
                <w:szCs w:val="22"/>
              </w:rPr>
              <w:t>6</w:t>
            </w:r>
            <w:r w:rsidRPr="00FC773E">
              <w:rPr>
                <w:sz w:val="22"/>
                <w:szCs w:val="22"/>
              </w:rPr>
              <w:t>.20</w:t>
            </w:r>
            <w:r w:rsidR="006D0A2E" w:rsidRPr="00FC773E">
              <w:rPr>
                <w:sz w:val="22"/>
                <w:szCs w:val="22"/>
              </w:rPr>
              <w:t>2</w:t>
            </w:r>
            <w:r w:rsidR="003E1032">
              <w:rPr>
                <w:sz w:val="22"/>
                <w:szCs w:val="22"/>
              </w:rPr>
              <w:t>3</w:t>
            </w:r>
            <w:r w:rsidR="008919BF" w:rsidRPr="00FC773E">
              <w:rPr>
                <w:sz w:val="22"/>
                <w:szCs w:val="22"/>
              </w:rPr>
              <w:t xml:space="preserve"> </w:t>
            </w:r>
            <w:r w:rsidR="00E05512" w:rsidRPr="00FC773E">
              <w:rPr>
                <w:sz w:val="22"/>
                <w:szCs w:val="22"/>
              </w:rPr>
              <w:t>г.</w:t>
            </w:r>
            <w:r w:rsidRPr="00FC773E">
              <w:rPr>
                <w:sz w:val="22"/>
                <w:szCs w:val="22"/>
              </w:rPr>
              <w:t xml:space="preserve"> № </w:t>
            </w:r>
            <w:r w:rsidR="003E1032">
              <w:rPr>
                <w:sz w:val="22"/>
                <w:szCs w:val="22"/>
              </w:rPr>
              <w:t>68</w:t>
            </w:r>
          </w:p>
        </w:tc>
        <w:tc>
          <w:tcPr>
            <w:tcW w:w="1418" w:type="dxa"/>
          </w:tcPr>
          <w:p w:rsidR="00963891" w:rsidRPr="000773FF" w:rsidRDefault="00963891" w:rsidP="00963891">
            <w:pPr>
              <w:widowControl w:val="0"/>
              <w:autoSpaceDE w:val="0"/>
              <w:autoSpaceDN w:val="0"/>
              <w:adjustRightInd w:val="0"/>
              <w:jc w:val="center"/>
              <w:rPr>
                <w:sz w:val="22"/>
                <w:szCs w:val="22"/>
              </w:rPr>
            </w:pPr>
            <w:r w:rsidRPr="000773FF">
              <w:rPr>
                <w:sz w:val="22"/>
                <w:szCs w:val="22"/>
              </w:rPr>
              <w:t>-</w:t>
            </w:r>
          </w:p>
        </w:tc>
      </w:tr>
    </w:tbl>
    <w:p w:rsidR="00FB6CB9" w:rsidRPr="000773FF" w:rsidRDefault="00FB6CB9" w:rsidP="00FB6CB9">
      <w:pPr>
        <w:jc w:val="right"/>
        <w:rPr>
          <w:sz w:val="22"/>
          <w:szCs w:val="22"/>
        </w:rPr>
      </w:pPr>
    </w:p>
    <w:p w:rsidR="00FB6CB9" w:rsidRPr="000773FF" w:rsidRDefault="00FB6CB9" w:rsidP="00FB6CB9">
      <w:pPr>
        <w:jc w:val="right"/>
        <w:rPr>
          <w:sz w:val="22"/>
          <w:szCs w:val="22"/>
        </w:rPr>
      </w:pPr>
    </w:p>
    <w:p w:rsidR="00FB6CB9" w:rsidRPr="000773FF" w:rsidRDefault="00FB6CB9" w:rsidP="00FB6CB9">
      <w:pPr>
        <w:jc w:val="right"/>
        <w:rPr>
          <w:sz w:val="22"/>
          <w:szCs w:val="22"/>
        </w:rPr>
        <w:sectPr w:rsidR="00FB6CB9" w:rsidRPr="000773FF">
          <w:pgSz w:w="16840" w:h="11907" w:orient="landscape"/>
          <w:pgMar w:top="567" w:right="709" w:bottom="624" w:left="1134" w:header="720" w:footer="720" w:gutter="0"/>
          <w:cols w:space="720"/>
        </w:sectPr>
      </w:pPr>
    </w:p>
    <w:p w:rsidR="00FB6CB9" w:rsidRPr="003D50A9" w:rsidRDefault="00FB6CB9" w:rsidP="00FB6CB9">
      <w:pPr>
        <w:jc w:val="right"/>
        <w:rPr>
          <w:sz w:val="28"/>
          <w:szCs w:val="28"/>
        </w:rPr>
      </w:pPr>
      <w:r w:rsidRPr="003D50A9">
        <w:rPr>
          <w:sz w:val="28"/>
          <w:szCs w:val="28"/>
        </w:rPr>
        <w:t>Таблица №4</w:t>
      </w:r>
    </w:p>
    <w:p w:rsidR="006D0C9E" w:rsidRPr="003D50A9" w:rsidRDefault="006D0C9E" w:rsidP="006D0C9E">
      <w:pPr>
        <w:pStyle w:val="ConsPlusNonformat"/>
        <w:jc w:val="right"/>
        <w:rPr>
          <w:rFonts w:ascii="Times New Roman" w:hAnsi="Times New Roman" w:cs="Times New Roman"/>
          <w:sz w:val="28"/>
          <w:szCs w:val="28"/>
        </w:rPr>
      </w:pPr>
      <w:r w:rsidRPr="003D50A9">
        <w:rPr>
          <w:sz w:val="28"/>
          <w:szCs w:val="28"/>
        </w:rPr>
        <w:tab/>
      </w:r>
      <w:r w:rsidRPr="003D50A9">
        <w:rPr>
          <w:rFonts w:ascii="Times New Roman" w:hAnsi="Times New Roman" w:cs="Times New Roman"/>
          <w:sz w:val="28"/>
          <w:szCs w:val="28"/>
        </w:rPr>
        <w:t xml:space="preserve">к приложению </w:t>
      </w:r>
      <w:r w:rsidR="001F3F28" w:rsidRPr="003D50A9">
        <w:rPr>
          <w:rFonts w:ascii="Times New Roman" w:hAnsi="Times New Roman" w:cs="Times New Roman"/>
          <w:sz w:val="28"/>
          <w:szCs w:val="28"/>
        </w:rPr>
        <w:t>1</w:t>
      </w:r>
    </w:p>
    <w:p w:rsidR="00FB6CB9" w:rsidRPr="002D5691" w:rsidRDefault="00FB6CB9" w:rsidP="00FB6CB9">
      <w:pPr>
        <w:widowControl w:val="0"/>
        <w:autoSpaceDE w:val="0"/>
        <w:autoSpaceDN w:val="0"/>
        <w:adjustRightInd w:val="0"/>
        <w:jc w:val="center"/>
        <w:rPr>
          <w:sz w:val="28"/>
          <w:szCs w:val="28"/>
        </w:rPr>
      </w:pPr>
      <w:r w:rsidRPr="002D5691">
        <w:rPr>
          <w:sz w:val="28"/>
          <w:szCs w:val="28"/>
        </w:rPr>
        <w:t>Сведения</w:t>
      </w:r>
    </w:p>
    <w:p w:rsidR="00AF6822" w:rsidRDefault="00FB6CB9" w:rsidP="00FB6CB9">
      <w:pPr>
        <w:widowControl w:val="0"/>
        <w:autoSpaceDE w:val="0"/>
        <w:autoSpaceDN w:val="0"/>
        <w:adjustRightInd w:val="0"/>
        <w:jc w:val="center"/>
        <w:rPr>
          <w:sz w:val="28"/>
          <w:szCs w:val="28"/>
        </w:rPr>
      </w:pPr>
      <w:r w:rsidRPr="002D5691">
        <w:rPr>
          <w:sz w:val="28"/>
          <w:szCs w:val="28"/>
        </w:rPr>
        <w:t xml:space="preserve">об использовании </w:t>
      </w:r>
      <w:r w:rsidR="001F3F28" w:rsidRPr="002D5691">
        <w:rPr>
          <w:sz w:val="28"/>
          <w:szCs w:val="28"/>
        </w:rPr>
        <w:t xml:space="preserve">бюджетных ассигнований и внебюджетных средств </w:t>
      </w:r>
      <w:r w:rsidRPr="002D5691">
        <w:rPr>
          <w:sz w:val="28"/>
          <w:szCs w:val="28"/>
        </w:rPr>
        <w:t>на реализацию</w:t>
      </w:r>
      <w:r w:rsidR="002D5691">
        <w:rPr>
          <w:sz w:val="28"/>
          <w:szCs w:val="28"/>
        </w:rPr>
        <w:t xml:space="preserve"> </w:t>
      </w:r>
      <w:r w:rsidRPr="002D5691">
        <w:rPr>
          <w:sz w:val="28"/>
          <w:szCs w:val="28"/>
        </w:rPr>
        <w:t xml:space="preserve">муниципальной  </w:t>
      </w:r>
      <w:r w:rsidR="008142B4">
        <w:rPr>
          <w:sz w:val="28"/>
          <w:szCs w:val="28"/>
        </w:rPr>
        <w:t>программы за</w:t>
      </w:r>
      <w:r w:rsidRPr="002D5691">
        <w:rPr>
          <w:sz w:val="28"/>
          <w:szCs w:val="28"/>
        </w:rPr>
        <w:t xml:space="preserve"> 20</w:t>
      </w:r>
      <w:r w:rsidR="009B377D">
        <w:rPr>
          <w:sz w:val="28"/>
          <w:szCs w:val="28"/>
        </w:rPr>
        <w:t>2</w:t>
      </w:r>
      <w:r w:rsidR="00493BA6">
        <w:rPr>
          <w:sz w:val="28"/>
          <w:szCs w:val="28"/>
        </w:rPr>
        <w:t>3</w:t>
      </w:r>
      <w:r w:rsidR="008919BF">
        <w:rPr>
          <w:sz w:val="28"/>
          <w:szCs w:val="28"/>
        </w:rPr>
        <w:t xml:space="preserve"> </w:t>
      </w:r>
      <w:r w:rsidR="00AF6822">
        <w:rPr>
          <w:sz w:val="28"/>
          <w:szCs w:val="28"/>
        </w:rPr>
        <w:t>год</w:t>
      </w:r>
    </w:p>
    <w:p w:rsidR="00FB6CB9" w:rsidRPr="002D5691" w:rsidRDefault="00FB6CB9" w:rsidP="00FB6CB9">
      <w:pPr>
        <w:widowControl w:val="0"/>
        <w:autoSpaceDE w:val="0"/>
        <w:autoSpaceDN w:val="0"/>
        <w:adjustRightInd w:val="0"/>
        <w:jc w:val="center"/>
        <w:rPr>
          <w:sz w:val="28"/>
          <w:szCs w:val="28"/>
        </w:rPr>
      </w:pPr>
      <w:r w:rsidRPr="002D5691">
        <w:rPr>
          <w:sz w:val="28"/>
          <w:szCs w:val="28"/>
        </w:rPr>
        <w:t xml:space="preserve"> </w:t>
      </w:r>
    </w:p>
    <w:tbl>
      <w:tblPr>
        <w:tblW w:w="10490" w:type="dxa"/>
        <w:tblInd w:w="-492" w:type="dxa"/>
        <w:tblLayout w:type="fixed"/>
        <w:tblCellMar>
          <w:left w:w="75" w:type="dxa"/>
          <w:right w:w="75" w:type="dxa"/>
        </w:tblCellMar>
        <w:tblLook w:val="0000" w:firstRow="0" w:lastRow="0" w:firstColumn="0" w:lastColumn="0" w:noHBand="0" w:noVBand="0"/>
      </w:tblPr>
      <w:tblGrid>
        <w:gridCol w:w="1985"/>
        <w:gridCol w:w="1984"/>
        <w:gridCol w:w="2127"/>
        <w:gridCol w:w="1275"/>
        <w:gridCol w:w="1419"/>
        <w:gridCol w:w="1700"/>
      </w:tblGrid>
      <w:tr w:rsidR="001F3F28" w:rsidTr="003D50A9">
        <w:trPr>
          <w:trHeight w:val="804"/>
        </w:trPr>
        <w:tc>
          <w:tcPr>
            <w:tcW w:w="1985" w:type="dxa"/>
            <w:vMerge w:val="restart"/>
            <w:tcBorders>
              <w:top w:val="single" w:sz="4" w:space="0" w:color="auto"/>
              <w:left w:val="single" w:sz="4" w:space="0" w:color="auto"/>
              <w:right w:val="single" w:sz="4" w:space="0" w:color="auto"/>
            </w:tcBorders>
          </w:tcPr>
          <w:p w:rsidR="001F3F28" w:rsidRDefault="001F3F28" w:rsidP="00FB6CB9">
            <w:pPr>
              <w:pStyle w:val="ConsPlusCell0"/>
              <w:jc w:val="center"/>
              <w:rPr>
                <w:rFonts w:ascii="Times New Roman" w:hAnsi="Times New Roman"/>
                <w:sz w:val="24"/>
                <w:szCs w:val="24"/>
              </w:rPr>
            </w:pPr>
            <w:r>
              <w:rPr>
                <w:rFonts w:ascii="Times New Roman" w:hAnsi="Times New Roman"/>
                <w:sz w:val="24"/>
                <w:szCs w:val="24"/>
              </w:rPr>
              <w:t>Статус</w:t>
            </w:r>
          </w:p>
        </w:tc>
        <w:tc>
          <w:tcPr>
            <w:tcW w:w="1984" w:type="dxa"/>
            <w:vMerge w:val="restart"/>
            <w:tcBorders>
              <w:top w:val="single" w:sz="4" w:space="0" w:color="auto"/>
              <w:left w:val="single" w:sz="4" w:space="0" w:color="auto"/>
              <w:right w:val="single" w:sz="4" w:space="0" w:color="auto"/>
            </w:tcBorders>
          </w:tcPr>
          <w:p w:rsidR="001F3F28" w:rsidRDefault="001F3F28" w:rsidP="00FB6CB9">
            <w:pPr>
              <w:pStyle w:val="ConsPlusCell0"/>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муниципальной      </w:t>
            </w:r>
            <w:r>
              <w:rPr>
                <w:rFonts w:ascii="Times New Roman" w:hAnsi="Times New Roman"/>
                <w:sz w:val="24"/>
                <w:szCs w:val="24"/>
              </w:rPr>
              <w:br/>
              <w:t xml:space="preserve"> программы, подпрограммы </w:t>
            </w:r>
            <w:r>
              <w:rPr>
                <w:rFonts w:ascii="Times New Roman" w:hAnsi="Times New Roman"/>
                <w:sz w:val="24"/>
                <w:szCs w:val="24"/>
              </w:rPr>
              <w:br/>
              <w:t xml:space="preserve">муниципальной      </w:t>
            </w:r>
            <w:r>
              <w:rPr>
                <w:rFonts w:ascii="Times New Roman" w:hAnsi="Times New Roman"/>
                <w:sz w:val="24"/>
                <w:szCs w:val="24"/>
              </w:rPr>
              <w:br/>
              <w:t>программы,</w:t>
            </w:r>
          </w:p>
          <w:p w:rsidR="001F3F28" w:rsidRDefault="001F3F28" w:rsidP="00FB6CB9">
            <w:pPr>
              <w:pStyle w:val="ConsPlusCell0"/>
              <w:jc w:val="center"/>
              <w:rPr>
                <w:rFonts w:ascii="Times New Roman" w:hAnsi="Times New Roman"/>
                <w:sz w:val="24"/>
                <w:szCs w:val="24"/>
              </w:rPr>
            </w:pPr>
            <w:r>
              <w:rPr>
                <w:rFonts w:ascii="Times New Roman" w:hAnsi="Times New Roman"/>
                <w:sz w:val="24"/>
                <w:szCs w:val="24"/>
              </w:rPr>
              <w:t>основного мероприятия,</w:t>
            </w:r>
          </w:p>
          <w:p w:rsidR="001F3F28" w:rsidRDefault="001F3F28" w:rsidP="001F3F28">
            <w:pPr>
              <w:pStyle w:val="ConsPlusCell0"/>
              <w:jc w:val="center"/>
              <w:rPr>
                <w:rFonts w:ascii="Times New Roman" w:hAnsi="Times New Roman"/>
                <w:sz w:val="24"/>
                <w:szCs w:val="24"/>
              </w:rPr>
            </w:pPr>
            <w:r>
              <w:rPr>
                <w:rFonts w:ascii="Times New Roman" w:hAnsi="Times New Roman"/>
                <w:sz w:val="24"/>
                <w:szCs w:val="24"/>
              </w:rPr>
              <w:t xml:space="preserve">мероприятия </w:t>
            </w:r>
          </w:p>
        </w:tc>
        <w:tc>
          <w:tcPr>
            <w:tcW w:w="2127" w:type="dxa"/>
            <w:vMerge w:val="restart"/>
            <w:tcBorders>
              <w:top w:val="single" w:sz="4" w:space="0" w:color="auto"/>
              <w:left w:val="single" w:sz="4" w:space="0" w:color="auto"/>
              <w:right w:val="single" w:sz="4" w:space="0" w:color="auto"/>
            </w:tcBorders>
          </w:tcPr>
          <w:p w:rsidR="001F3F28" w:rsidRDefault="001F3F28" w:rsidP="00FB6CB9">
            <w:pPr>
              <w:pStyle w:val="ConsPlusCell0"/>
              <w:jc w:val="center"/>
              <w:rPr>
                <w:rFonts w:ascii="Times New Roman" w:hAnsi="Times New Roman"/>
                <w:sz w:val="24"/>
                <w:szCs w:val="24"/>
              </w:rPr>
            </w:pPr>
            <w:r>
              <w:rPr>
                <w:rFonts w:ascii="Times New Roman" w:hAnsi="Times New Roman"/>
                <w:sz w:val="24"/>
                <w:szCs w:val="24"/>
              </w:rPr>
              <w:t>Источники финансирования</w:t>
            </w:r>
          </w:p>
        </w:tc>
        <w:tc>
          <w:tcPr>
            <w:tcW w:w="2694" w:type="dxa"/>
            <w:gridSpan w:val="2"/>
            <w:tcBorders>
              <w:top w:val="single" w:sz="4" w:space="0" w:color="auto"/>
              <w:left w:val="single" w:sz="4" w:space="0" w:color="auto"/>
              <w:bottom w:val="single" w:sz="4" w:space="0" w:color="auto"/>
              <w:right w:val="single" w:sz="4" w:space="0" w:color="auto"/>
            </w:tcBorders>
          </w:tcPr>
          <w:p w:rsidR="001F3F28" w:rsidRDefault="001F3F28" w:rsidP="00FB6CB9">
            <w:pPr>
              <w:pStyle w:val="ConsPlusCell0"/>
              <w:jc w:val="center"/>
              <w:rPr>
                <w:rFonts w:ascii="Times New Roman" w:hAnsi="Times New Roman"/>
                <w:sz w:val="24"/>
                <w:szCs w:val="24"/>
              </w:rPr>
            </w:pPr>
            <w:r>
              <w:rPr>
                <w:rFonts w:ascii="Times New Roman" w:hAnsi="Times New Roman"/>
                <w:sz w:val="24"/>
                <w:szCs w:val="24"/>
              </w:rPr>
              <w:t xml:space="preserve">Объем   </w:t>
            </w:r>
            <w:r>
              <w:rPr>
                <w:rFonts w:ascii="Times New Roman" w:hAnsi="Times New Roman"/>
                <w:sz w:val="24"/>
                <w:szCs w:val="24"/>
              </w:rPr>
              <w:br/>
              <w:t xml:space="preserve">расходов, (тыс. руб.) предусмотренных </w:t>
            </w:r>
          </w:p>
        </w:tc>
        <w:tc>
          <w:tcPr>
            <w:tcW w:w="1700" w:type="dxa"/>
            <w:vMerge w:val="restart"/>
            <w:tcBorders>
              <w:top w:val="single" w:sz="4" w:space="0" w:color="auto"/>
              <w:left w:val="single" w:sz="4" w:space="0" w:color="auto"/>
              <w:right w:val="single" w:sz="4" w:space="0" w:color="auto"/>
            </w:tcBorders>
          </w:tcPr>
          <w:p w:rsidR="001F3F28" w:rsidRDefault="001F3F28" w:rsidP="00FB6CB9">
            <w:pPr>
              <w:pStyle w:val="ConsPlusCell0"/>
              <w:jc w:val="center"/>
              <w:rPr>
                <w:rFonts w:ascii="Times New Roman" w:hAnsi="Times New Roman"/>
                <w:sz w:val="24"/>
                <w:szCs w:val="24"/>
              </w:rPr>
            </w:pPr>
            <w:r>
              <w:rPr>
                <w:rFonts w:ascii="Times New Roman" w:hAnsi="Times New Roman"/>
                <w:sz w:val="24"/>
                <w:szCs w:val="24"/>
              </w:rPr>
              <w:t xml:space="preserve">Фактические </w:t>
            </w:r>
            <w:r>
              <w:rPr>
                <w:rFonts w:ascii="Times New Roman" w:hAnsi="Times New Roman"/>
                <w:sz w:val="24"/>
                <w:szCs w:val="24"/>
              </w:rPr>
              <w:br/>
              <w:t xml:space="preserve">расходы (тыс. руб.) </w:t>
            </w:r>
          </w:p>
        </w:tc>
      </w:tr>
      <w:tr w:rsidR="001F3F28" w:rsidTr="003D50A9">
        <w:trPr>
          <w:trHeight w:val="1667"/>
        </w:trPr>
        <w:tc>
          <w:tcPr>
            <w:tcW w:w="1985" w:type="dxa"/>
            <w:vMerge/>
            <w:tcBorders>
              <w:left w:val="single" w:sz="4" w:space="0" w:color="auto"/>
              <w:bottom w:val="single" w:sz="4" w:space="0" w:color="auto"/>
              <w:right w:val="single" w:sz="4" w:space="0" w:color="auto"/>
            </w:tcBorders>
          </w:tcPr>
          <w:p w:rsidR="001F3F28" w:rsidRDefault="001F3F28" w:rsidP="00FB6CB9">
            <w:pPr>
              <w:pStyle w:val="ConsPlusCell0"/>
              <w:jc w:val="center"/>
              <w:rPr>
                <w:rFonts w:ascii="Times New Roman" w:hAnsi="Times New Roman"/>
                <w:sz w:val="24"/>
                <w:szCs w:val="24"/>
              </w:rPr>
            </w:pPr>
          </w:p>
        </w:tc>
        <w:tc>
          <w:tcPr>
            <w:tcW w:w="1984" w:type="dxa"/>
            <w:vMerge/>
            <w:tcBorders>
              <w:left w:val="single" w:sz="4" w:space="0" w:color="auto"/>
              <w:bottom w:val="single" w:sz="4" w:space="0" w:color="auto"/>
              <w:right w:val="single" w:sz="4" w:space="0" w:color="auto"/>
            </w:tcBorders>
          </w:tcPr>
          <w:p w:rsidR="001F3F28" w:rsidRDefault="001F3F28" w:rsidP="00FB6CB9">
            <w:pPr>
              <w:pStyle w:val="ConsPlusCell0"/>
              <w:jc w:val="center"/>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1F3F28" w:rsidRDefault="001F3F28" w:rsidP="00FB6CB9">
            <w:pPr>
              <w:pStyle w:val="ConsPlusCell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F3F28" w:rsidRDefault="001F3F28" w:rsidP="001F3F28">
            <w:pPr>
              <w:pStyle w:val="ConsPlusCell0"/>
              <w:jc w:val="center"/>
              <w:rPr>
                <w:rFonts w:ascii="Times New Roman" w:hAnsi="Times New Roman"/>
                <w:sz w:val="24"/>
                <w:szCs w:val="24"/>
              </w:rPr>
            </w:pPr>
            <w:r>
              <w:rPr>
                <w:rFonts w:ascii="Times New Roman" w:hAnsi="Times New Roman"/>
                <w:sz w:val="24"/>
                <w:szCs w:val="24"/>
              </w:rPr>
              <w:t xml:space="preserve">муниципальной  программой </w:t>
            </w:r>
            <w:r>
              <w:rPr>
                <w:rFonts w:ascii="Times New Roman" w:hAnsi="Times New Roman"/>
                <w:sz w:val="24"/>
                <w:szCs w:val="24"/>
              </w:rPr>
              <w:br/>
            </w:r>
          </w:p>
        </w:tc>
        <w:tc>
          <w:tcPr>
            <w:tcW w:w="1419" w:type="dxa"/>
            <w:tcBorders>
              <w:top w:val="single" w:sz="4" w:space="0" w:color="auto"/>
              <w:left w:val="single" w:sz="4" w:space="0" w:color="auto"/>
              <w:bottom w:val="single" w:sz="4" w:space="0" w:color="auto"/>
              <w:right w:val="single" w:sz="4" w:space="0" w:color="auto"/>
            </w:tcBorders>
          </w:tcPr>
          <w:p w:rsidR="001F3F28" w:rsidRDefault="001F3F28" w:rsidP="00FB6CB9">
            <w:pPr>
              <w:pStyle w:val="ConsPlusCell0"/>
              <w:jc w:val="center"/>
              <w:rPr>
                <w:rFonts w:ascii="Times New Roman" w:hAnsi="Times New Roman"/>
                <w:sz w:val="24"/>
                <w:szCs w:val="24"/>
              </w:rPr>
            </w:pPr>
            <w:r>
              <w:rPr>
                <w:rFonts w:ascii="Times New Roman" w:hAnsi="Times New Roman"/>
                <w:sz w:val="24"/>
                <w:szCs w:val="24"/>
              </w:rPr>
              <w:t>Сводной бюджетной росписью</w:t>
            </w:r>
          </w:p>
        </w:tc>
        <w:tc>
          <w:tcPr>
            <w:tcW w:w="1700" w:type="dxa"/>
            <w:vMerge/>
            <w:tcBorders>
              <w:left w:val="single" w:sz="4" w:space="0" w:color="auto"/>
              <w:bottom w:val="single" w:sz="4" w:space="0" w:color="auto"/>
              <w:right w:val="single" w:sz="4" w:space="0" w:color="auto"/>
            </w:tcBorders>
          </w:tcPr>
          <w:p w:rsidR="001F3F28" w:rsidRDefault="001F3F28" w:rsidP="00FB6CB9">
            <w:pPr>
              <w:pStyle w:val="ConsPlusCell0"/>
              <w:jc w:val="center"/>
              <w:rPr>
                <w:rFonts w:ascii="Times New Roman" w:hAnsi="Times New Roman"/>
                <w:sz w:val="24"/>
                <w:szCs w:val="24"/>
              </w:rPr>
            </w:pPr>
          </w:p>
        </w:tc>
      </w:tr>
      <w:tr w:rsidR="001F3F28" w:rsidTr="003D50A9">
        <w:tc>
          <w:tcPr>
            <w:tcW w:w="1985" w:type="dxa"/>
            <w:tcBorders>
              <w:left w:val="single" w:sz="4" w:space="0" w:color="auto"/>
              <w:bottom w:val="single" w:sz="4" w:space="0" w:color="auto"/>
              <w:right w:val="single" w:sz="4" w:space="0" w:color="auto"/>
            </w:tcBorders>
          </w:tcPr>
          <w:p w:rsidR="001F3F28" w:rsidRDefault="001F3F28" w:rsidP="00FB6CB9">
            <w:pPr>
              <w:pStyle w:val="ConsPlusCell0"/>
              <w:jc w:val="center"/>
              <w:rPr>
                <w:rFonts w:ascii="Times New Roman" w:hAnsi="Times New Roman"/>
                <w:sz w:val="24"/>
                <w:szCs w:val="24"/>
              </w:rPr>
            </w:pPr>
            <w:r>
              <w:rPr>
                <w:rFonts w:ascii="Times New Roman" w:hAnsi="Times New Roman"/>
                <w:sz w:val="24"/>
                <w:szCs w:val="24"/>
              </w:rPr>
              <w:t>1</w:t>
            </w:r>
          </w:p>
        </w:tc>
        <w:tc>
          <w:tcPr>
            <w:tcW w:w="1984" w:type="dxa"/>
            <w:tcBorders>
              <w:left w:val="single" w:sz="4" w:space="0" w:color="auto"/>
              <w:bottom w:val="single" w:sz="4" w:space="0" w:color="auto"/>
              <w:right w:val="single" w:sz="4" w:space="0" w:color="auto"/>
            </w:tcBorders>
          </w:tcPr>
          <w:p w:rsidR="001F3F28" w:rsidRDefault="001F3F28" w:rsidP="00FB6CB9">
            <w:pPr>
              <w:pStyle w:val="ConsPlusCell0"/>
              <w:jc w:val="center"/>
              <w:rPr>
                <w:rFonts w:ascii="Times New Roman" w:hAnsi="Times New Roman"/>
                <w:sz w:val="24"/>
                <w:szCs w:val="24"/>
              </w:rPr>
            </w:pPr>
            <w:r>
              <w:rPr>
                <w:rFonts w:ascii="Times New Roman" w:hAnsi="Times New Roman"/>
                <w:sz w:val="24"/>
                <w:szCs w:val="24"/>
              </w:rPr>
              <w:t>2</w:t>
            </w:r>
          </w:p>
        </w:tc>
        <w:tc>
          <w:tcPr>
            <w:tcW w:w="2127" w:type="dxa"/>
            <w:tcBorders>
              <w:left w:val="single" w:sz="4" w:space="0" w:color="auto"/>
              <w:bottom w:val="single" w:sz="4" w:space="0" w:color="auto"/>
              <w:right w:val="single" w:sz="4" w:space="0" w:color="auto"/>
            </w:tcBorders>
          </w:tcPr>
          <w:p w:rsidR="001F3F28" w:rsidRDefault="001F3F28" w:rsidP="00FB6CB9">
            <w:pPr>
              <w:pStyle w:val="ConsPlusCell0"/>
              <w:jc w:val="center"/>
              <w:rPr>
                <w:rFonts w:ascii="Times New Roman" w:hAnsi="Times New Roman"/>
                <w:sz w:val="24"/>
                <w:szCs w:val="24"/>
              </w:rPr>
            </w:pPr>
            <w:r>
              <w:rPr>
                <w:rFonts w:ascii="Times New Roman" w:hAnsi="Times New Roman"/>
                <w:sz w:val="24"/>
                <w:szCs w:val="24"/>
              </w:rPr>
              <w:t>3</w:t>
            </w:r>
          </w:p>
        </w:tc>
        <w:tc>
          <w:tcPr>
            <w:tcW w:w="1275" w:type="dxa"/>
            <w:tcBorders>
              <w:left w:val="single" w:sz="4" w:space="0" w:color="auto"/>
              <w:bottom w:val="single" w:sz="4" w:space="0" w:color="auto"/>
              <w:right w:val="single" w:sz="4" w:space="0" w:color="auto"/>
            </w:tcBorders>
          </w:tcPr>
          <w:p w:rsidR="001F3F28" w:rsidRDefault="001F3F28" w:rsidP="00FB6CB9">
            <w:pPr>
              <w:pStyle w:val="ConsPlusCell0"/>
              <w:jc w:val="center"/>
              <w:rPr>
                <w:rFonts w:ascii="Times New Roman" w:hAnsi="Times New Roman"/>
                <w:sz w:val="24"/>
                <w:szCs w:val="24"/>
              </w:rPr>
            </w:pPr>
            <w:r>
              <w:rPr>
                <w:rFonts w:ascii="Times New Roman" w:hAnsi="Times New Roman"/>
                <w:sz w:val="24"/>
                <w:szCs w:val="24"/>
              </w:rPr>
              <w:t>4</w:t>
            </w:r>
          </w:p>
        </w:tc>
        <w:tc>
          <w:tcPr>
            <w:tcW w:w="1419" w:type="dxa"/>
            <w:tcBorders>
              <w:left w:val="single" w:sz="4" w:space="0" w:color="auto"/>
              <w:bottom w:val="single" w:sz="4" w:space="0" w:color="auto"/>
              <w:right w:val="single" w:sz="4" w:space="0" w:color="auto"/>
            </w:tcBorders>
          </w:tcPr>
          <w:p w:rsidR="001F3F28" w:rsidRDefault="001F3F28" w:rsidP="001F3F28">
            <w:pPr>
              <w:pStyle w:val="ConsPlusCell0"/>
              <w:jc w:val="center"/>
              <w:rPr>
                <w:rFonts w:ascii="Times New Roman" w:hAnsi="Times New Roman"/>
                <w:sz w:val="24"/>
                <w:szCs w:val="24"/>
              </w:rPr>
            </w:pPr>
            <w:r>
              <w:rPr>
                <w:rFonts w:ascii="Times New Roman" w:hAnsi="Times New Roman"/>
                <w:sz w:val="24"/>
                <w:szCs w:val="24"/>
              </w:rPr>
              <w:t>5</w:t>
            </w:r>
          </w:p>
        </w:tc>
        <w:tc>
          <w:tcPr>
            <w:tcW w:w="1700" w:type="dxa"/>
            <w:tcBorders>
              <w:left w:val="single" w:sz="4" w:space="0" w:color="auto"/>
              <w:bottom w:val="single" w:sz="4" w:space="0" w:color="auto"/>
              <w:right w:val="single" w:sz="4" w:space="0" w:color="auto"/>
            </w:tcBorders>
          </w:tcPr>
          <w:p w:rsidR="001F3F28" w:rsidRDefault="001F3F28" w:rsidP="00FB6CB9">
            <w:pPr>
              <w:pStyle w:val="ConsPlusCell0"/>
              <w:jc w:val="center"/>
              <w:rPr>
                <w:rFonts w:ascii="Times New Roman" w:hAnsi="Times New Roman"/>
                <w:sz w:val="24"/>
                <w:szCs w:val="24"/>
              </w:rPr>
            </w:pPr>
            <w:r>
              <w:rPr>
                <w:rFonts w:ascii="Times New Roman" w:hAnsi="Times New Roman"/>
                <w:sz w:val="24"/>
                <w:szCs w:val="24"/>
              </w:rPr>
              <w:t>6</w:t>
            </w:r>
          </w:p>
        </w:tc>
      </w:tr>
      <w:tr w:rsidR="00E50402" w:rsidTr="003D50A9">
        <w:trPr>
          <w:cantSplit/>
          <w:trHeight w:val="320"/>
        </w:trPr>
        <w:tc>
          <w:tcPr>
            <w:tcW w:w="1985" w:type="dxa"/>
            <w:vMerge w:val="restart"/>
            <w:tcBorders>
              <w:left w:val="single" w:sz="4" w:space="0" w:color="auto"/>
              <w:bottom w:val="single" w:sz="4" w:space="0" w:color="auto"/>
              <w:right w:val="single" w:sz="4" w:space="0" w:color="auto"/>
            </w:tcBorders>
          </w:tcPr>
          <w:p w:rsidR="00E50402" w:rsidRDefault="00E50402" w:rsidP="00FB6CB9">
            <w:pPr>
              <w:pStyle w:val="ConsPlusCell0"/>
              <w:rPr>
                <w:rFonts w:ascii="Times New Roman" w:hAnsi="Times New Roman"/>
                <w:sz w:val="24"/>
                <w:szCs w:val="24"/>
              </w:rPr>
            </w:pPr>
            <w:r>
              <w:rPr>
                <w:rFonts w:ascii="Times New Roman" w:hAnsi="Times New Roman"/>
                <w:sz w:val="24"/>
                <w:szCs w:val="24"/>
              </w:rPr>
              <w:t xml:space="preserve">Муниципальная </w:t>
            </w:r>
            <w:r>
              <w:rPr>
                <w:rFonts w:ascii="Times New Roman" w:hAnsi="Times New Roman"/>
                <w:sz w:val="24"/>
                <w:szCs w:val="24"/>
              </w:rPr>
              <w:br/>
              <w:t xml:space="preserve">программа      </w:t>
            </w:r>
          </w:p>
        </w:tc>
        <w:tc>
          <w:tcPr>
            <w:tcW w:w="1984" w:type="dxa"/>
            <w:vMerge w:val="restart"/>
            <w:tcBorders>
              <w:left w:val="single" w:sz="4" w:space="0" w:color="auto"/>
              <w:bottom w:val="single" w:sz="4" w:space="0" w:color="auto"/>
              <w:right w:val="single" w:sz="4" w:space="0" w:color="auto"/>
            </w:tcBorders>
          </w:tcPr>
          <w:p w:rsidR="00E50402" w:rsidRDefault="00E50402" w:rsidP="00394711">
            <w:pPr>
              <w:pStyle w:val="ConsPlusCell0"/>
              <w:jc w:val="both"/>
              <w:rPr>
                <w:rFonts w:ascii="Times New Roman" w:hAnsi="Times New Roman"/>
                <w:sz w:val="24"/>
                <w:szCs w:val="24"/>
              </w:rPr>
            </w:pPr>
            <w:r w:rsidRPr="00FB6CB9">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2127" w:type="dxa"/>
            <w:tcBorders>
              <w:left w:val="single" w:sz="4" w:space="0" w:color="auto"/>
              <w:bottom w:val="single" w:sz="4" w:space="0" w:color="auto"/>
              <w:right w:val="single" w:sz="4" w:space="0" w:color="auto"/>
            </w:tcBorders>
          </w:tcPr>
          <w:p w:rsidR="00E50402" w:rsidRDefault="00E50402" w:rsidP="00017FF4">
            <w:pPr>
              <w:pStyle w:val="ConsPlusCell0"/>
              <w:rPr>
                <w:rFonts w:ascii="Times New Roman" w:hAnsi="Times New Roman"/>
                <w:sz w:val="24"/>
                <w:szCs w:val="24"/>
              </w:rPr>
            </w:pPr>
            <w:r>
              <w:rPr>
                <w:rFonts w:ascii="Times New Roman" w:hAnsi="Times New Roman"/>
                <w:sz w:val="24"/>
                <w:szCs w:val="24"/>
              </w:rPr>
              <w:t xml:space="preserve">всего                 </w:t>
            </w:r>
          </w:p>
        </w:tc>
        <w:tc>
          <w:tcPr>
            <w:tcW w:w="1275" w:type="dxa"/>
            <w:tcBorders>
              <w:left w:val="single" w:sz="4" w:space="0" w:color="auto"/>
              <w:bottom w:val="single" w:sz="4" w:space="0" w:color="auto"/>
              <w:right w:val="single" w:sz="4" w:space="0" w:color="auto"/>
            </w:tcBorders>
          </w:tcPr>
          <w:p w:rsidR="00E50402" w:rsidRPr="00E50402" w:rsidRDefault="00595E1B" w:rsidP="00261541">
            <w:pPr>
              <w:pStyle w:val="ConsPlusCell0"/>
              <w:jc w:val="center"/>
              <w:rPr>
                <w:rFonts w:ascii="Times New Roman" w:hAnsi="Times New Roman"/>
                <w:sz w:val="24"/>
                <w:szCs w:val="24"/>
              </w:rPr>
            </w:pPr>
            <w:r>
              <w:rPr>
                <w:rFonts w:ascii="Times New Roman" w:hAnsi="Times New Roman"/>
                <w:sz w:val="24"/>
                <w:szCs w:val="24"/>
              </w:rPr>
              <w:t>326,5</w:t>
            </w:r>
          </w:p>
        </w:tc>
        <w:tc>
          <w:tcPr>
            <w:tcW w:w="1419" w:type="dxa"/>
            <w:tcBorders>
              <w:left w:val="single" w:sz="4" w:space="0" w:color="auto"/>
              <w:bottom w:val="single" w:sz="4" w:space="0" w:color="auto"/>
              <w:right w:val="single" w:sz="4" w:space="0" w:color="auto"/>
            </w:tcBorders>
          </w:tcPr>
          <w:p w:rsidR="00E50402" w:rsidRPr="00E50402" w:rsidRDefault="00595E1B" w:rsidP="00261541">
            <w:pPr>
              <w:pStyle w:val="ConsPlusCell0"/>
              <w:jc w:val="center"/>
              <w:rPr>
                <w:rFonts w:ascii="Times New Roman" w:hAnsi="Times New Roman"/>
                <w:sz w:val="24"/>
                <w:szCs w:val="24"/>
              </w:rPr>
            </w:pPr>
            <w:r>
              <w:rPr>
                <w:rFonts w:ascii="Times New Roman" w:hAnsi="Times New Roman"/>
                <w:sz w:val="24"/>
                <w:szCs w:val="24"/>
              </w:rPr>
              <w:t>326,5</w:t>
            </w:r>
          </w:p>
        </w:tc>
        <w:tc>
          <w:tcPr>
            <w:tcW w:w="1700" w:type="dxa"/>
            <w:tcBorders>
              <w:left w:val="single" w:sz="4" w:space="0" w:color="auto"/>
              <w:bottom w:val="single" w:sz="4" w:space="0" w:color="auto"/>
              <w:right w:val="single" w:sz="4" w:space="0" w:color="auto"/>
            </w:tcBorders>
          </w:tcPr>
          <w:p w:rsidR="00E50402" w:rsidRPr="00E50402" w:rsidRDefault="00595E1B" w:rsidP="00261541">
            <w:pPr>
              <w:pStyle w:val="ConsPlusCell0"/>
              <w:jc w:val="center"/>
              <w:rPr>
                <w:rFonts w:ascii="Times New Roman" w:hAnsi="Times New Roman"/>
                <w:sz w:val="24"/>
                <w:szCs w:val="24"/>
              </w:rPr>
            </w:pPr>
            <w:r>
              <w:rPr>
                <w:rFonts w:ascii="Times New Roman" w:hAnsi="Times New Roman"/>
                <w:sz w:val="24"/>
                <w:szCs w:val="24"/>
              </w:rPr>
              <w:t>325,2</w:t>
            </w:r>
          </w:p>
        </w:tc>
      </w:tr>
      <w:tr w:rsidR="00595E1B" w:rsidTr="003D50A9">
        <w:trPr>
          <w:cantSplit/>
          <w:trHeight w:val="320"/>
        </w:trPr>
        <w:tc>
          <w:tcPr>
            <w:tcW w:w="1985" w:type="dxa"/>
            <w:vMerge/>
            <w:tcBorders>
              <w:left w:val="single" w:sz="4" w:space="0" w:color="auto"/>
              <w:bottom w:val="single" w:sz="4" w:space="0" w:color="auto"/>
              <w:right w:val="single" w:sz="4" w:space="0" w:color="auto"/>
            </w:tcBorders>
          </w:tcPr>
          <w:p w:rsidR="00595E1B" w:rsidRDefault="00595E1B" w:rsidP="00595E1B">
            <w:pPr>
              <w:pStyle w:val="ConsPlusCell0"/>
              <w:rPr>
                <w:rFonts w:ascii="Times New Roman" w:hAnsi="Times New Roman"/>
                <w:sz w:val="24"/>
                <w:szCs w:val="24"/>
              </w:rPr>
            </w:pPr>
          </w:p>
        </w:tc>
        <w:tc>
          <w:tcPr>
            <w:tcW w:w="1984" w:type="dxa"/>
            <w:vMerge/>
            <w:tcBorders>
              <w:left w:val="single" w:sz="4" w:space="0" w:color="auto"/>
              <w:bottom w:val="single" w:sz="4" w:space="0" w:color="auto"/>
              <w:right w:val="single" w:sz="4" w:space="0" w:color="auto"/>
            </w:tcBorders>
          </w:tcPr>
          <w:p w:rsidR="00595E1B" w:rsidRPr="00FB6CB9" w:rsidRDefault="00595E1B" w:rsidP="00595E1B">
            <w:pPr>
              <w:pStyle w:val="ConsPlusCell0"/>
              <w:jc w:val="both"/>
              <w:rPr>
                <w:rFonts w:ascii="Times New Roman" w:hAnsi="Times New Roman" w:cs="Times New Roman"/>
                <w:sz w:val="24"/>
                <w:szCs w:val="24"/>
              </w:rPr>
            </w:pPr>
          </w:p>
        </w:tc>
        <w:tc>
          <w:tcPr>
            <w:tcW w:w="2127" w:type="dxa"/>
            <w:tcBorders>
              <w:left w:val="single" w:sz="4" w:space="0" w:color="auto"/>
              <w:bottom w:val="single" w:sz="4" w:space="0" w:color="auto"/>
              <w:right w:val="single" w:sz="4" w:space="0" w:color="auto"/>
            </w:tcBorders>
          </w:tcPr>
          <w:p w:rsidR="00595E1B" w:rsidRDefault="00595E1B" w:rsidP="00595E1B">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1275" w:type="dxa"/>
            <w:tcBorders>
              <w:left w:val="single" w:sz="4" w:space="0" w:color="auto"/>
              <w:bottom w:val="single" w:sz="4" w:space="0" w:color="auto"/>
              <w:right w:val="single" w:sz="4" w:space="0" w:color="auto"/>
            </w:tcBorders>
          </w:tcPr>
          <w:p w:rsidR="00595E1B" w:rsidRPr="00E50402" w:rsidRDefault="00595E1B" w:rsidP="00595E1B">
            <w:pPr>
              <w:pStyle w:val="ConsPlusCell0"/>
              <w:jc w:val="center"/>
              <w:rPr>
                <w:rFonts w:ascii="Times New Roman" w:hAnsi="Times New Roman"/>
                <w:sz w:val="24"/>
                <w:szCs w:val="24"/>
              </w:rPr>
            </w:pPr>
            <w:r>
              <w:rPr>
                <w:rFonts w:ascii="Times New Roman" w:hAnsi="Times New Roman"/>
                <w:sz w:val="24"/>
                <w:szCs w:val="24"/>
              </w:rPr>
              <w:t>326,5</w:t>
            </w:r>
          </w:p>
        </w:tc>
        <w:tc>
          <w:tcPr>
            <w:tcW w:w="1419" w:type="dxa"/>
            <w:tcBorders>
              <w:left w:val="single" w:sz="4" w:space="0" w:color="auto"/>
              <w:bottom w:val="single" w:sz="4" w:space="0" w:color="auto"/>
              <w:right w:val="single" w:sz="4" w:space="0" w:color="auto"/>
            </w:tcBorders>
          </w:tcPr>
          <w:p w:rsidR="00595E1B" w:rsidRPr="00E50402" w:rsidRDefault="00595E1B" w:rsidP="00595E1B">
            <w:pPr>
              <w:pStyle w:val="ConsPlusCell0"/>
              <w:jc w:val="center"/>
              <w:rPr>
                <w:rFonts w:ascii="Times New Roman" w:hAnsi="Times New Roman"/>
                <w:sz w:val="24"/>
                <w:szCs w:val="24"/>
              </w:rPr>
            </w:pPr>
            <w:r>
              <w:rPr>
                <w:rFonts w:ascii="Times New Roman" w:hAnsi="Times New Roman"/>
                <w:sz w:val="24"/>
                <w:szCs w:val="24"/>
              </w:rPr>
              <w:t>326,5</w:t>
            </w:r>
          </w:p>
        </w:tc>
        <w:tc>
          <w:tcPr>
            <w:tcW w:w="1700" w:type="dxa"/>
            <w:tcBorders>
              <w:left w:val="single" w:sz="4" w:space="0" w:color="auto"/>
              <w:bottom w:val="single" w:sz="4" w:space="0" w:color="auto"/>
              <w:right w:val="single" w:sz="4" w:space="0" w:color="auto"/>
            </w:tcBorders>
          </w:tcPr>
          <w:p w:rsidR="00595E1B" w:rsidRPr="00E50402" w:rsidRDefault="00595E1B" w:rsidP="00595E1B">
            <w:pPr>
              <w:pStyle w:val="ConsPlusCell0"/>
              <w:jc w:val="center"/>
              <w:rPr>
                <w:rFonts w:ascii="Times New Roman" w:hAnsi="Times New Roman"/>
                <w:sz w:val="24"/>
                <w:szCs w:val="24"/>
              </w:rPr>
            </w:pPr>
            <w:r>
              <w:rPr>
                <w:rFonts w:ascii="Times New Roman" w:hAnsi="Times New Roman"/>
                <w:sz w:val="24"/>
                <w:szCs w:val="24"/>
              </w:rPr>
              <w:t>325,2</w:t>
            </w:r>
          </w:p>
        </w:tc>
      </w:tr>
      <w:tr w:rsidR="00AF6822" w:rsidTr="003D50A9">
        <w:trPr>
          <w:cantSplit/>
          <w:trHeight w:val="320"/>
        </w:trPr>
        <w:tc>
          <w:tcPr>
            <w:tcW w:w="1985" w:type="dxa"/>
            <w:vMerge/>
            <w:tcBorders>
              <w:left w:val="single" w:sz="4" w:space="0" w:color="auto"/>
              <w:bottom w:val="single" w:sz="4" w:space="0" w:color="auto"/>
              <w:right w:val="single" w:sz="4" w:space="0" w:color="auto"/>
            </w:tcBorders>
          </w:tcPr>
          <w:p w:rsidR="00AF6822" w:rsidRDefault="00AF6822" w:rsidP="00FB6CB9">
            <w:pPr>
              <w:pStyle w:val="ConsPlusCell0"/>
              <w:rPr>
                <w:rFonts w:ascii="Times New Roman" w:hAnsi="Times New Roman"/>
                <w:sz w:val="24"/>
                <w:szCs w:val="24"/>
              </w:rPr>
            </w:pPr>
          </w:p>
        </w:tc>
        <w:tc>
          <w:tcPr>
            <w:tcW w:w="1984" w:type="dxa"/>
            <w:vMerge/>
            <w:tcBorders>
              <w:left w:val="single" w:sz="4" w:space="0" w:color="auto"/>
              <w:bottom w:val="single" w:sz="4" w:space="0" w:color="auto"/>
              <w:right w:val="single" w:sz="4" w:space="0" w:color="auto"/>
            </w:tcBorders>
          </w:tcPr>
          <w:p w:rsidR="00AF6822" w:rsidRPr="00FB6CB9" w:rsidRDefault="00AF6822" w:rsidP="00394711">
            <w:pPr>
              <w:pStyle w:val="ConsPlusCell0"/>
              <w:jc w:val="both"/>
              <w:rPr>
                <w:rFonts w:ascii="Times New Roman" w:hAnsi="Times New Roman" w:cs="Times New Roman"/>
                <w:sz w:val="24"/>
                <w:szCs w:val="24"/>
              </w:rPr>
            </w:pPr>
          </w:p>
        </w:tc>
        <w:tc>
          <w:tcPr>
            <w:tcW w:w="2127" w:type="dxa"/>
            <w:tcBorders>
              <w:left w:val="single" w:sz="4" w:space="0" w:color="auto"/>
              <w:bottom w:val="single" w:sz="4" w:space="0" w:color="auto"/>
              <w:right w:val="single" w:sz="4" w:space="0" w:color="auto"/>
            </w:tcBorders>
          </w:tcPr>
          <w:p w:rsidR="00AF6822" w:rsidRPr="001560FF" w:rsidRDefault="00AF6822" w:rsidP="00017FF4">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1275" w:type="dxa"/>
            <w:tcBorders>
              <w:left w:val="single" w:sz="4" w:space="0" w:color="auto"/>
              <w:bottom w:val="single" w:sz="4" w:space="0" w:color="auto"/>
              <w:right w:val="single" w:sz="4" w:space="0" w:color="auto"/>
            </w:tcBorders>
          </w:tcPr>
          <w:p w:rsidR="00AF6822" w:rsidRPr="00E50402" w:rsidRDefault="00AF6822" w:rsidP="00AF6822">
            <w:pPr>
              <w:pStyle w:val="ConsPlusCell0"/>
              <w:jc w:val="center"/>
              <w:rPr>
                <w:rFonts w:ascii="Times New Roman" w:hAnsi="Times New Roman"/>
                <w:sz w:val="24"/>
                <w:szCs w:val="24"/>
              </w:rPr>
            </w:pPr>
            <w:r w:rsidRPr="00E50402">
              <w:rPr>
                <w:rFonts w:ascii="Times New Roman" w:hAnsi="Times New Roman"/>
                <w:sz w:val="24"/>
                <w:szCs w:val="24"/>
              </w:rPr>
              <w:t>-</w:t>
            </w:r>
          </w:p>
        </w:tc>
        <w:tc>
          <w:tcPr>
            <w:tcW w:w="1419" w:type="dxa"/>
            <w:tcBorders>
              <w:left w:val="single" w:sz="4" w:space="0" w:color="auto"/>
              <w:bottom w:val="single" w:sz="4" w:space="0" w:color="auto"/>
              <w:right w:val="single" w:sz="4" w:space="0" w:color="auto"/>
            </w:tcBorders>
          </w:tcPr>
          <w:p w:rsidR="00AF6822" w:rsidRPr="00E50402" w:rsidRDefault="00AF6822" w:rsidP="00AF6822">
            <w:pPr>
              <w:pStyle w:val="ConsPlusCell0"/>
              <w:jc w:val="center"/>
              <w:rPr>
                <w:rFonts w:ascii="Times New Roman" w:hAnsi="Times New Roman"/>
                <w:sz w:val="24"/>
                <w:szCs w:val="24"/>
              </w:rPr>
            </w:pPr>
            <w:r w:rsidRPr="00E50402">
              <w:rPr>
                <w:rFonts w:ascii="Times New Roman" w:hAnsi="Times New Roman"/>
                <w:sz w:val="24"/>
                <w:szCs w:val="24"/>
              </w:rPr>
              <w:t>-</w:t>
            </w:r>
          </w:p>
        </w:tc>
        <w:tc>
          <w:tcPr>
            <w:tcW w:w="1700" w:type="dxa"/>
            <w:tcBorders>
              <w:left w:val="single" w:sz="4" w:space="0" w:color="auto"/>
              <w:bottom w:val="single" w:sz="4" w:space="0" w:color="auto"/>
              <w:right w:val="single" w:sz="4" w:space="0" w:color="auto"/>
            </w:tcBorders>
          </w:tcPr>
          <w:p w:rsidR="00AF6822" w:rsidRPr="00E50402" w:rsidRDefault="00AF6822" w:rsidP="00AF6822">
            <w:pPr>
              <w:pStyle w:val="ConsPlusCell0"/>
              <w:jc w:val="center"/>
              <w:rPr>
                <w:rFonts w:ascii="Times New Roman" w:hAnsi="Times New Roman"/>
                <w:sz w:val="24"/>
                <w:szCs w:val="24"/>
              </w:rPr>
            </w:pPr>
            <w:r w:rsidRPr="00E50402">
              <w:rPr>
                <w:rFonts w:ascii="Times New Roman" w:hAnsi="Times New Roman"/>
                <w:sz w:val="24"/>
                <w:szCs w:val="24"/>
              </w:rPr>
              <w:t>-</w:t>
            </w:r>
          </w:p>
        </w:tc>
      </w:tr>
      <w:tr w:rsidR="00AF6822" w:rsidTr="003D50A9">
        <w:trPr>
          <w:cantSplit/>
          <w:trHeight w:val="309"/>
        </w:trPr>
        <w:tc>
          <w:tcPr>
            <w:tcW w:w="1985" w:type="dxa"/>
            <w:vMerge/>
            <w:tcBorders>
              <w:left w:val="single" w:sz="4" w:space="0" w:color="auto"/>
              <w:bottom w:val="single" w:sz="4" w:space="0" w:color="auto"/>
              <w:right w:val="single" w:sz="4" w:space="0" w:color="auto"/>
            </w:tcBorders>
          </w:tcPr>
          <w:p w:rsidR="00AF6822" w:rsidRDefault="00AF6822" w:rsidP="00FB6CB9">
            <w:pPr>
              <w:pStyle w:val="ConsPlusCell0"/>
              <w:rPr>
                <w:rFonts w:ascii="Times New Roman" w:hAnsi="Times New Roman"/>
                <w:sz w:val="24"/>
                <w:szCs w:val="24"/>
              </w:rPr>
            </w:pPr>
          </w:p>
        </w:tc>
        <w:tc>
          <w:tcPr>
            <w:tcW w:w="1984" w:type="dxa"/>
            <w:vMerge/>
            <w:tcBorders>
              <w:left w:val="single" w:sz="4" w:space="0" w:color="auto"/>
              <w:bottom w:val="single" w:sz="4" w:space="0" w:color="auto"/>
              <w:right w:val="single" w:sz="4" w:space="0" w:color="auto"/>
            </w:tcBorders>
          </w:tcPr>
          <w:p w:rsidR="00AF6822" w:rsidRDefault="00AF6822" w:rsidP="00394711">
            <w:pPr>
              <w:pStyle w:val="ConsPlusCell0"/>
              <w:jc w:val="both"/>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AF6822" w:rsidRPr="006E5085" w:rsidRDefault="00AF6822" w:rsidP="00017FF4">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1275" w:type="dxa"/>
            <w:tcBorders>
              <w:left w:val="single" w:sz="4" w:space="0" w:color="auto"/>
              <w:bottom w:val="single" w:sz="4" w:space="0" w:color="auto"/>
              <w:right w:val="single" w:sz="4" w:space="0" w:color="auto"/>
            </w:tcBorders>
          </w:tcPr>
          <w:p w:rsidR="00AF6822" w:rsidRPr="00E50402" w:rsidRDefault="00AF6822" w:rsidP="00AF6822">
            <w:pPr>
              <w:pStyle w:val="ConsPlusCell0"/>
              <w:jc w:val="center"/>
              <w:rPr>
                <w:rFonts w:ascii="Times New Roman" w:hAnsi="Times New Roman"/>
                <w:sz w:val="24"/>
                <w:szCs w:val="24"/>
              </w:rPr>
            </w:pPr>
            <w:r w:rsidRPr="00E50402">
              <w:rPr>
                <w:rFonts w:ascii="Times New Roman" w:hAnsi="Times New Roman"/>
                <w:sz w:val="24"/>
                <w:szCs w:val="24"/>
              </w:rPr>
              <w:t>-</w:t>
            </w:r>
          </w:p>
        </w:tc>
        <w:tc>
          <w:tcPr>
            <w:tcW w:w="1419" w:type="dxa"/>
            <w:tcBorders>
              <w:left w:val="single" w:sz="4" w:space="0" w:color="auto"/>
              <w:bottom w:val="single" w:sz="4" w:space="0" w:color="auto"/>
              <w:right w:val="single" w:sz="4" w:space="0" w:color="auto"/>
            </w:tcBorders>
          </w:tcPr>
          <w:p w:rsidR="00AF6822" w:rsidRPr="00E50402" w:rsidRDefault="00AF6822" w:rsidP="00AF6822">
            <w:pPr>
              <w:pStyle w:val="ConsPlusCell0"/>
              <w:jc w:val="center"/>
              <w:rPr>
                <w:rFonts w:ascii="Times New Roman" w:hAnsi="Times New Roman"/>
                <w:sz w:val="24"/>
                <w:szCs w:val="24"/>
              </w:rPr>
            </w:pPr>
            <w:r w:rsidRPr="00E50402">
              <w:rPr>
                <w:rFonts w:ascii="Times New Roman" w:hAnsi="Times New Roman"/>
                <w:sz w:val="24"/>
                <w:szCs w:val="24"/>
              </w:rPr>
              <w:t>-</w:t>
            </w:r>
          </w:p>
        </w:tc>
        <w:tc>
          <w:tcPr>
            <w:tcW w:w="1700" w:type="dxa"/>
            <w:tcBorders>
              <w:left w:val="single" w:sz="4" w:space="0" w:color="auto"/>
              <w:bottom w:val="single" w:sz="4" w:space="0" w:color="auto"/>
              <w:right w:val="single" w:sz="4" w:space="0" w:color="auto"/>
            </w:tcBorders>
          </w:tcPr>
          <w:p w:rsidR="00AF6822" w:rsidRPr="00E50402" w:rsidRDefault="00AF6822" w:rsidP="00AF6822">
            <w:pPr>
              <w:pStyle w:val="ConsPlusCell0"/>
              <w:jc w:val="center"/>
              <w:rPr>
                <w:rFonts w:ascii="Times New Roman" w:hAnsi="Times New Roman"/>
                <w:sz w:val="24"/>
                <w:szCs w:val="24"/>
              </w:rPr>
            </w:pPr>
            <w:r w:rsidRPr="00E50402">
              <w:rPr>
                <w:rFonts w:ascii="Times New Roman" w:hAnsi="Times New Roman"/>
                <w:sz w:val="24"/>
                <w:szCs w:val="24"/>
              </w:rPr>
              <w:t>-</w:t>
            </w:r>
          </w:p>
        </w:tc>
      </w:tr>
      <w:tr w:rsidR="00AF6822" w:rsidTr="003D50A9">
        <w:trPr>
          <w:cantSplit/>
          <w:trHeight w:val="387"/>
        </w:trPr>
        <w:tc>
          <w:tcPr>
            <w:tcW w:w="1985" w:type="dxa"/>
            <w:vMerge/>
            <w:tcBorders>
              <w:left w:val="single" w:sz="4" w:space="0" w:color="auto"/>
              <w:bottom w:val="single" w:sz="4" w:space="0" w:color="auto"/>
              <w:right w:val="single" w:sz="4" w:space="0" w:color="auto"/>
            </w:tcBorders>
          </w:tcPr>
          <w:p w:rsidR="00AF6822" w:rsidRDefault="00AF6822" w:rsidP="00FB6CB9">
            <w:pPr>
              <w:pStyle w:val="ConsPlusCell0"/>
              <w:rPr>
                <w:rFonts w:ascii="Times New Roman" w:hAnsi="Times New Roman"/>
                <w:sz w:val="24"/>
                <w:szCs w:val="24"/>
              </w:rPr>
            </w:pPr>
          </w:p>
        </w:tc>
        <w:tc>
          <w:tcPr>
            <w:tcW w:w="1984" w:type="dxa"/>
            <w:vMerge/>
            <w:tcBorders>
              <w:left w:val="single" w:sz="4" w:space="0" w:color="auto"/>
              <w:bottom w:val="single" w:sz="4" w:space="0" w:color="auto"/>
              <w:right w:val="single" w:sz="4" w:space="0" w:color="auto"/>
            </w:tcBorders>
          </w:tcPr>
          <w:p w:rsidR="00AF6822" w:rsidRDefault="00AF6822" w:rsidP="00394711">
            <w:pPr>
              <w:pStyle w:val="ConsPlusCell0"/>
              <w:jc w:val="both"/>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AF6822" w:rsidRDefault="00AF6822" w:rsidP="00017FF4">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1275" w:type="dxa"/>
            <w:tcBorders>
              <w:left w:val="single" w:sz="4" w:space="0" w:color="auto"/>
              <w:bottom w:val="single" w:sz="4" w:space="0" w:color="auto"/>
              <w:right w:val="single" w:sz="4" w:space="0" w:color="auto"/>
            </w:tcBorders>
          </w:tcPr>
          <w:p w:rsidR="00AF6822" w:rsidRPr="00E50402" w:rsidRDefault="00AF6822" w:rsidP="00AF6822">
            <w:pPr>
              <w:pStyle w:val="ConsPlusCell0"/>
              <w:jc w:val="center"/>
              <w:rPr>
                <w:rFonts w:ascii="Times New Roman" w:hAnsi="Times New Roman"/>
                <w:sz w:val="24"/>
                <w:szCs w:val="24"/>
              </w:rPr>
            </w:pPr>
            <w:r w:rsidRPr="00E50402">
              <w:rPr>
                <w:rFonts w:ascii="Times New Roman" w:hAnsi="Times New Roman"/>
                <w:sz w:val="24"/>
                <w:szCs w:val="24"/>
              </w:rPr>
              <w:t>-</w:t>
            </w:r>
          </w:p>
        </w:tc>
        <w:tc>
          <w:tcPr>
            <w:tcW w:w="1419" w:type="dxa"/>
            <w:tcBorders>
              <w:left w:val="single" w:sz="4" w:space="0" w:color="auto"/>
              <w:bottom w:val="single" w:sz="4" w:space="0" w:color="auto"/>
              <w:right w:val="single" w:sz="4" w:space="0" w:color="auto"/>
            </w:tcBorders>
          </w:tcPr>
          <w:p w:rsidR="00AF6822" w:rsidRPr="00E50402" w:rsidRDefault="00AF6822" w:rsidP="00AF6822">
            <w:pPr>
              <w:pStyle w:val="ConsPlusCell0"/>
              <w:jc w:val="center"/>
              <w:rPr>
                <w:rFonts w:ascii="Times New Roman" w:hAnsi="Times New Roman"/>
                <w:sz w:val="24"/>
                <w:szCs w:val="24"/>
              </w:rPr>
            </w:pPr>
            <w:r w:rsidRPr="00E50402">
              <w:rPr>
                <w:rFonts w:ascii="Times New Roman" w:hAnsi="Times New Roman"/>
                <w:sz w:val="24"/>
                <w:szCs w:val="24"/>
              </w:rPr>
              <w:t>-</w:t>
            </w:r>
          </w:p>
        </w:tc>
        <w:tc>
          <w:tcPr>
            <w:tcW w:w="1700" w:type="dxa"/>
            <w:tcBorders>
              <w:left w:val="single" w:sz="4" w:space="0" w:color="auto"/>
              <w:bottom w:val="single" w:sz="4" w:space="0" w:color="auto"/>
              <w:right w:val="single" w:sz="4" w:space="0" w:color="auto"/>
            </w:tcBorders>
          </w:tcPr>
          <w:p w:rsidR="00AF6822" w:rsidRPr="00E50402" w:rsidRDefault="00AF6822" w:rsidP="00AF6822">
            <w:pPr>
              <w:pStyle w:val="ConsPlusCell0"/>
              <w:jc w:val="center"/>
              <w:rPr>
                <w:rFonts w:ascii="Times New Roman" w:hAnsi="Times New Roman"/>
                <w:sz w:val="24"/>
                <w:szCs w:val="24"/>
              </w:rPr>
            </w:pPr>
            <w:r w:rsidRPr="00E50402">
              <w:rPr>
                <w:rFonts w:ascii="Times New Roman" w:hAnsi="Times New Roman"/>
                <w:sz w:val="24"/>
                <w:szCs w:val="24"/>
              </w:rPr>
              <w:t>-</w:t>
            </w:r>
          </w:p>
        </w:tc>
      </w:tr>
      <w:tr w:rsidR="00AF6822" w:rsidTr="003D50A9">
        <w:trPr>
          <w:cantSplit/>
          <w:trHeight w:val="340"/>
        </w:trPr>
        <w:tc>
          <w:tcPr>
            <w:tcW w:w="1985" w:type="dxa"/>
            <w:vMerge/>
            <w:tcBorders>
              <w:left w:val="single" w:sz="4" w:space="0" w:color="auto"/>
              <w:bottom w:val="single" w:sz="4" w:space="0" w:color="auto"/>
              <w:right w:val="single" w:sz="4" w:space="0" w:color="auto"/>
            </w:tcBorders>
          </w:tcPr>
          <w:p w:rsidR="00AF6822" w:rsidRDefault="00AF6822" w:rsidP="00FB6CB9">
            <w:pPr>
              <w:pStyle w:val="ConsPlusCell0"/>
              <w:rPr>
                <w:rFonts w:ascii="Times New Roman" w:hAnsi="Times New Roman"/>
                <w:sz w:val="24"/>
                <w:szCs w:val="24"/>
              </w:rPr>
            </w:pPr>
          </w:p>
        </w:tc>
        <w:tc>
          <w:tcPr>
            <w:tcW w:w="1984" w:type="dxa"/>
            <w:vMerge/>
            <w:tcBorders>
              <w:left w:val="single" w:sz="4" w:space="0" w:color="auto"/>
              <w:bottom w:val="single" w:sz="4" w:space="0" w:color="auto"/>
              <w:right w:val="single" w:sz="4" w:space="0" w:color="auto"/>
            </w:tcBorders>
          </w:tcPr>
          <w:p w:rsidR="00AF6822" w:rsidRDefault="00AF6822" w:rsidP="00394711">
            <w:pPr>
              <w:pStyle w:val="ConsPlusCell0"/>
              <w:jc w:val="both"/>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AF6822" w:rsidRDefault="00AF6822" w:rsidP="00017FF4">
            <w:pPr>
              <w:pStyle w:val="ConsPlusCell0"/>
              <w:rPr>
                <w:rFonts w:ascii="Times New Roman" w:hAnsi="Times New Roman"/>
                <w:sz w:val="24"/>
                <w:szCs w:val="24"/>
              </w:rPr>
            </w:pPr>
            <w:r>
              <w:rPr>
                <w:rFonts w:ascii="Times New Roman" w:hAnsi="Times New Roman"/>
                <w:sz w:val="24"/>
                <w:szCs w:val="24"/>
              </w:rPr>
              <w:t>- бюджета района</w:t>
            </w:r>
          </w:p>
        </w:tc>
        <w:tc>
          <w:tcPr>
            <w:tcW w:w="1275" w:type="dxa"/>
            <w:tcBorders>
              <w:left w:val="single" w:sz="4" w:space="0" w:color="auto"/>
              <w:bottom w:val="single" w:sz="4" w:space="0" w:color="auto"/>
              <w:right w:val="single" w:sz="4" w:space="0" w:color="auto"/>
            </w:tcBorders>
          </w:tcPr>
          <w:p w:rsidR="00AF6822" w:rsidRPr="00E50402" w:rsidRDefault="00AF6822" w:rsidP="00AF6822">
            <w:pPr>
              <w:pStyle w:val="ConsPlusCell0"/>
              <w:jc w:val="center"/>
              <w:rPr>
                <w:rFonts w:ascii="Times New Roman" w:hAnsi="Times New Roman"/>
                <w:sz w:val="24"/>
                <w:szCs w:val="24"/>
              </w:rPr>
            </w:pPr>
            <w:r w:rsidRPr="00E50402">
              <w:rPr>
                <w:rFonts w:ascii="Times New Roman" w:hAnsi="Times New Roman"/>
                <w:sz w:val="24"/>
                <w:szCs w:val="24"/>
              </w:rPr>
              <w:t>-</w:t>
            </w:r>
          </w:p>
        </w:tc>
        <w:tc>
          <w:tcPr>
            <w:tcW w:w="1419" w:type="dxa"/>
            <w:tcBorders>
              <w:left w:val="single" w:sz="4" w:space="0" w:color="auto"/>
              <w:bottom w:val="single" w:sz="4" w:space="0" w:color="auto"/>
              <w:right w:val="single" w:sz="4" w:space="0" w:color="auto"/>
            </w:tcBorders>
          </w:tcPr>
          <w:p w:rsidR="00AF6822" w:rsidRPr="00E50402" w:rsidRDefault="00AF6822" w:rsidP="00AF6822">
            <w:pPr>
              <w:pStyle w:val="ConsPlusCell0"/>
              <w:jc w:val="center"/>
              <w:rPr>
                <w:rFonts w:ascii="Times New Roman" w:hAnsi="Times New Roman"/>
                <w:sz w:val="24"/>
                <w:szCs w:val="24"/>
              </w:rPr>
            </w:pPr>
            <w:r w:rsidRPr="00E50402">
              <w:rPr>
                <w:rFonts w:ascii="Times New Roman" w:hAnsi="Times New Roman"/>
                <w:sz w:val="24"/>
                <w:szCs w:val="24"/>
              </w:rPr>
              <w:t>-</w:t>
            </w:r>
          </w:p>
        </w:tc>
        <w:tc>
          <w:tcPr>
            <w:tcW w:w="1700" w:type="dxa"/>
            <w:tcBorders>
              <w:left w:val="single" w:sz="4" w:space="0" w:color="auto"/>
              <w:bottom w:val="single" w:sz="4" w:space="0" w:color="auto"/>
              <w:right w:val="single" w:sz="4" w:space="0" w:color="auto"/>
            </w:tcBorders>
          </w:tcPr>
          <w:p w:rsidR="00AF6822" w:rsidRPr="00E50402" w:rsidRDefault="00AF6822" w:rsidP="00AF6822">
            <w:pPr>
              <w:pStyle w:val="ConsPlusCell0"/>
              <w:jc w:val="center"/>
              <w:rPr>
                <w:rFonts w:ascii="Times New Roman" w:hAnsi="Times New Roman"/>
                <w:sz w:val="24"/>
                <w:szCs w:val="24"/>
              </w:rPr>
            </w:pPr>
            <w:r w:rsidRPr="00E50402">
              <w:rPr>
                <w:rFonts w:ascii="Times New Roman" w:hAnsi="Times New Roman"/>
                <w:sz w:val="24"/>
                <w:szCs w:val="24"/>
              </w:rPr>
              <w:t>-</w:t>
            </w:r>
          </w:p>
        </w:tc>
      </w:tr>
      <w:tr w:rsidR="00AF6822" w:rsidTr="003D50A9">
        <w:trPr>
          <w:cantSplit/>
          <w:trHeight w:val="403"/>
        </w:trPr>
        <w:tc>
          <w:tcPr>
            <w:tcW w:w="1985" w:type="dxa"/>
            <w:vMerge/>
            <w:tcBorders>
              <w:left w:val="single" w:sz="4" w:space="0" w:color="auto"/>
              <w:bottom w:val="single" w:sz="4" w:space="0" w:color="auto"/>
              <w:right w:val="single" w:sz="4" w:space="0" w:color="auto"/>
            </w:tcBorders>
          </w:tcPr>
          <w:p w:rsidR="00AF6822" w:rsidRDefault="00AF6822" w:rsidP="00FB6CB9">
            <w:pPr>
              <w:pStyle w:val="ConsPlusCell0"/>
              <w:rPr>
                <w:rFonts w:ascii="Times New Roman" w:hAnsi="Times New Roman"/>
                <w:sz w:val="24"/>
                <w:szCs w:val="24"/>
              </w:rPr>
            </w:pPr>
          </w:p>
        </w:tc>
        <w:tc>
          <w:tcPr>
            <w:tcW w:w="1984" w:type="dxa"/>
            <w:vMerge/>
            <w:tcBorders>
              <w:left w:val="single" w:sz="4" w:space="0" w:color="auto"/>
              <w:bottom w:val="single" w:sz="4" w:space="0" w:color="auto"/>
              <w:right w:val="single" w:sz="4" w:space="0" w:color="auto"/>
            </w:tcBorders>
          </w:tcPr>
          <w:p w:rsidR="00AF6822" w:rsidRDefault="00AF6822" w:rsidP="00394711">
            <w:pPr>
              <w:pStyle w:val="ConsPlusCell0"/>
              <w:jc w:val="both"/>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AF6822" w:rsidRDefault="00AF6822" w:rsidP="00017FF4">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1275" w:type="dxa"/>
            <w:tcBorders>
              <w:left w:val="single" w:sz="4" w:space="0" w:color="auto"/>
              <w:bottom w:val="single" w:sz="4" w:space="0" w:color="auto"/>
              <w:right w:val="single" w:sz="4" w:space="0" w:color="auto"/>
            </w:tcBorders>
          </w:tcPr>
          <w:p w:rsidR="00AF6822" w:rsidRPr="00E50402" w:rsidRDefault="00AF6822" w:rsidP="00AF6822">
            <w:pPr>
              <w:pStyle w:val="ConsPlusCell0"/>
              <w:jc w:val="center"/>
              <w:rPr>
                <w:rFonts w:ascii="Times New Roman" w:hAnsi="Times New Roman"/>
                <w:sz w:val="24"/>
                <w:szCs w:val="24"/>
              </w:rPr>
            </w:pPr>
            <w:r w:rsidRPr="00E50402">
              <w:rPr>
                <w:rFonts w:ascii="Times New Roman" w:hAnsi="Times New Roman"/>
                <w:sz w:val="24"/>
                <w:szCs w:val="24"/>
              </w:rPr>
              <w:t>-</w:t>
            </w:r>
          </w:p>
        </w:tc>
        <w:tc>
          <w:tcPr>
            <w:tcW w:w="1419" w:type="dxa"/>
            <w:tcBorders>
              <w:left w:val="single" w:sz="4" w:space="0" w:color="auto"/>
              <w:bottom w:val="single" w:sz="4" w:space="0" w:color="auto"/>
              <w:right w:val="single" w:sz="4" w:space="0" w:color="auto"/>
            </w:tcBorders>
          </w:tcPr>
          <w:p w:rsidR="00AF6822" w:rsidRPr="00E50402" w:rsidRDefault="00AF6822" w:rsidP="00AF6822">
            <w:pPr>
              <w:pStyle w:val="ConsPlusCell0"/>
              <w:jc w:val="center"/>
              <w:rPr>
                <w:rFonts w:ascii="Times New Roman" w:hAnsi="Times New Roman"/>
                <w:sz w:val="24"/>
                <w:szCs w:val="24"/>
              </w:rPr>
            </w:pPr>
            <w:r w:rsidRPr="00E50402">
              <w:rPr>
                <w:rFonts w:ascii="Times New Roman" w:hAnsi="Times New Roman"/>
                <w:sz w:val="24"/>
                <w:szCs w:val="24"/>
              </w:rPr>
              <w:t>-</w:t>
            </w:r>
          </w:p>
        </w:tc>
        <w:tc>
          <w:tcPr>
            <w:tcW w:w="1700" w:type="dxa"/>
            <w:tcBorders>
              <w:left w:val="single" w:sz="4" w:space="0" w:color="auto"/>
              <w:bottom w:val="single" w:sz="4" w:space="0" w:color="auto"/>
              <w:right w:val="single" w:sz="4" w:space="0" w:color="auto"/>
            </w:tcBorders>
          </w:tcPr>
          <w:p w:rsidR="00AF6822" w:rsidRPr="00E50402" w:rsidRDefault="00AF6822" w:rsidP="00AF6822">
            <w:pPr>
              <w:pStyle w:val="ConsPlusCell0"/>
              <w:jc w:val="center"/>
              <w:rPr>
                <w:rFonts w:ascii="Times New Roman" w:hAnsi="Times New Roman"/>
                <w:sz w:val="24"/>
                <w:szCs w:val="24"/>
              </w:rPr>
            </w:pPr>
            <w:r w:rsidRPr="00E50402">
              <w:rPr>
                <w:rFonts w:ascii="Times New Roman" w:hAnsi="Times New Roman"/>
                <w:sz w:val="24"/>
                <w:szCs w:val="24"/>
              </w:rPr>
              <w:t>-</w:t>
            </w:r>
          </w:p>
        </w:tc>
      </w:tr>
      <w:tr w:rsidR="00595E1B" w:rsidTr="003D50A9">
        <w:trPr>
          <w:cantSplit/>
          <w:trHeight w:val="320"/>
        </w:trPr>
        <w:tc>
          <w:tcPr>
            <w:tcW w:w="1985" w:type="dxa"/>
            <w:vMerge w:val="restart"/>
            <w:tcBorders>
              <w:left w:val="single" w:sz="4" w:space="0" w:color="auto"/>
              <w:bottom w:val="single" w:sz="4" w:space="0" w:color="auto"/>
              <w:right w:val="single" w:sz="4" w:space="0" w:color="auto"/>
            </w:tcBorders>
          </w:tcPr>
          <w:p w:rsidR="00595E1B" w:rsidRDefault="00595E1B" w:rsidP="00595E1B">
            <w:pPr>
              <w:pStyle w:val="ConsPlusCell0"/>
              <w:rPr>
                <w:rFonts w:ascii="Times New Roman" w:hAnsi="Times New Roman"/>
                <w:sz w:val="24"/>
                <w:szCs w:val="24"/>
              </w:rPr>
            </w:pPr>
            <w:r>
              <w:rPr>
                <w:rFonts w:ascii="Times New Roman" w:hAnsi="Times New Roman"/>
                <w:sz w:val="24"/>
                <w:szCs w:val="24"/>
              </w:rPr>
              <w:t xml:space="preserve">Подпрограмма 1 </w:t>
            </w:r>
          </w:p>
        </w:tc>
        <w:tc>
          <w:tcPr>
            <w:tcW w:w="1984" w:type="dxa"/>
            <w:vMerge w:val="restart"/>
            <w:tcBorders>
              <w:left w:val="single" w:sz="4" w:space="0" w:color="auto"/>
              <w:bottom w:val="single" w:sz="4" w:space="0" w:color="auto"/>
              <w:right w:val="single" w:sz="4" w:space="0" w:color="auto"/>
            </w:tcBorders>
          </w:tcPr>
          <w:p w:rsidR="00595E1B" w:rsidRPr="00FA264E" w:rsidRDefault="00595E1B" w:rsidP="00595E1B">
            <w:pPr>
              <w:pStyle w:val="ConsPlusCell0"/>
              <w:jc w:val="both"/>
              <w:rPr>
                <w:rFonts w:ascii="Times New Roman" w:hAnsi="Times New Roman"/>
                <w:sz w:val="24"/>
                <w:szCs w:val="24"/>
              </w:rPr>
            </w:pPr>
            <w:r w:rsidRPr="00FA264E">
              <w:rPr>
                <w:rFonts w:ascii="Times New Roman" w:hAnsi="Times New Roman" w:cs="Times New Roman"/>
                <w:sz w:val="24"/>
                <w:szCs w:val="24"/>
              </w:rPr>
              <w:t>Подпрограмма 1 «Пожарная безопасность»</w:t>
            </w:r>
          </w:p>
        </w:tc>
        <w:tc>
          <w:tcPr>
            <w:tcW w:w="2127" w:type="dxa"/>
            <w:tcBorders>
              <w:left w:val="single" w:sz="4" w:space="0" w:color="auto"/>
              <w:bottom w:val="single" w:sz="4" w:space="0" w:color="auto"/>
              <w:right w:val="single" w:sz="4" w:space="0" w:color="auto"/>
            </w:tcBorders>
          </w:tcPr>
          <w:p w:rsidR="00595E1B" w:rsidRDefault="00595E1B" w:rsidP="00595E1B">
            <w:pPr>
              <w:pStyle w:val="ConsPlusCell0"/>
              <w:rPr>
                <w:rFonts w:ascii="Times New Roman" w:hAnsi="Times New Roman"/>
                <w:sz w:val="24"/>
                <w:szCs w:val="24"/>
              </w:rPr>
            </w:pPr>
            <w:r>
              <w:rPr>
                <w:rFonts w:ascii="Times New Roman" w:hAnsi="Times New Roman"/>
                <w:sz w:val="24"/>
                <w:szCs w:val="24"/>
              </w:rPr>
              <w:t xml:space="preserve">всего                 </w:t>
            </w:r>
          </w:p>
        </w:tc>
        <w:tc>
          <w:tcPr>
            <w:tcW w:w="1275" w:type="dxa"/>
            <w:tcBorders>
              <w:left w:val="single" w:sz="4" w:space="0" w:color="auto"/>
              <w:bottom w:val="single" w:sz="4" w:space="0" w:color="auto"/>
              <w:right w:val="single" w:sz="4" w:space="0" w:color="auto"/>
            </w:tcBorders>
          </w:tcPr>
          <w:p w:rsidR="00595E1B" w:rsidRPr="00E50402" w:rsidRDefault="00595E1B" w:rsidP="00595E1B">
            <w:pPr>
              <w:pStyle w:val="ConsPlusCell0"/>
              <w:jc w:val="center"/>
              <w:rPr>
                <w:rFonts w:ascii="Times New Roman" w:hAnsi="Times New Roman"/>
                <w:sz w:val="24"/>
                <w:szCs w:val="24"/>
              </w:rPr>
            </w:pPr>
            <w:r>
              <w:rPr>
                <w:rFonts w:ascii="Times New Roman" w:hAnsi="Times New Roman"/>
                <w:sz w:val="24"/>
                <w:szCs w:val="24"/>
              </w:rPr>
              <w:t>326,5</w:t>
            </w:r>
          </w:p>
        </w:tc>
        <w:tc>
          <w:tcPr>
            <w:tcW w:w="1419" w:type="dxa"/>
            <w:tcBorders>
              <w:left w:val="single" w:sz="4" w:space="0" w:color="auto"/>
              <w:bottom w:val="single" w:sz="4" w:space="0" w:color="auto"/>
              <w:right w:val="single" w:sz="4" w:space="0" w:color="auto"/>
            </w:tcBorders>
          </w:tcPr>
          <w:p w:rsidR="00595E1B" w:rsidRPr="00E50402" w:rsidRDefault="00595E1B" w:rsidP="00595E1B">
            <w:pPr>
              <w:pStyle w:val="ConsPlusCell0"/>
              <w:jc w:val="center"/>
              <w:rPr>
                <w:rFonts w:ascii="Times New Roman" w:hAnsi="Times New Roman"/>
                <w:sz w:val="24"/>
                <w:szCs w:val="24"/>
              </w:rPr>
            </w:pPr>
            <w:r>
              <w:rPr>
                <w:rFonts w:ascii="Times New Roman" w:hAnsi="Times New Roman"/>
                <w:sz w:val="24"/>
                <w:szCs w:val="24"/>
              </w:rPr>
              <w:t>326,5</w:t>
            </w:r>
          </w:p>
        </w:tc>
        <w:tc>
          <w:tcPr>
            <w:tcW w:w="1700" w:type="dxa"/>
            <w:tcBorders>
              <w:left w:val="single" w:sz="4" w:space="0" w:color="auto"/>
              <w:bottom w:val="single" w:sz="4" w:space="0" w:color="auto"/>
              <w:right w:val="single" w:sz="4" w:space="0" w:color="auto"/>
            </w:tcBorders>
          </w:tcPr>
          <w:p w:rsidR="00595E1B" w:rsidRPr="00E50402" w:rsidRDefault="00595E1B" w:rsidP="00595E1B">
            <w:pPr>
              <w:pStyle w:val="ConsPlusCell0"/>
              <w:jc w:val="center"/>
              <w:rPr>
                <w:rFonts w:ascii="Times New Roman" w:hAnsi="Times New Roman"/>
                <w:sz w:val="24"/>
                <w:szCs w:val="24"/>
              </w:rPr>
            </w:pPr>
            <w:r>
              <w:rPr>
                <w:rFonts w:ascii="Times New Roman" w:hAnsi="Times New Roman"/>
                <w:sz w:val="24"/>
                <w:szCs w:val="24"/>
              </w:rPr>
              <w:t>325,2</w:t>
            </w:r>
          </w:p>
        </w:tc>
      </w:tr>
      <w:tr w:rsidR="00595E1B" w:rsidTr="003D50A9">
        <w:trPr>
          <w:cantSplit/>
          <w:trHeight w:val="423"/>
        </w:trPr>
        <w:tc>
          <w:tcPr>
            <w:tcW w:w="1985" w:type="dxa"/>
            <w:vMerge/>
            <w:tcBorders>
              <w:left w:val="single" w:sz="4" w:space="0" w:color="auto"/>
              <w:bottom w:val="single" w:sz="4" w:space="0" w:color="auto"/>
              <w:right w:val="single" w:sz="4" w:space="0" w:color="auto"/>
            </w:tcBorders>
          </w:tcPr>
          <w:p w:rsidR="00595E1B" w:rsidRDefault="00595E1B" w:rsidP="00595E1B">
            <w:pPr>
              <w:pStyle w:val="ConsPlusCell0"/>
              <w:rPr>
                <w:rFonts w:ascii="Times New Roman" w:hAnsi="Times New Roman"/>
                <w:sz w:val="24"/>
                <w:szCs w:val="24"/>
              </w:rPr>
            </w:pPr>
          </w:p>
        </w:tc>
        <w:tc>
          <w:tcPr>
            <w:tcW w:w="1984" w:type="dxa"/>
            <w:vMerge/>
            <w:tcBorders>
              <w:left w:val="single" w:sz="4" w:space="0" w:color="auto"/>
              <w:bottom w:val="single" w:sz="4" w:space="0" w:color="auto"/>
              <w:right w:val="single" w:sz="4" w:space="0" w:color="auto"/>
            </w:tcBorders>
          </w:tcPr>
          <w:p w:rsidR="00595E1B" w:rsidRDefault="00595E1B" w:rsidP="00595E1B">
            <w:pPr>
              <w:pStyle w:val="ConsPlusCell0"/>
              <w:jc w:val="both"/>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595E1B" w:rsidRDefault="00595E1B" w:rsidP="00595E1B">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1275" w:type="dxa"/>
            <w:tcBorders>
              <w:left w:val="single" w:sz="4" w:space="0" w:color="auto"/>
              <w:bottom w:val="single" w:sz="4" w:space="0" w:color="auto"/>
              <w:right w:val="single" w:sz="4" w:space="0" w:color="auto"/>
            </w:tcBorders>
          </w:tcPr>
          <w:p w:rsidR="00595E1B" w:rsidRPr="00E50402" w:rsidRDefault="00595E1B" w:rsidP="00595E1B">
            <w:pPr>
              <w:pStyle w:val="ConsPlusCell0"/>
              <w:jc w:val="center"/>
              <w:rPr>
                <w:rFonts w:ascii="Times New Roman" w:hAnsi="Times New Roman"/>
                <w:sz w:val="24"/>
                <w:szCs w:val="24"/>
              </w:rPr>
            </w:pPr>
            <w:r>
              <w:rPr>
                <w:rFonts w:ascii="Times New Roman" w:hAnsi="Times New Roman"/>
                <w:sz w:val="24"/>
                <w:szCs w:val="24"/>
              </w:rPr>
              <w:t>326,5</w:t>
            </w:r>
          </w:p>
        </w:tc>
        <w:tc>
          <w:tcPr>
            <w:tcW w:w="1419" w:type="dxa"/>
            <w:tcBorders>
              <w:left w:val="single" w:sz="4" w:space="0" w:color="auto"/>
              <w:bottom w:val="single" w:sz="4" w:space="0" w:color="auto"/>
              <w:right w:val="single" w:sz="4" w:space="0" w:color="auto"/>
            </w:tcBorders>
          </w:tcPr>
          <w:p w:rsidR="00595E1B" w:rsidRPr="00E50402" w:rsidRDefault="00595E1B" w:rsidP="00595E1B">
            <w:pPr>
              <w:pStyle w:val="ConsPlusCell0"/>
              <w:jc w:val="center"/>
              <w:rPr>
                <w:rFonts w:ascii="Times New Roman" w:hAnsi="Times New Roman"/>
                <w:sz w:val="24"/>
                <w:szCs w:val="24"/>
              </w:rPr>
            </w:pPr>
            <w:r>
              <w:rPr>
                <w:rFonts w:ascii="Times New Roman" w:hAnsi="Times New Roman"/>
                <w:sz w:val="24"/>
                <w:szCs w:val="24"/>
              </w:rPr>
              <w:t>326,5</w:t>
            </w:r>
          </w:p>
        </w:tc>
        <w:tc>
          <w:tcPr>
            <w:tcW w:w="1700" w:type="dxa"/>
            <w:tcBorders>
              <w:left w:val="single" w:sz="4" w:space="0" w:color="auto"/>
              <w:bottom w:val="single" w:sz="4" w:space="0" w:color="auto"/>
              <w:right w:val="single" w:sz="4" w:space="0" w:color="auto"/>
            </w:tcBorders>
          </w:tcPr>
          <w:p w:rsidR="00595E1B" w:rsidRPr="00E50402" w:rsidRDefault="00595E1B" w:rsidP="00595E1B">
            <w:pPr>
              <w:pStyle w:val="ConsPlusCell0"/>
              <w:jc w:val="center"/>
              <w:rPr>
                <w:rFonts w:ascii="Times New Roman" w:hAnsi="Times New Roman"/>
                <w:sz w:val="24"/>
                <w:szCs w:val="24"/>
              </w:rPr>
            </w:pPr>
            <w:r>
              <w:rPr>
                <w:rFonts w:ascii="Times New Roman" w:hAnsi="Times New Roman"/>
                <w:sz w:val="24"/>
                <w:szCs w:val="24"/>
              </w:rPr>
              <w:t>325,2</w:t>
            </w:r>
          </w:p>
        </w:tc>
      </w:tr>
      <w:tr w:rsidR="00AF6822" w:rsidTr="003D50A9">
        <w:trPr>
          <w:cantSplit/>
          <w:trHeight w:val="367"/>
        </w:trPr>
        <w:tc>
          <w:tcPr>
            <w:tcW w:w="1985" w:type="dxa"/>
            <w:vMerge/>
            <w:tcBorders>
              <w:left w:val="single" w:sz="4" w:space="0" w:color="auto"/>
              <w:bottom w:val="single" w:sz="4" w:space="0" w:color="auto"/>
              <w:right w:val="single" w:sz="4" w:space="0" w:color="auto"/>
            </w:tcBorders>
          </w:tcPr>
          <w:p w:rsidR="00AF6822" w:rsidRDefault="00AF6822" w:rsidP="00FB6CB9">
            <w:pPr>
              <w:pStyle w:val="ConsPlusCell0"/>
              <w:rPr>
                <w:rFonts w:ascii="Times New Roman" w:hAnsi="Times New Roman"/>
                <w:sz w:val="24"/>
                <w:szCs w:val="24"/>
              </w:rPr>
            </w:pPr>
          </w:p>
        </w:tc>
        <w:tc>
          <w:tcPr>
            <w:tcW w:w="1984" w:type="dxa"/>
            <w:vMerge/>
            <w:tcBorders>
              <w:left w:val="single" w:sz="4" w:space="0" w:color="auto"/>
              <w:bottom w:val="single" w:sz="4" w:space="0" w:color="auto"/>
              <w:right w:val="single" w:sz="4" w:space="0" w:color="auto"/>
            </w:tcBorders>
          </w:tcPr>
          <w:p w:rsidR="00AF6822" w:rsidRDefault="00AF6822" w:rsidP="00394711">
            <w:pPr>
              <w:pStyle w:val="ConsPlusCell0"/>
              <w:jc w:val="both"/>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AF6822" w:rsidRPr="001560FF" w:rsidRDefault="00AF6822" w:rsidP="00017FF4">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1275"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367"/>
        </w:trPr>
        <w:tc>
          <w:tcPr>
            <w:tcW w:w="1985" w:type="dxa"/>
            <w:vMerge/>
            <w:tcBorders>
              <w:left w:val="single" w:sz="4" w:space="0" w:color="auto"/>
              <w:bottom w:val="single" w:sz="4" w:space="0" w:color="auto"/>
              <w:right w:val="single" w:sz="4" w:space="0" w:color="auto"/>
            </w:tcBorders>
          </w:tcPr>
          <w:p w:rsidR="00AF6822" w:rsidRDefault="00AF6822" w:rsidP="00FB6CB9">
            <w:pPr>
              <w:pStyle w:val="ConsPlusCell0"/>
              <w:rPr>
                <w:rFonts w:ascii="Times New Roman" w:hAnsi="Times New Roman"/>
                <w:sz w:val="24"/>
                <w:szCs w:val="24"/>
              </w:rPr>
            </w:pPr>
          </w:p>
        </w:tc>
        <w:tc>
          <w:tcPr>
            <w:tcW w:w="1984" w:type="dxa"/>
            <w:vMerge/>
            <w:tcBorders>
              <w:left w:val="single" w:sz="4" w:space="0" w:color="auto"/>
              <w:bottom w:val="single" w:sz="4" w:space="0" w:color="auto"/>
              <w:right w:val="single" w:sz="4" w:space="0" w:color="auto"/>
            </w:tcBorders>
          </w:tcPr>
          <w:p w:rsidR="00AF6822" w:rsidRDefault="00AF6822" w:rsidP="00394711">
            <w:pPr>
              <w:pStyle w:val="ConsPlusCell0"/>
              <w:jc w:val="both"/>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AF6822" w:rsidRPr="006E5085" w:rsidRDefault="00AF6822" w:rsidP="00017FF4">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1275"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367"/>
        </w:trPr>
        <w:tc>
          <w:tcPr>
            <w:tcW w:w="1985" w:type="dxa"/>
            <w:vMerge/>
            <w:tcBorders>
              <w:left w:val="single" w:sz="4" w:space="0" w:color="auto"/>
              <w:bottom w:val="single" w:sz="4" w:space="0" w:color="auto"/>
              <w:right w:val="single" w:sz="4" w:space="0" w:color="auto"/>
            </w:tcBorders>
          </w:tcPr>
          <w:p w:rsidR="00AF6822" w:rsidRDefault="00AF6822" w:rsidP="00FB6CB9">
            <w:pPr>
              <w:pStyle w:val="ConsPlusCell0"/>
              <w:rPr>
                <w:rFonts w:ascii="Times New Roman" w:hAnsi="Times New Roman"/>
                <w:sz w:val="24"/>
                <w:szCs w:val="24"/>
              </w:rPr>
            </w:pPr>
          </w:p>
        </w:tc>
        <w:tc>
          <w:tcPr>
            <w:tcW w:w="1984" w:type="dxa"/>
            <w:vMerge/>
            <w:tcBorders>
              <w:left w:val="single" w:sz="4" w:space="0" w:color="auto"/>
              <w:bottom w:val="single" w:sz="4" w:space="0" w:color="auto"/>
              <w:right w:val="single" w:sz="4" w:space="0" w:color="auto"/>
            </w:tcBorders>
          </w:tcPr>
          <w:p w:rsidR="00AF6822" w:rsidRDefault="00AF6822" w:rsidP="00394711">
            <w:pPr>
              <w:pStyle w:val="ConsPlusCell0"/>
              <w:jc w:val="both"/>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AF6822" w:rsidRDefault="00AF6822" w:rsidP="00017FF4">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1275"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334"/>
        </w:trPr>
        <w:tc>
          <w:tcPr>
            <w:tcW w:w="1985" w:type="dxa"/>
            <w:vMerge/>
            <w:tcBorders>
              <w:left w:val="single" w:sz="4" w:space="0" w:color="auto"/>
              <w:bottom w:val="single" w:sz="4" w:space="0" w:color="auto"/>
              <w:right w:val="single" w:sz="4" w:space="0" w:color="auto"/>
            </w:tcBorders>
          </w:tcPr>
          <w:p w:rsidR="00AF6822" w:rsidRDefault="00AF6822" w:rsidP="00FB6CB9">
            <w:pPr>
              <w:pStyle w:val="ConsPlusCell0"/>
              <w:rPr>
                <w:rFonts w:ascii="Times New Roman" w:hAnsi="Times New Roman"/>
                <w:sz w:val="24"/>
                <w:szCs w:val="24"/>
              </w:rPr>
            </w:pPr>
          </w:p>
        </w:tc>
        <w:tc>
          <w:tcPr>
            <w:tcW w:w="1984" w:type="dxa"/>
            <w:vMerge/>
            <w:tcBorders>
              <w:left w:val="single" w:sz="4" w:space="0" w:color="auto"/>
              <w:bottom w:val="single" w:sz="4" w:space="0" w:color="auto"/>
              <w:right w:val="single" w:sz="4" w:space="0" w:color="auto"/>
            </w:tcBorders>
          </w:tcPr>
          <w:p w:rsidR="00AF6822" w:rsidRDefault="00AF6822" w:rsidP="00394711">
            <w:pPr>
              <w:pStyle w:val="ConsPlusCell0"/>
              <w:jc w:val="both"/>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AF6822" w:rsidRDefault="00AF6822" w:rsidP="00017FF4">
            <w:pPr>
              <w:pStyle w:val="ConsPlusCell0"/>
              <w:rPr>
                <w:rFonts w:ascii="Times New Roman" w:hAnsi="Times New Roman"/>
                <w:sz w:val="24"/>
                <w:szCs w:val="24"/>
              </w:rPr>
            </w:pPr>
            <w:r>
              <w:rPr>
                <w:rFonts w:ascii="Times New Roman" w:hAnsi="Times New Roman"/>
                <w:sz w:val="24"/>
                <w:szCs w:val="24"/>
              </w:rPr>
              <w:t>- бюджета района</w:t>
            </w:r>
          </w:p>
        </w:tc>
        <w:tc>
          <w:tcPr>
            <w:tcW w:w="1275"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392"/>
        </w:trPr>
        <w:tc>
          <w:tcPr>
            <w:tcW w:w="1985" w:type="dxa"/>
            <w:vMerge/>
            <w:tcBorders>
              <w:left w:val="single" w:sz="4" w:space="0" w:color="auto"/>
              <w:bottom w:val="single" w:sz="4" w:space="0" w:color="auto"/>
              <w:right w:val="single" w:sz="4" w:space="0" w:color="auto"/>
            </w:tcBorders>
          </w:tcPr>
          <w:p w:rsidR="00AF6822" w:rsidRDefault="00AF6822" w:rsidP="00FB6CB9">
            <w:pPr>
              <w:pStyle w:val="ConsPlusCell0"/>
              <w:rPr>
                <w:rFonts w:ascii="Times New Roman" w:hAnsi="Times New Roman"/>
                <w:sz w:val="24"/>
                <w:szCs w:val="24"/>
              </w:rPr>
            </w:pPr>
          </w:p>
        </w:tc>
        <w:tc>
          <w:tcPr>
            <w:tcW w:w="1984" w:type="dxa"/>
            <w:vMerge/>
            <w:tcBorders>
              <w:left w:val="single" w:sz="4" w:space="0" w:color="auto"/>
              <w:bottom w:val="single" w:sz="4" w:space="0" w:color="auto"/>
              <w:right w:val="single" w:sz="4" w:space="0" w:color="auto"/>
            </w:tcBorders>
          </w:tcPr>
          <w:p w:rsidR="00AF6822" w:rsidRDefault="00AF6822" w:rsidP="00394711">
            <w:pPr>
              <w:pStyle w:val="ConsPlusCell0"/>
              <w:jc w:val="both"/>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AF6822" w:rsidRDefault="00AF6822" w:rsidP="00017FF4">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1275"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54098C" w:rsidTr="003D50A9">
        <w:trPr>
          <w:cantSplit/>
          <w:trHeight w:val="392"/>
        </w:trPr>
        <w:tc>
          <w:tcPr>
            <w:tcW w:w="1985" w:type="dxa"/>
            <w:vMerge w:val="restart"/>
            <w:tcBorders>
              <w:left w:val="single" w:sz="4" w:space="0" w:color="auto"/>
              <w:right w:val="single" w:sz="4" w:space="0" w:color="auto"/>
            </w:tcBorders>
          </w:tcPr>
          <w:p w:rsidR="0054098C" w:rsidRDefault="0054098C" w:rsidP="0054098C">
            <w:pPr>
              <w:pStyle w:val="ConsPlusCell0"/>
              <w:rPr>
                <w:rFonts w:ascii="Times New Roman" w:hAnsi="Times New Roman"/>
                <w:sz w:val="24"/>
                <w:szCs w:val="24"/>
              </w:rPr>
            </w:pPr>
            <w:r>
              <w:rPr>
                <w:rFonts w:ascii="Times New Roman" w:hAnsi="Times New Roman"/>
                <w:sz w:val="24"/>
                <w:szCs w:val="24"/>
              </w:rPr>
              <w:t>Основное мероприятие 1.1</w:t>
            </w:r>
          </w:p>
        </w:tc>
        <w:tc>
          <w:tcPr>
            <w:tcW w:w="1984" w:type="dxa"/>
            <w:vMerge w:val="restart"/>
            <w:tcBorders>
              <w:left w:val="single" w:sz="4" w:space="0" w:color="auto"/>
              <w:right w:val="single" w:sz="4" w:space="0" w:color="auto"/>
            </w:tcBorders>
          </w:tcPr>
          <w:p w:rsidR="0054098C" w:rsidRPr="00AF6822" w:rsidRDefault="005705D0" w:rsidP="00394711">
            <w:pPr>
              <w:pStyle w:val="ConsPlusCell0"/>
              <w:jc w:val="both"/>
              <w:rPr>
                <w:rFonts w:ascii="Times New Roman" w:hAnsi="Times New Roman" w:cs="Times New Roman"/>
                <w:sz w:val="24"/>
                <w:szCs w:val="24"/>
              </w:rPr>
            </w:pPr>
            <w:r>
              <w:rPr>
                <w:rFonts w:ascii="Times New Roman" w:hAnsi="Times New Roman" w:cs="Times New Roman"/>
                <w:bCs/>
                <w:sz w:val="24"/>
                <w:szCs w:val="24"/>
              </w:rPr>
              <w:t xml:space="preserve">Проведение мероприятий по изготовлению и размещению тематической полиграфической продукции в местах массового пребывания </w:t>
            </w:r>
            <w:r w:rsidR="00FF0338">
              <w:rPr>
                <w:rFonts w:ascii="Times New Roman" w:hAnsi="Times New Roman" w:cs="Times New Roman"/>
                <w:bCs/>
                <w:sz w:val="24"/>
                <w:szCs w:val="24"/>
              </w:rPr>
              <w:t>граждан в целях пропаганды населения о мерах пожарной безопасности (приобретение: рекламных буклетов,</w:t>
            </w:r>
            <w:r w:rsidR="007010AF">
              <w:rPr>
                <w:rFonts w:ascii="Times New Roman" w:hAnsi="Times New Roman" w:cs="Times New Roman"/>
                <w:bCs/>
                <w:sz w:val="24"/>
                <w:szCs w:val="24"/>
              </w:rPr>
              <w:t xml:space="preserve"> </w:t>
            </w:r>
            <w:r w:rsidR="00FF0338">
              <w:rPr>
                <w:rFonts w:ascii="Times New Roman" w:hAnsi="Times New Roman" w:cs="Times New Roman"/>
                <w:bCs/>
                <w:sz w:val="24"/>
                <w:szCs w:val="24"/>
              </w:rPr>
              <w:t>памяток)</w:t>
            </w:r>
            <w:r w:rsidR="0054098C" w:rsidRPr="00AF6822">
              <w:rPr>
                <w:rFonts w:ascii="Times New Roman" w:hAnsi="Times New Roman" w:cs="Times New Roman"/>
                <w:sz w:val="24"/>
                <w:szCs w:val="24"/>
              </w:rPr>
              <w:t xml:space="preserve">                </w:t>
            </w:r>
          </w:p>
        </w:tc>
        <w:tc>
          <w:tcPr>
            <w:tcW w:w="2127" w:type="dxa"/>
            <w:tcBorders>
              <w:left w:val="single" w:sz="4" w:space="0" w:color="auto"/>
              <w:bottom w:val="single" w:sz="4" w:space="0" w:color="auto"/>
              <w:right w:val="single" w:sz="4" w:space="0" w:color="auto"/>
            </w:tcBorders>
          </w:tcPr>
          <w:p w:rsidR="0054098C" w:rsidRDefault="0054098C" w:rsidP="0054098C">
            <w:pPr>
              <w:pStyle w:val="ConsPlusCell0"/>
              <w:rPr>
                <w:rFonts w:ascii="Times New Roman" w:hAnsi="Times New Roman"/>
                <w:sz w:val="24"/>
                <w:szCs w:val="24"/>
              </w:rPr>
            </w:pPr>
            <w:r>
              <w:rPr>
                <w:rFonts w:ascii="Times New Roman" w:hAnsi="Times New Roman"/>
                <w:sz w:val="24"/>
                <w:szCs w:val="24"/>
              </w:rPr>
              <w:t xml:space="preserve">всего                 </w:t>
            </w:r>
          </w:p>
        </w:tc>
        <w:tc>
          <w:tcPr>
            <w:tcW w:w="1275" w:type="dxa"/>
            <w:tcBorders>
              <w:left w:val="single" w:sz="4" w:space="0" w:color="auto"/>
              <w:bottom w:val="single" w:sz="4" w:space="0" w:color="auto"/>
              <w:right w:val="single" w:sz="4" w:space="0" w:color="auto"/>
            </w:tcBorders>
          </w:tcPr>
          <w:p w:rsidR="0054098C" w:rsidRPr="008F4D83" w:rsidRDefault="0054098C" w:rsidP="00AF6822">
            <w:pPr>
              <w:jc w:val="center"/>
              <w:rPr>
                <w:sz w:val="24"/>
                <w:szCs w:val="24"/>
              </w:rPr>
            </w:pPr>
            <w:r>
              <w:rPr>
                <w:sz w:val="24"/>
                <w:szCs w:val="24"/>
              </w:rPr>
              <w:t>-</w:t>
            </w:r>
          </w:p>
        </w:tc>
        <w:tc>
          <w:tcPr>
            <w:tcW w:w="1419" w:type="dxa"/>
            <w:tcBorders>
              <w:left w:val="single" w:sz="4" w:space="0" w:color="auto"/>
              <w:bottom w:val="single" w:sz="4" w:space="0" w:color="auto"/>
              <w:right w:val="single" w:sz="4" w:space="0" w:color="auto"/>
            </w:tcBorders>
          </w:tcPr>
          <w:p w:rsidR="0054098C" w:rsidRDefault="0054098C" w:rsidP="00AF6822">
            <w:pPr>
              <w:jc w:val="center"/>
            </w:pPr>
            <w:r>
              <w:t>-</w:t>
            </w:r>
          </w:p>
        </w:tc>
        <w:tc>
          <w:tcPr>
            <w:tcW w:w="1700" w:type="dxa"/>
            <w:tcBorders>
              <w:left w:val="single" w:sz="4" w:space="0" w:color="auto"/>
              <w:bottom w:val="single" w:sz="4" w:space="0" w:color="auto"/>
              <w:right w:val="single" w:sz="4" w:space="0" w:color="auto"/>
            </w:tcBorders>
          </w:tcPr>
          <w:p w:rsidR="0054098C" w:rsidRPr="008F4D83" w:rsidRDefault="0054098C" w:rsidP="00AF6822">
            <w:pPr>
              <w:jc w:val="center"/>
              <w:rPr>
                <w:sz w:val="24"/>
                <w:szCs w:val="24"/>
              </w:rPr>
            </w:pPr>
            <w:r>
              <w:rPr>
                <w:sz w:val="24"/>
                <w:szCs w:val="24"/>
              </w:rPr>
              <w:t>-</w:t>
            </w:r>
          </w:p>
        </w:tc>
      </w:tr>
      <w:tr w:rsidR="00D756E7" w:rsidTr="003D50A9">
        <w:trPr>
          <w:cantSplit/>
          <w:trHeight w:val="392"/>
        </w:trPr>
        <w:tc>
          <w:tcPr>
            <w:tcW w:w="1985" w:type="dxa"/>
            <w:vMerge/>
            <w:tcBorders>
              <w:left w:val="single" w:sz="4" w:space="0" w:color="auto"/>
              <w:right w:val="single" w:sz="4" w:space="0" w:color="auto"/>
            </w:tcBorders>
          </w:tcPr>
          <w:p w:rsidR="00D756E7" w:rsidRDefault="00D756E7" w:rsidP="00FB6CB9">
            <w:pPr>
              <w:pStyle w:val="ConsPlusCell0"/>
              <w:rPr>
                <w:rFonts w:ascii="Times New Roman" w:hAnsi="Times New Roman"/>
                <w:sz w:val="24"/>
                <w:szCs w:val="24"/>
              </w:rPr>
            </w:pPr>
          </w:p>
        </w:tc>
        <w:tc>
          <w:tcPr>
            <w:tcW w:w="1984" w:type="dxa"/>
            <w:vMerge/>
            <w:tcBorders>
              <w:left w:val="single" w:sz="4" w:space="0" w:color="auto"/>
              <w:right w:val="single" w:sz="4" w:space="0" w:color="auto"/>
            </w:tcBorders>
          </w:tcPr>
          <w:p w:rsidR="00D756E7" w:rsidRDefault="00D756E7" w:rsidP="00FB6CB9">
            <w:pPr>
              <w:pStyle w:val="ConsPlusCell0"/>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D756E7" w:rsidRDefault="00D756E7" w:rsidP="00A13968">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1275" w:type="dxa"/>
            <w:tcBorders>
              <w:left w:val="single" w:sz="4" w:space="0" w:color="auto"/>
              <w:bottom w:val="single" w:sz="4" w:space="0" w:color="auto"/>
              <w:right w:val="single" w:sz="4" w:space="0" w:color="auto"/>
            </w:tcBorders>
          </w:tcPr>
          <w:p w:rsidR="00D756E7" w:rsidRPr="008F4D83" w:rsidRDefault="00D756E7" w:rsidP="00AF6822">
            <w:pPr>
              <w:jc w:val="center"/>
              <w:rPr>
                <w:sz w:val="24"/>
                <w:szCs w:val="24"/>
              </w:rPr>
            </w:pPr>
            <w:r>
              <w:rPr>
                <w:sz w:val="24"/>
                <w:szCs w:val="24"/>
              </w:rPr>
              <w:t>-</w:t>
            </w:r>
          </w:p>
        </w:tc>
        <w:tc>
          <w:tcPr>
            <w:tcW w:w="1419" w:type="dxa"/>
            <w:tcBorders>
              <w:left w:val="single" w:sz="4" w:space="0" w:color="auto"/>
              <w:bottom w:val="single" w:sz="4" w:space="0" w:color="auto"/>
              <w:right w:val="single" w:sz="4" w:space="0" w:color="auto"/>
            </w:tcBorders>
          </w:tcPr>
          <w:p w:rsidR="00D756E7" w:rsidRDefault="00D756E7" w:rsidP="00AF6822">
            <w:pPr>
              <w:jc w:val="center"/>
            </w:pPr>
            <w:r>
              <w:t>-</w:t>
            </w:r>
          </w:p>
        </w:tc>
        <w:tc>
          <w:tcPr>
            <w:tcW w:w="1700" w:type="dxa"/>
            <w:tcBorders>
              <w:left w:val="single" w:sz="4" w:space="0" w:color="auto"/>
              <w:bottom w:val="single" w:sz="4" w:space="0" w:color="auto"/>
              <w:right w:val="single" w:sz="4" w:space="0" w:color="auto"/>
            </w:tcBorders>
          </w:tcPr>
          <w:p w:rsidR="00D756E7" w:rsidRPr="008F4D83" w:rsidRDefault="00D756E7" w:rsidP="00AF6822">
            <w:pPr>
              <w:jc w:val="center"/>
              <w:rPr>
                <w:sz w:val="24"/>
                <w:szCs w:val="24"/>
              </w:rPr>
            </w:pPr>
            <w:r>
              <w:rPr>
                <w:sz w:val="24"/>
                <w:szCs w:val="24"/>
              </w:rPr>
              <w:t>-</w:t>
            </w:r>
          </w:p>
        </w:tc>
      </w:tr>
      <w:tr w:rsidR="00D756E7" w:rsidTr="003D50A9">
        <w:trPr>
          <w:cantSplit/>
          <w:trHeight w:val="392"/>
        </w:trPr>
        <w:tc>
          <w:tcPr>
            <w:tcW w:w="1985" w:type="dxa"/>
            <w:vMerge/>
            <w:tcBorders>
              <w:left w:val="single" w:sz="4" w:space="0" w:color="auto"/>
              <w:right w:val="single" w:sz="4" w:space="0" w:color="auto"/>
            </w:tcBorders>
          </w:tcPr>
          <w:p w:rsidR="00D756E7" w:rsidRDefault="00D756E7" w:rsidP="00FB6CB9">
            <w:pPr>
              <w:pStyle w:val="ConsPlusCell0"/>
              <w:rPr>
                <w:rFonts w:ascii="Times New Roman" w:hAnsi="Times New Roman"/>
                <w:sz w:val="24"/>
                <w:szCs w:val="24"/>
              </w:rPr>
            </w:pPr>
          </w:p>
        </w:tc>
        <w:tc>
          <w:tcPr>
            <w:tcW w:w="1984" w:type="dxa"/>
            <w:vMerge/>
            <w:tcBorders>
              <w:left w:val="single" w:sz="4" w:space="0" w:color="auto"/>
              <w:right w:val="single" w:sz="4" w:space="0" w:color="auto"/>
            </w:tcBorders>
          </w:tcPr>
          <w:p w:rsidR="00D756E7" w:rsidRDefault="00D756E7" w:rsidP="00FB6CB9">
            <w:pPr>
              <w:pStyle w:val="ConsPlusCell0"/>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D756E7" w:rsidRPr="001560FF" w:rsidRDefault="00D756E7" w:rsidP="00A13968">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1275" w:type="dxa"/>
            <w:tcBorders>
              <w:left w:val="single" w:sz="4" w:space="0" w:color="auto"/>
              <w:bottom w:val="single" w:sz="4" w:space="0" w:color="auto"/>
              <w:right w:val="single" w:sz="4" w:space="0" w:color="auto"/>
            </w:tcBorders>
          </w:tcPr>
          <w:p w:rsidR="00D756E7" w:rsidRPr="008F4D83" w:rsidRDefault="00D756E7" w:rsidP="00AF6822">
            <w:pPr>
              <w:jc w:val="center"/>
              <w:rPr>
                <w:sz w:val="24"/>
                <w:szCs w:val="24"/>
              </w:rPr>
            </w:pPr>
            <w:r>
              <w:rPr>
                <w:sz w:val="24"/>
                <w:szCs w:val="24"/>
              </w:rPr>
              <w:t>-</w:t>
            </w:r>
          </w:p>
        </w:tc>
        <w:tc>
          <w:tcPr>
            <w:tcW w:w="1419" w:type="dxa"/>
            <w:tcBorders>
              <w:left w:val="single" w:sz="4" w:space="0" w:color="auto"/>
              <w:bottom w:val="single" w:sz="4" w:space="0" w:color="auto"/>
              <w:right w:val="single" w:sz="4" w:space="0" w:color="auto"/>
            </w:tcBorders>
          </w:tcPr>
          <w:p w:rsidR="00D756E7" w:rsidRDefault="00D756E7" w:rsidP="00AF6822">
            <w:pPr>
              <w:jc w:val="center"/>
            </w:pPr>
            <w:r>
              <w:t>-</w:t>
            </w:r>
          </w:p>
        </w:tc>
        <w:tc>
          <w:tcPr>
            <w:tcW w:w="1700" w:type="dxa"/>
            <w:tcBorders>
              <w:left w:val="single" w:sz="4" w:space="0" w:color="auto"/>
              <w:bottom w:val="single" w:sz="4" w:space="0" w:color="auto"/>
              <w:right w:val="single" w:sz="4" w:space="0" w:color="auto"/>
            </w:tcBorders>
          </w:tcPr>
          <w:p w:rsidR="00D756E7" w:rsidRPr="008F4D83" w:rsidRDefault="00D756E7" w:rsidP="00AF6822">
            <w:pPr>
              <w:jc w:val="center"/>
              <w:rPr>
                <w:sz w:val="24"/>
                <w:szCs w:val="24"/>
              </w:rPr>
            </w:pPr>
            <w:r>
              <w:rPr>
                <w:sz w:val="24"/>
                <w:szCs w:val="24"/>
              </w:rPr>
              <w:t>-</w:t>
            </w:r>
          </w:p>
        </w:tc>
      </w:tr>
      <w:tr w:rsidR="00D756E7" w:rsidTr="003D50A9">
        <w:trPr>
          <w:cantSplit/>
          <w:trHeight w:val="392"/>
        </w:trPr>
        <w:tc>
          <w:tcPr>
            <w:tcW w:w="1985" w:type="dxa"/>
            <w:vMerge/>
            <w:tcBorders>
              <w:left w:val="single" w:sz="4" w:space="0" w:color="auto"/>
              <w:right w:val="single" w:sz="4" w:space="0" w:color="auto"/>
            </w:tcBorders>
          </w:tcPr>
          <w:p w:rsidR="00D756E7" w:rsidRDefault="00D756E7" w:rsidP="00FB6CB9">
            <w:pPr>
              <w:pStyle w:val="ConsPlusCell0"/>
              <w:rPr>
                <w:rFonts w:ascii="Times New Roman" w:hAnsi="Times New Roman"/>
                <w:sz w:val="24"/>
                <w:szCs w:val="24"/>
              </w:rPr>
            </w:pPr>
          </w:p>
        </w:tc>
        <w:tc>
          <w:tcPr>
            <w:tcW w:w="1984" w:type="dxa"/>
            <w:vMerge/>
            <w:tcBorders>
              <w:left w:val="single" w:sz="4" w:space="0" w:color="auto"/>
              <w:right w:val="single" w:sz="4" w:space="0" w:color="auto"/>
            </w:tcBorders>
          </w:tcPr>
          <w:p w:rsidR="00D756E7" w:rsidRDefault="00D756E7" w:rsidP="00FB6CB9">
            <w:pPr>
              <w:pStyle w:val="ConsPlusCell0"/>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D756E7" w:rsidRPr="006E5085" w:rsidRDefault="00D756E7" w:rsidP="00A13968">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1275" w:type="dxa"/>
            <w:tcBorders>
              <w:left w:val="single" w:sz="4" w:space="0" w:color="auto"/>
              <w:bottom w:val="single" w:sz="4" w:space="0" w:color="auto"/>
              <w:right w:val="single" w:sz="4" w:space="0" w:color="auto"/>
            </w:tcBorders>
          </w:tcPr>
          <w:p w:rsidR="00D756E7" w:rsidRPr="008F4D83" w:rsidRDefault="00D756E7" w:rsidP="00AF6822">
            <w:pPr>
              <w:jc w:val="center"/>
              <w:rPr>
                <w:sz w:val="24"/>
                <w:szCs w:val="24"/>
              </w:rPr>
            </w:pPr>
            <w:r>
              <w:rPr>
                <w:sz w:val="24"/>
                <w:szCs w:val="24"/>
              </w:rPr>
              <w:t>-</w:t>
            </w:r>
          </w:p>
        </w:tc>
        <w:tc>
          <w:tcPr>
            <w:tcW w:w="1419" w:type="dxa"/>
            <w:tcBorders>
              <w:left w:val="single" w:sz="4" w:space="0" w:color="auto"/>
              <w:bottom w:val="single" w:sz="4" w:space="0" w:color="auto"/>
              <w:right w:val="single" w:sz="4" w:space="0" w:color="auto"/>
            </w:tcBorders>
          </w:tcPr>
          <w:p w:rsidR="00D756E7" w:rsidRDefault="00D756E7" w:rsidP="00AF6822">
            <w:pPr>
              <w:jc w:val="center"/>
            </w:pPr>
            <w:r>
              <w:t>-</w:t>
            </w:r>
          </w:p>
        </w:tc>
        <w:tc>
          <w:tcPr>
            <w:tcW w:w="1700" w:type="dxa"/>
            <w:tcBorders>
              <w:left w:val="single" w:sz="4" w:space="0" w:color="auto"/>
              <w:bottom w:val="single" w:sz="4" w:space="0" w:color="auto"/>
              <w:right w:val="single" w:sz="4" w:space="0" w:color="auto"/>
            </w:tcBorders>
          </w:tcPr>
          <w:p w:rsidR="00D756E7" w:rsidRPr="008F4D83" w:rsidRDefault="00D756E7" w:rsidP="00AF6822">
            <w:pPr>
              <w:jc w:val="center"/>
              <w:rPr>
                <w:sz w:val="24"/>
                <w:szCs w:val="24"/>
              </w:rPr>
            </w:pPr>
          </w:p>
        </w:tc>
      </w:tr>
      <w:tr w:rsidR="00D756E7" w:rsidTr="003D50A9">
        <w:trPr>
          <w:cantSplit/>
          <w:trHeight w:val="392"/>
        </w:trPr>
        <w:tc>
          <w:tcPr>
            <w:tcW w:w="1985" w:type="dxa"/>
            <w:vMerge/>
            <w:tcBorders>
              <w:left w:val="single" w:sz="4" w:space="0" w:color="auto"/>
              <w:right w:val="single" w:sz="4" w:space="0" w:color="auto"/>
            </w:tcBorders>
          </w:tcPr>
          <w:p w:rsidR="00D756E7" w:rsidRDefault="00D756E7" w:rsidP="00FB6CB9">
            <w:pPr>
              <w:pStyle w:val="ConsPlusCell0"/>
              <w:rPr>
                <w:rFonts w:ascii="Times New Roman" w:hAnsi="Times New Roman"/>
                <w:sz w:val="24"/>
                <w:szCs w:val="24"/>
              </w:rPr>
            </w:pPr>
          </w:p>
        </w:tc>
        <w:tc>
          <w:tcPr>
            <w:tcW w:w="1984" w:type="dxa"/>
            <w:vMerge/>
            <w:tcBorders>
              <w:left w:val="single" w:sz="4" w:space="0" w:color="auto"/>
              <w:right w:val="single" w:sz="4" w:space="0" w:color="auto"/>
            </w:tcBorders>
          </w:tcPr>
          <w:p w:rsidR="00D756E7" w:rsidRDefault="00D756E7" w:rsidP="00FB6CB9">
            <w:pPr>
              <w:pStyle w:val="ConsPlusCell0"/>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D756E7" w:rsidRDefault="00D756E7" w:rsidP="00A13968">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1275" w:type="dxa"/>
            <w:tcBorders>
              <w:left w:val="single" w:sz="4" w:space="0" w:color="auto"/>
              <w:bottom w:val="single" w:sz="4" w:space="0" w:color="auto"/>
              <w:right w:val="single" w:sz="4" w:space="0" w:color="auto"/>
            </w:tcBorders>
          </w:tcPr>
          <w:p w:rsidR="00D756E7" w:rsidRPr="008F4D83" w:rsidRDefault="00D756E7" w:rsidP="00AF6822">
            <w:pPr>
              <w:jc w:val="center"/>
              <w:rPr>
                <w:sz w:val="24"/>
                <w:szCs w:val="24"/>
              </w:rPr>
            </w:pPr>
            <w:r>
              <w:rPr>
                <w:sz w:val="24"/>
                <w:szCs w:val="24"/>
              </w:rPr>
              <w:t>-</w:t>
            </w:r>
          </w:p>
        </w:tc>
        <w:tc>
          <w:tcPr>
            <w:tcW w:w="1419" w:type="dxa"/>
            <w:tcBorders>
              <w:left w:val="single" w:sz="4" w:space="0" w:color="auto"/>
              <w:bottom w:val="single" w:sz="4" w:space="0" w:color="auto"/>
              <w:right w:val="single" w:sz="4" w:space="0" w:color="auto"/>
            </w:tcBorders>
          </w:tcPr>
          <w:p w:rsidR="00D756E7" w:rsidRDefault="00D756E7" w:rsidP="00AF6822">
            <w:pPr>
              <w:jc w:val="center"/>
            </w:pPr>
            <w:r>
              <w:t>-</w:t>
            </w:r>
          </w:p>
        </w:tc>
        <w:tc>
          <w:tcPr>
            <w:tcW w:w="1700" w:type="dxa"/>
            <w:tcBorders>
              <w:left w:val="single" w:sz="4" w:space="0" w:color="auto"/>
              <w:bottom w:val="single" w:sz="4" w:space="0" w:color="auto"/>
              <w:right w:val="single" w:sz="4" w:space="0" w:color="auto"/>
            </w:tcBorders>
          </w:tcPr>
          <w:p w:rsidR="00D756E7" w:rsidRPr="008F4D83" w:rsidRDefault="00D756E7" w:rsidP="00AF6822">
            <w:pPr>
              <w:jc w:val="center"/>
              <w:rPr>
                <w:sz w:val="24"/>
                <w:szCs w:val="24"/>
              </w:rPr>
            </w:pPr>
            <w:r>
              <w:rPr>
                <w:sz w:val="24"/>
                <w:szCs w:val="24"/>
              </w:rPr>
              <w:t>-</w:t>
            </w:r>
          </w:p>
        </w:tc>
      </w:tr>
      <w:tr w:rsidR="00D756E7" w:rsidTr="003D50A9">
        <w:trPr>
          <w:cantSplit/>
          <w:trHeight w:val="392"/>
        </w:trPr>
        <w:tc>
          <w:tcPr>
            <w:tcW w:w="1985" w:type="dxa"/>
            <w:vMerge/>
            <w:tcBorders>
              <w:left w:val="single" w:sz="4" w:space="0" w:color="auto"/>
              <w:right w:val="single" w:sz="4" w:space="0" w:color="auto"/>
            </w:tcBorders>
          </w:tcPr>
          <w:p w:rsidR="00D756E7" w:rsidRDefault="00D756E7" w:rsidP="00FB6CB9">
            <w:pPr>
              <w:pStyle w:val="ConsPlusCell0"/>
              <w:rPr>
                <w:rFonts w:ascii="Times New Roman" w:hAnsi="Times New Roman"/>
                <w:sz w:val="24"/>
                <w:szCs w:val="24"/>
              </w:rPr>
            </w:pPr>
          </w:p>
        </w:tc>
        <w:tc>
          <w:tcPr>
            <w:tcW w:w="1984" w:type="dxa"/>
            <w:vMerge/>
            <w:tcBorders>
              <w:left w:val="single" w:sz="4" w:space="0" w:color="auto"/>
              <w:right w:val="single" w:sz="4" w:space="0" w:color="auto"/>
            </w:tcBorders>
          </w:tcPr>
          <w:p w:rsidR="00D756E7" w:rsidRDefault="00D756E7" w:rsidP="00FB6CB9">
            <w:pPr>
              <w:pStyle w:val="ConsPlusCell0"/>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D756E7" w:rsidRDefault="00D756E7" w:rsidP="00A13968">
            <w:pPr>
              <w:pStyle w:val="ConsPlusCell0"/>
              <w:rPr>
                <w:rFonts w:ascii="Times New Roman" w:hAnsi="Times New Roman"/>
                <w:sz w:val="24"/>
                <w:szCs w:val="24"/>
              </w:rPr>
            </w:pPr>
            <w:r>
              <w:rPr>
                <w:rFonts w:ascii="Times New Roman" w:hAnsi="Times New Roman"/>
                <w:sz w:val="24"/>
                <w:szCs w:val="24"/>
              </w:rPr>
              <w:t>- бюджета района</w:t>
            </w:r>
          </w:p>
        </w:tc>
        <w:tc>
          <w:tcPr>
            <w:tcW w:w="1275" w:type="dxa"/>
            <w:tcBorders>
              <w:left w:val="single" w:sz="4" w:space="0" w:color="auto"/>
              <w:bottom w:val="single" w:sz="4" w:space="0" w:color="auto"/>
              <w:right w:val="single" w:sz="4" w:space="0" w:color="auto"/>
            </w:tcBorders>
          </w:tcPr>
          <w:p w:rsidR="00D756E7" w:rsidRPr="008F4D83" w:rsidRDefault="00D756E7" w:rsidP="00AF6822">
            <w:pPr>
              <w:jc w:val="center"/>
              <w:rPr>
                <w:sz w:val="24"/>
                <w:szCs w:val="24"/>
              </w:rPr>
            </w:pPr>
            <w:r>
              <w:rPr>
                <w:sz w:val="24"/>
                <w:szCs w:val="24"/>
              </w:rPr>
              <w:t>-</w:t>
            </w:r>
          </w:p>
        </w:tc>
        <w:tc>
          <w:tcPr>
            <w:tcW w:w="1419" w:type="dxa"/>
            <w:tcBorders>
              <w:left w:val="single" w:sz="4" w:space="0" w:color="auto"/>
              <w:bottom w:val="single" w:sz="4" w:space="0" w:color="auto"/>
              <w:right w:val="single" w:sz="4" w:space="0" w:color="auto"/>
            </w:tcBorders>
          </w:tcPr>
          <w:p w:rsidR="00D756E7" w:rsidRDefault="00D756E7" w:rsidP="00AF6822">
            <w:pPr>
              <w:jc w:val="center"/>
            </w:pPr>
            <w:r>
              <w:t>-</w:t>
            </w:r>
          </w:p>
        </w:tc>
        <w:tc>
          <w:tcPr>
            <w:tcW w:w="1700" w:type="dxa"/>
            <w:tcBorders>
              <w:left w:val="single" w:sz="4" w:space="0" w:color="auto"/>
              <w:bottom w:val="single" w:sz="4" w:space="0" w:color="auto"/>
              <w:right w:val="single" w:sz="4" w:space="0" w:color="auto"/>
            </w:tcBorders>
          </w:tcPr>
          <w:p w:rsidR="00D756E7" w:rsidRPr="008F4D83" w:rsidRDefault="00D756E7" w:rsidP="00AF6822">
            <w:pPr>
              <w:jc w:val="center"/>
              <w:rPr>
                <w:sz w:val="24"/>
                <w:szCs w:val="24"/>
              </w:rPr>
            </w:pPr>
            <w:r>
              <w:rPr>
                <w:sz w:val="24"/>
                <w:szCs w:val="24"/>
              </w:rPr>
              <w:t>-</w:t>
            </w:r>
          </w:p>
        </w:tc>
      </w:tr>
      <w:tr w:rsidR="00D756E7" w:rsidTr="003D50A9">
        <w:trPr>
          <w:cantSplit/>
          <w:trHeight w:val="392"/>
        </w:trPr>
        <w:tc>
          <w:tcPr>
            <w:tcW w:w="1985" w:type="dxa"/>
            <w:vMerge/>
            <w:tcBorders>
              <w:left w:val="single" w:sz="4" w:space="0" w:color="auto"/>
              <w:bottom w:val="single" w:sz="4" w:space="0" w:color="auto"/>
              <w:right w:val="single" w:sz="4" w:space="0" w:color="auto"/>
            </w:tcBorders>
          </w:tcPr>
          <w:p w:rsidR="00D756E7" w:rsidRDefault="00D756E7" w:rsidP="00FB6CB9">
            <w:pPr>
              <w:pStyle w:val="ConsPlusCell0"/>
              <w:rPr>
                <w:rFonts w:ascii="Times New Roman" w:hAnsi="Times New Roman"/>
                <w:sz w:val="24"/>
                <w:szCs w:val="24"/>
              </w:rPr>
            </w:pPr>
          </w:p>
        </w:tc>
        <w:tc>
          <w:tcPr>
            <w:tcW w:w="1984" w:type="dxa"/>
            <w:vMerge/>
            <w:tcBorders>
              <w:left w:val="single" w:sz="4" w:space="0" w:color="auto"/>
              <w:bottom w:val="single" w:sz="4" w:space="0" w:color="auto"/>
              <w:right w:val="single" w:sz="4" w:space="0" w:color="auto"/>
            </w:tcBorders>
          </w:tcPr>
          <w:p w:rsidR="00D756E7" w:rsidRDefault="00D756E7" w:rsidP="00FB6CB9">
            <w:pPr>
              <w:pStyle w:val="ConsPlusCell0"/>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D756E7" w:rsidRDefault="00D756E7" w:rsidP="00A13968">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1275" w:type="dxa"/>
            <w:tcBorders>
              <w:left w:val="single" w:sz="4" w:space="0" w:color="auto"/>
              <w:bottom w:val="single" w:sz="4" w:space="0" w:color="auto"/>
              <w:right w:val="single" w:sz="4" w:space="0" w:color="auto"/>
            </w:tcBorders>
          </w:tcPr>
          <w:p w:rsidR="00D756E7" w:rsidRPr="008F4D83" w:rsidRDefault="00D756E7" w:rsidP="00AF6822">
            <w:pPr>
              <w:jc w:val="center"/>
              <w:rPr>
                <w:sz w:val="24"/>
                <w:szCs w:val="24"/>
              </w:rPr>
            </w:pPr>
            <w:r>
              <w:rPr>
                <w:sz w:val="24"/>
                <w:szCs w:val="24"/>
              </w:rPr>
              <w:t>-</w:t>
            </w:r>
          </w:p>
        </w:tc>
        <w:tc>
          <w:tcPr>
            <w:tcW w:w="1419" w:type="dxa"/>
            <w:tcBorders>
              <w:left w:val="single" w:sz="4" w:space="0" w:color="auto"/>
              <w:bottom w:val="single" w:sz="4" w:space="0" w:color="auto"/>
              <w:right w:val="single" w:sz="4" w:space="0" w:color="auto"/>
            </w:tcBorders>
          </w:tcPr>
          <w:p w:rsidR="00D756E7" w:rsidRDefault="00D756E7" w:rsidP="00AF6822">
            <w:pPr>
              <w:jc w:val="center"/>
            </w:pPr>
            <w:r>
              <w:t>-</w:t>
            </w:r>
          </w:p>
        </w:tc>
        <w:tc>
          <w:tcPr>
            <w:tcW w:w="1700" w:type="dxa"/>
            <w:tcBorders>
              <w:left w:val="single" w:sz="4" w:space="0" w:color="auto"/>
              <w:bottom w:val="single" w:sz="4" w:space="0" w:color="auto"/>
              <w:right w:val="single" w:sz="4" w:space="0" w:color="auto"/>
            </w:tcBorders>
          </w:tcPr>
          <w:p w:rsidR="00D756E7" w:rsidRPr="008F4D83" w:rsidRDefault="00D756E7" w:rsidP="00AF6822">
            <w:pPr>
              <w:jc w:val="center"/>
              <w:rPr>
                <w:sz w:val="24"/>
                <w:szCs w:val="24"/>
              </w:rPr>
            </w:pPr>
            <w:r>
              <w:rPr>
                <w:sz w:val="24"/>
                <w:szCs w:val="24"/>
              </w:rPr>
              <w:t>-</w:t>
            </w:r>
          </w:p>
        </w:tc>
      </w:tr>
      <w:tr w:rsidR="00595E1B" w:rsidTr="003D50A9">
        <w:trPr>
          <w:cantSplit/>
          <w:trHeight w:val="392"/>
        </w:trPr>
        <w:tc>
          <w:tcPr>
            <w:tcW w:w="1985" w:type="dxa"/>
            <w:vMerge w:val="restart"/>
            <w:tcBorders>
              <w:left w:val="single" w:sz="4" w:space="0" w:color="auto"/>
              <w:right w:val="single" w:sz="4" w:space="0" w:color="auto"/>
            </w:tcBorders>
          </w:tcPr>
          <w:p w:rsidR="00595E1B" w:rsidRDefault="00595E1B" w:rsidP="00595E1B">
            <w:pPr>
              <w:pStyle w:val="ConsPlusCell0"/>
              <w:rPr>
                <w:rFonts w:ascii="Times New Roman" w:hAnsi="Times New Roman"/>
                <w:sz w:val="24"/>
                <w:szCs w:val="24"/>
              </w:rPr>
            </w:pPr>
            <w:r>
              <w:rPr>
                <w:rFonts w:ascii="Times New Roman" w:hAnsi="Times New Roman"/>
                <w:sz w:val="24"/>
                <w:szCs w:val="24"/>
              </w:rPr>
              <w:t>Основное мероприятие 1.2</w:t>
            </w:r>
          </w:p>
        </w:tc>
        <w:tc>
          <w:tcPr>
            <w:tcW w:w="1984" w:type="dxa"/>
            <w:vMerge w:val="restart"/>
            <w:tcBorders>
              <w:left w:val="single" w:sz="4" w:space="0" w:color="auto"/>
              <w:right w:val="single" w:sz="4" w:space="0" w:color="auto"/>
            </w:tcBorders>
          </w:tcPr>
          <w:p w:rsidR="00595E1B" w:rsidRPr="00FA264E" w:rsidRDefault="00595E1B" w:rsidP="00595E1B">
            <w:pPr>
              <w:pStyle w:val="ConsPlusCell0"/>
              <w:jc w:val="both"/>
              <w:rPr>
                <w:rFonts w:ascii="Times New Roman" w:hAnsi="Times New Roman"/>
                <w:sz w:val="24"/>
                <w:szCs w:val="24"/>
              </w:rPr>
            </w:pPr>
            <w:r>
              <w:rPr>
                <w:rFonts w:ascii="Times New Roman" w:hAnsi="Times New Roman" w:cs="Times New Roman"/>
                <w:sz w:val="24"/>
                <w:szCs w:val="24"/>
              </w:rPr>
              <w:t>Мероприятия по обеспечению пожарной безопасности (пожарные щиты, перезарядка огнетушителей, обслуживание пожарной сигнализации)</w:t>
            </w:r>
            <w:r w:rsidRPr="00B10906">
              <w:rPr>
                <w:rFonts w:ascii="Times New Roman" w:hAnsi="Times New Roman" w:cs="Times New Roman"/>
                <w:sz w:val="24"/>
                <w:szCs w:val="24"/>
              </w:rPr>
              <w:t xml:space="preserve">                </w:t>
            </w:r>
          </w:p>
        </w:tc>
        <w:tc>
          <w:tcPr>
            <w:tcW w:w="2127" w:type="dxa"/>
            <w:tcBorders>
              <w:left w:val="single" w:sz="4" w:space="0" w:color="auto"/>
              <w:bottom w:val="single" w:sz="4" w:space="0" w:color="auto"/>
              <w:right w:val="single" w:sz="4" w:space="0" w:color="auto"/>
            </w:tcBorders>
          </w:tcPr>
          <w:p w:rsidR="00595E1B" w:rsidRDefault="00595E1B" w:rsidP="00595E1B">
            <w:pPr>
              <w:pStyle w:val="ConsPlusCell0"/>
              <w:rPr>
                <w:rFonts w:ascii="Times New Roman" w:hAnsi="Times New Roman"/>
                <w:sz w:val="24"/>
                <w:szCs w:val="24"/>
              </w:rPr>
            </w:pPr>
            <w:r>
              <w:rPr>
                <w:rFonts w:ascii="Times New Roman" w:hAnsi="Times New Roman"/>
                <w:sz w:val="24"/>
                <w:szCs w:val="24"/>
              </w:rPr>
              <w:t xml:space="preserve">всего                 </w:t>
            </w:r>
          </w:p>
        </w:tc>
        <w:tc>
          <w:tcPr>
            <w:tcW w:w="1275" w:type="dxa"/>
            <w:tcBorders>
              <w:left w:val="single" w:sz="4" w:space="0" w:color="auto"/>
              <w:bottom w:val="single" w:sz="4" w:space="0" w:color="auto"/>
              <w:right w:val="single" w:sz="4" w:space="0" w:color="auto"/>
            </w:tcBorders>
          </w:tcPr>
          <w:p w:rsidR="00595E1B" w:rsidRPr="00E50402" w:rsidRDefault="00595E1B" w:rsidP="00595E1B">
            <w:pPr>
              <w:pStyle w:val="ConsPlusCell0"/>
              <w:jc w:val="center"/>
              <w:rPr>
                <w:rFonts w:ascii="Times New Roman" w:hAnsi="Times New Roman"/>
                <w:sz w:val="24"/>
                <w:szCs w:val="24"/>
              </w:rPr>
            </w:pPr>
            <w:r>
              <w:rPr>
                <w:rFonts w:ascii="Times New Roman" w:hAnsi="Times New Roman"/>
                <w:sz w:val="24"/>
                <w:szCs w:val="24"/>
              </w:rPr>
              <w:t>326,5</w:t>
            </w:r>
          </w:p>
        </w:tc>
        <w:tc>
          <w:tcPr>
            <w:tcW w:w="1419" w:type="dxa"/>
            <w:tcBorders>
              <w:left w:val="single" w:sz="4" w:space="0" w:color="auto"/>
              <w:bottom w:val="single" w:sz="4" w:space="0" w:color="auto"/>
              <w:right w:val="single" w:sz="4" w:space="0" w:color="auto"/>
            </w:tcBorders>
          </w:tcPr>
          <w:p w:rsidR="00595E1B" w:rsidRPr="00E50402" w:rsidRDefault="00595E1B" w:rsidP="00595E1B">
            <w:pPr>
              <w:pStyle w:val="ConsPlusCell0"/>
              <w:jc w:val="center"/>
              <w:rPr>
                <w:rFonts w:ascii="Times New Roman" w:hAnsi="Times New Roman"/>
                <w:sz w:val="24"/>
                <w:szCs w:val="24"/>
              </w:rPr>
            </w:pPr>
            <w:r>
              <w:rPr>
                <w:rFonts w:ascii="Times New Roman" w:hAnsi="Times New Roman"/>
                <w:sz w:val="24"/>
                <w:szCs w:val="24"/>
              </w:rPr>
              <w:t>326,5</w:t>
            </w:r>
          </w:p>
        </w:tc>
        <w:tc>
          <w:tcPr>
            <w:tcW w:w="1700" w:type="dxa"/>
            <w:tcBorders>
              <w:left w:val="single" w:sz="4" w:space="0" w:color="auto"/>
              <w:bottom w:val="single" w:sz="4" w:space="0" w:color="auto"/>
              <w:right w:val="single" w:sz="4" w:space="0" w:color="auto"/>
            </w:tcBorders>
          </w:tcPr>
          <w:p w:rsidR="00595E1B" w:rsidRPr="00E50402" w:rsidRDefault="00595E1B" w:rsidP="00595E1B">
            <w:pPr>
              <w:pStyle w:val="ConsPlusCell0"/>
              <w:jc w:val="center"/>
              <w:rPr>
                <w:rFonts w:ascii="Times New Roman" w:hAnsi="Times New Roman"/>
                <w:sz w:val="24"/>
                <w:szCs w:val="24"/>
              </w:rPr>
            </w:pPr>
            <w:r>
              <w:rPr>
                <w:rFonts w:ascii="Times New Roman" w:hAnsi="Times New Roman"/>
                <w:sz w:val="24"/>
                <w:szCs w:val="24"/>
              </w:rPr>
              <w:t>325,2</w:t>
            </w:r>
          </w:p>
        </w:tc>
      </w:tr>
      <w:tr w:rsidR="00595E1B" w:rsidTr="003D50A9">
        <w:trPr>
          <w:cantSplit/>
          <w:trHeight w:val="392"/>
        </w:trPr>
        <w:tc>
          <w:tcPr>
            <w:tcW w:w="1985" w:type="dxa"/>
            <w:vMerge/>
            <w:tcBorders>
              <w:left w:val="single" w:sz="4" w:space="0" w:color="auto"/>
              <w:right w:val="single" w:sz="4" w:space="0" w:color="auto"/>
            </w:tcBorders>
          </w:tcPr>
          <w:p w:rsidR="00595E1B" w:rsidRDefault="00595E1B" w:rsidP="00595E1B">
            <w:pPr>
              <w:pStyle w:val="ConsPlusCell0"/>
              <w:rPr>
                <w:rFonts w:ascii="Times New Roman" w:hAnsi="Times New Roman"/>
                <w:sz w:val="24"/>
                <w:szCs w:val="24"/>
              </w:rPr>
            </w:pPr>
          </w:p>
        </w:tc>
        <w:tc>
          <w:tcPr>
            <w:tcW w:w="1984" w:type="dxa"/>
            <w:vMerge/>
            <w:tcBorders>
              <w:left w:val="single" w:sz="4" w:space="0" w:color="auto"/>
              <w:right w:val="single" w:sz="4" w:space="0" w:color="auto"/>
            </w:tcBorders>
          </w:tcPr>
          <w:p w:rsidR="00595E1B" w:rsidRDefault="00595E1B" w:rsidP="00595E1B">
            <w:pPr>
              <w:pStyle w:val="ConsPlusCell0"/>
              <w:jc w:val="both"/>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595E1B" w:rsidRDefault="00595E1B" w:rsidP="00595E1B">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1275" w:type="dxa"/>
            <w:tcBorders>
              <w:left w:val="single" w:sz="4" w:space="0" w:color="auto"/>
              <w:bottom w:val="single" w:sz="4" w:space="0" w:color="auto"/>
              <w:right w:val="single" w:sz="4" w:space="0" w:color="auto"/>
            </w:tcBorders>
          </w:tcPr>
          <w:p w:rsidR="00595E1B" w:rsidRPr="00E50402" w:rsidRDefault="00595E1B" w:rsidP="00595E1B">
            <w:pPr>
              <w:pStyle w:val="ConsPlusCell0"/>
              <w:jc w:val="center"/>
              <w:rPr>
                <w:rFonts w:ascii="Times New Roman" w:hAnsi="Times New Roman"/>
                <w:sz w:val="24"/>
                <w:szCs w:val="24"/>
              </w:rPr>
            </w:pPr>
            <w:r>
              <w:rPr>
                <w:rFonts w:ascii="Times New Roman" w:hAnsi="Times New Roman"/>
                <w:sz w:val="24"/>
                <w:szCs w:val="24"/>
              </w:rPr>
              <w:t>326,5</w:t>
            </w:r>
          </w:p>
        </w:tc>
        <w:tc>
          <w:tcPr>
            <w:tcW w:w="1419" w:type="dxa"/>
            <w:tcBorders>
              <w:left w:val="single" w:sz="4" w:space="0" w:color="auto"/>
              <w:bottom w:val="single" w:sz="4" w:space="0" w:color="auto"/>
              <w:right w:val="single" w:sz="4" w:space="0" w:color="auto"/>
            </w:tcBorders>
          </w:tcPr>
          <w:p w:rsidR="00595E1B" w:rsidRPr="00E50402" w:rsidRDefault="00595E1B" w:rsidP="00595E1B">
            <w:pPr>
              <w:pStyle w:val="ConsPlusCell0"/>
              <w:jc w:val="center"/>
              <w:rPr>
                <w:rFonts w:ascii="Times New Roman" w:hAnsi="Times New Roman"/>
                <w:sz w:val="24"/>
                <w:szCs w:val="24"/>
              </w:rPr>
            </w:pPr>
            <w:r>
              <w:rPr>
                <w:rFonts w:ascii="Times New Roman" w:hAnsi="Times New Roman"/>
                <w:sz w:val="24"/>
                <w:szCs w:val="24"/>
              </w:rPr>
              <w:t>326,5</w:t>
            </w:r>
          </w:p>
        </w:tc>
        <w:tc>
          <w:tcPr>
            <w:tcW w:w="1700" w:type="dxa"/>
            <w:tcBorders>
              <w:left w:val="single" w:sz="4" w:space="0" w:color="auto"/>
              <w:bottom w:val="single" w:sz="4" w:space="0" w:color="auto"/>
              <w:right w:val="single" w:sz="4" w:space="0" w:color="auto"/>
            </w:tcBorders>
          </w:tcPr>
          <w:p w:rsidR="00595E1B" w:rsidRPr="00E50402" w:rsidRDefault="00595E1B" w:rsidP="00595E1B">
            <w:pPr>
              <w:pStyle w:val="ConsPlusCell0"/>
              <w:jc w:val="center"/>
              <w:rPr>
                <w:rFonts w:ascii="Times New Roman" w:hAnsi="Times New Roman"/>
                <w:sz w:val="24"/>
                <w:szCs w:val="24"/>
              </w:rPr>
            </w:pPr>
            <w:r>
              <w:rPr>
                <w:rFonts w:ascii="Times New Roman" w:hAnsi="Times New Roman"/>
                <w:sz w:val="24"/>
                <w:szCs w:val="24"/>
              </w:rPr>
              <w:t>325,2</w:t>
            </w:r>
          </w:p>
        </w:tc>
      </w:tr>
      <w:tr w:rsidR="00AF6822" w:rsidTr="003D50A9">
        <w:trPr>
          <w:cantSplit/>
          <w:trHeight w:val="392"/>
        </w:trPr>
        <w:tc>
          <w:tcPr>
            <w:tcW w:w="1985" w:type="dxa"/>
            <w:vMerge/>
            <w:tcBorders>
              <w:left w:val="single" w:sz="4" w:space="0" w:color="auto"/>
              <w:right w:val="single" w:sz="4" w:space="0" w:color="auto"/>
            </w:tcBorders>
          </w:tcPr>
          <w:p w:rsidR="00AF6822" w:rsidRDefault="00AF6822" w:rsidP="00FB6CB9">
            <w:pPr>
              <w:pStyle w:val="ConsPlusCell0"/>
              <w:rPr>
                <w:rFonts w:ascii="Times New Roman" w:hAnsi="Times New Roman"/>
                <w:sz w:val="24"/>
                <w:szCs w:val="24"/>
              </w:rPr>
            </w:pPr>
          </w:p>
        </w:tc>
        <w:tc>
          <w:tcPr>
            <w:tcW w:w="1984" w:type="dxa"/>
            <w:vMerge/>
            <w:tcBorders>
              <w:left w:val="single" w:sz="4" w:space="0" w:color="auto"/>
              <w:right w:val="single" w:sz="4" w:space="0" w:color="auto"/>
            </w:tcBorders>
          </w:tcPr>
          <w:p w:rsidR="00AF6822" w:rsidRDefault="00AF6822" w:rsidP="00394711">
            <w:pPr>
              <w:pStyle w:val="ConsPlusCell0"/>
              <w:jc w:val="both"/>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AF6822" w:rsidRPr="001560FF" w:rsidRDefault="00AF6822" w:rsidP="00017FF4">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1275"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392"/>
        </w:trPr>
        <w:tc>
          <w:tcPr>
            <w:tcW w:w="1985" w:type="dxa"/>
            <w:vMerge/>
            <w:tcBorders>
              <w:left w:val="single" w:sz="4" w:space="0" w:color="auto"/>
              <w:right w:val="single" w:sz="4" w:space="0" w:color="auto"/>
            </w:tcBorders>
          </w:tcPr>
          <w:p w:rsidR="00AF6822" w:rsidRDefault="00AF6822" w:rsidP="00FB6CB9">
            <w:pPr>
              <w:pStyle w:val="ConsPlusCell0"/>
              <w:rPr>
                <w:rFonts w:ascii="Times New Roman" w:hAnsi="Times New Roman"/>
                <w:sz w:val="24"/>
                <w:szCs w:val="24"/>
              </w:rPr>
            </w:pPr>
          </w:p>
        </w:tc>
        <w:tc>
          <w:tcPr>
            <w:tcW w:w="1984" w:type="dxa"/>
            <w:vMerge/>
            <w:tcBorders>
              <w:left w:val="single" w:sz="4" w:space="0" w:color="auto"/>
              <w:right w:val="single" w:sz="4" w:space="0" w:color="auto"/>
            </w:tcBorders>
          </w:tcPr>
          <w:p w:rsidR="00AF6822" w:rsidRDefault="00AF6822" w:rsidP="00394711">
            <w:pPr>
              <w:pStyle w:val="ConsPlusCell0"/>
              <w:jc w:val="both"/>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AF6822" w:rsidRPr="006E5085" w:rsidRDefault="00AF6822" w:rsidP="00017FF4">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1275"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392"/>
        </w:trPr>
        <w:tc>
          <w:tcPr>
            <w:tcW w:w="1985" w:type="dxa"/>
            <w:vMerge/>
            <w:tcBorders>
              <w:left w:val="single" w:sz="4" w:space="0" w:color="auto"/>
              <w:right w:val="single" w:sz="4" w:space="0" w:color="auto"/>
            </w:tcBorders>
          </w:tcPr>
          <w:p w:rsidR="00AF6822" w:rsidRDefault="00AF6822" w:rsidP="00FB6CB9">
            <w:pPr>
              <w:pStyle w:val="ConsPlusCell0"/>
              <w:rPr>
                <w:rFonts w:ascii="Times New Roman" w:hAnsi="Times New Roman"/>
                <w:sz w:val="24"/>
                <w:szCs w:val="24"/>
              </w:rPr>
            </w:pPr>
          </w:p>
        </w:tc>
        <w:tc>
          <w:tcPr>
            <w:tcW w:w="1984" w:type="dxa"/>
            <w:vMerge/>
            <w:tcBorders>
              <w:left w:val="single" w:sz="4" w:space="0" w:color="auto"/>
              <w:right w:val="single" w:sz="4" w:space="0" w:color="auto"/>
            </w:tcBorders>
          </w:tcPr>
          <w:p w:rsidR="00AF6822" w:rsidRDefault="00AF6822" w:rsidP="00394711">
            <w:pPr>
              <w:pStyle w:val="ConsPlusCell0"/>
              <w:jc w:val="both"/>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AF6822" w:rsidRDefault="00AF6822" w:rsidP="00017FF4">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1275"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392"/>
        </w:trPr>
        <w:tc>
          <w:tcPr>
            <w:tcW w:w="1985" w:type="dxa"/>
            <w:vMerge/>
            <w:tcBorders>
              <w:left w:val="single" w:sz="4" w:space="0" w:color="auto"/>
              <w:right w:val="single" w:sz="4" w:space="0" w:color="auto"/>
            </w:tcBorders>
          </w:tcPr>
          <w:p w:rsidR="00AF6822" w:rsidRDefault="00AF6822" w:rsidP="00FB6CB9">
            <w:pPr>
              <w:pStyle w:val="ConsPlusCell0"/>
              <w:rPr>
                <w:rFonts w:ascii="Times New Roman" w:hAnsi="Times New Roman"/>
                <w:sz w:val="24"/>
                <w:szCs w:val="24"/>
              </w:rPr>
            </w:pPr>
          </w:p>
        </w:tc>
        <w:tc>
          <w:tcPr>
            <w:tcW w:w="1984" w:type="dxa"/>
            <w:vMerge/>
            <w:tcBorders>
              <w:left w:val="single" w:sz="4" w:space="0" w:color="auto"/>
              <w:right w:val="single" w:sz="4" w:space="0" w:color="auto"/>
            </w:tcBorders>
          </w:tcPr>
          <w:p w:rsidR="00AF6822" w:rsidRDefault="00AF6822" w:rsidP="00394711">
            <w:pPr>
              <w:pStyle w:val="ConsPlusCell0"/>
              <w:jc w:val="both"/>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AF6822" w:rsidRDefault="00AF6822" w:rsidP="00017FF4">
            <w:pPr>
              <w:pStyle w:val="ConsPlusCell0"/>
              <w:rPr>
                <w:rFonts w:ascii="Times New Roman" w:hAnsi="Times New Roman"/>
                <w:sz w:val="24"/>
                <w:szCs w:val="24"/>
              </w:rPr>
            </w:pPr>
            <w:r>
              <w:rPr>
                <w:rFonts w:ascii="Times New Roman" w:hAnsi="Times New Roman"/>
                <w:sz w:val="24"/>
                <w:szCs w:val="24"/>
              </w:rPr>
              <w:t>- бюджета района</w:t>
            </w:r>
          </w:p>
        </w:tc>
        <w:tc>
          <w:tcPr>
            <w:tcW w:w="1275"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392"/>
        </w:trPr>
        <w:tc>
          <w:tcPr>
            <w:tcW w:w="1985" w:type="dxa"/>
            <w:vMerge/>
            <w:tcBorders>
              <w:left w:val="single" w:sz="4" w:space="0" w:color="auto"/>
              <w:bottom w:val="single" w:sz="4" w:space="0" w:color="auto"/>
              <w:right w:val="single" w:sz="4" w:space="0" w:color="auto"/>
            </w:tcBorders>
          </w:tcPr>
          <w:p w:rsidR="00AF6822" w:rsidRDefault="00AF6822" w:rsidP="00FB6CB9">
            <w:pPr>
              <w:pStyle w:val="ConsPlusCell0"/>
              <w:rPr>
                <w:rFonts w:ascii="Times New Roman" w:hAnsi="Times New Roman"/>
                <w:sz w:val="24"/>
                <w:szCs w:val="24"/>
              </w:rPr>
            </w:pPr>
          </w:p>
        </w:tc>
        <w:tc>
          <w:tcPr>
            <w:tcW w:w="1984" w:type="dxa"/>
            <w:vMerge/>
            <w:tcBorders>
              <w:left w:val="single" w:sz="4" w:space="0" w:color="auto"/>
              <w:bottom w:val="single" w:sz="4" w:space="0" w:color="auto"/>
              <w:right w:val="single" w:sz="4" w:space="0" w:color="auto"/>
            </w:tcBorders>
          </w:tcPr>
          <w:p w:rsidR="00AF6822" w:rsidRDefault="00AF6822" w:rsidP="00394711">
            <w:pPr>
              <w:pStyle w:val="ConsPlusCell0"/>
              <w:jc w:val="both"/>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AF6822" w:rsidRDefault="00AF6822" w:rsidP="00017FF4">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1275"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392"/>
        </w:trPr>
        <w:tc>
          <w:tcPr>
            <w:tcW w:w="1985" w:type="dxa"/>
            <w:vMerge w:val="restart"/>
            <w:tcBorders>
              <w:left w:val="single" w:sz="4" w:space="0" w:color="auto"/>
              <w:right w:val="single" w:sz="4" w:space="0" w:color="auto"/>
            </w:tcBorders>
          </w:tcPr>
          <w:p w:rsidR="00AF6822" w:rsidRDefault="00AF6822" w:rsidP="00B23CDA">
            <w:pPr>
              <w:pStyle w:val="ConsPlusCell0"/>
              <w:rPr>
                <w:rFonts w:ascii="Times New Roman" w:hAnsi="Times New Roman"/>
                <w:sz w:val="24"/>
                <w:szCs w:val="24"/>
              </w:rPr>
            </w:pPr>
            <w:r>
              <w:rPr>
                <w:rFonts w:ascii="Times New Roman" w:hAnsi="Times New Roman"/>
                <w:sz w:val="24"/>
                <w:szCs w:val="24"/>
              </w:rPr>
              <w:t>Основное мероприятие 1.3</w:t>
            </w:r>
          </w:p>
        </w:tc>
        <w:tc>
          <w:tcPr>
            <w:tcW w:w="1984" w:type="dxa"/>
            <w:vMerge w:val="restart"/>
            <w:tcBorders>
              <w:left w:val="single" w:sz="4" w:space="0" w:color="auto"/>
              <w:right w:val="single" w:sz="4" w:space="0" w:color="auto"/>
            </w:tcBorders>
          </w:tcPr>
          <w:p w:rsidR="00AF6822" w:rsidRPr="00AF6822" w:rsidRDefault="00FF0338" w:rsidP="00394711">
            <w:pPr>
              <w:pStyle w:val="ConsPlusCell0"/>
              <w:jc w:val="both"/>
              <w:rPr>
                <w:rFonts w:ascii="Times New Roman" w:hAnsi="Times New Roman" w:cs="Times New Roman"/>
                <w:sz w:val="24"/>
                <w:szCs w:val="24"/>
              </w:rPr>
            </w:pPr>
            <w:r>
              <w:rPr>
                <w:rFonts w:ascii="Times New Roman" w:hAnsi="Times New Roman" w:cs="Times New Roman"/>
                <w:bCs/>
                <w:sz w:val="24"/>
                <w:szCs w:val="24"/>
              </w:rPr>
              <w:t>Расходы на материально-техническое обеспечение деятельности пожарной команды (ранцевые огнетушители, респираторы, спецодежда)</w:t>
            </w:r>
          </w:p>
        </w:tc>
        <w:tc>
          <w:tcPr>
            <w:tcW w:w="2127" w:type="dxa"/>
            <w:tcBorders>
              <w:left w:val="single" w:sz="4" w:space="0" w:color="auto"/>
              <w:bottom w:val="single" w:sz="4" w:space="0" w:color="auto"/>
              <w:right w:val="single" w:sz="4" w:space="0" w:color="auto"/>
            </w:tcBorders>
          </w:tcPr>
          <w:p w:rsidR="00AF6822" w:rsidRDefault="00AF6822" w:rsidP="00017FF4">
            <w:pPr>
              <w:pStyle w:val="ConsPlusCell0"/>
              <w:rPr>
                <w:rFonts w:ascii="Times New Roman" w:hAnsi="Times New Roman"/>
                <w:sz w:val="24"/>
                <w:szCs w:val="24"/>
              </w:rPr>
            </w:pPr>
            <w:r>
              <w:rPr>
                <w:rFonts w:ascii="Times New Roman" w:hAnsi="Times New Roman"/>
                <w:sz w:val="24"/>
                <w:szCs w:val="24"/>
              </w:rPr>
              <w:t xml:space="preserve">всего                 </w:t>
            </w:r>
          </w:p>
        </w:tc>
        <w:tc>
          <w:tcPr>
            <w:tcW w:w="1275"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392"/>
        </w:trPr>
        <w:tc>
          <w:tcPr>
            <w:tcW w:w="1985" w:type="dxa"/>
            <w:vMerge/>
            <w:tcBorders>
              <w:left w:val="single" w:sz="4" w:space="0" w:color="auto"/>
              <w:right w:val="single" w:sz="4" w:space="0" w:color="auto"/>
            </w:tcBorders>
          </w:tcPr>
          <w:p w:rsidR="00AF6822" w:rsidRDefault="00AF6822" w:rsidP="00FB6CB9">
            <w:pPr>
              <w:pStyle w:val="ConsPlusCell0"/>
              <w:rPr>
                <w:rFonts w:ascii="Times New Roman" w:hAnsi="Times New Roman"/>
                <w:sz w:val="24"/>
                <w:szCs w:val="24"/>
              </w:rPr>
            </w:pPr>
          </w:p>
        </w:tc>
        <w:tc>
          <w:tcPr>
            <w:tcW w:w="1984" w:type="dxa"/>
            <w:vMerge/>
            <w:tcBorders>
              <w:left w:val="single" w:sz="4" w:space="0" w:color="auto"/>
              <w:right w:val="single" w:sz="4" w:space="0" w:color="auto"/>
            </w:tcBorders>
          </w:tcPr>
          <w:p w:rsidR="00AF6822" w:rsidRDefault="00AF6822" w:rsidP="00394711">
            <w:pPr>
              <w:pStyle w:val="ConsPlusCell0"/>
              <w:jc w:val="both"/>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AF6822" w:rsidRDefault="00AF6822" w:rsidP="00017FF4">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1275"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392"/>
        </w:trPr>
        <w:tc>
          <w:tcPr>
            <w:tcW w:w="1985" w:type="dxa"/>
            <w:vMerge/>
            <w:tcBorders>
              <w:left w:val="single" w:sz="4" w:space="0" w:color="auto"/>
              <w:right w:val="single" w:sz="4" w:space="0" w:color="auto"/>
            </w:tcBorders>
          </w:tcPr>
          <w:p w:rsidR="00AF6822" w:rsidRDefault="00AF6822" w:rsidP="00FB6CB9">
            <w:pPr>
              <w:pStyle w:val="ConsPlusCell0"/>
              <w:rPr>
                <w:rFonts w:ascii="Times New Roman" w:hAnsi="Times New Roman"/>
                <w:sz w:val="24"/>
                <w:szCs w:val="24"/>
              </w:rPr>
            </w:pPr>
          </w:p>
        </w:tc>
        <w:tc>
          <w:tcPr>
            <w:tcW w:w="1984" w:type="dxa"/>
            <w:vMerge/>
            <w:tcBorders>
              <w:left w:val="single" w:sz="4" w:space="0" w:color="auto"/>
              <w:right w:val="single" w:sz="4" w:space="0" w:color="auto"/>
            </w:tcBorders>
          </w:tcPr>
          <w:p w:rsidR="00AF6822" w:rsidRDefault="00AF6822" w:rsidP="00394711">
            <w:pPr>
              <w:pStyle w:val="ConsPlusCell0"/>
              <w:jc w:val="both"/>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AF6822" w:rsidRPr="001560FF" w:rsidRDefault="00AF6822" w:rsidP="00017FF4">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1275"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392"/>
        </w:trPr>
        <w:tc>
          <w:tcPr>
            <w:tcW w:w="1985" w:type="dxa"/>
            <w:vMerge/>
            <w:tcBorders>
              <w:left w:val="single" w:sz="4" w:space="0" w:color="auto"/>
              <w:right w:val="single" w:sz="4" w:space="0" w:color="auto"/>
            </w:tcBorders>
          </w:tcPr>
          <w:p w:rsidR="00AF6822" w:rsidRDefault="00AF6822" w:rsidP="00FB6CB9">
            <w:pPr>
              <w:pStyle w:val="ConsPlusCell0"/>
              <w:rPr>
                <w:rFonts w:ascii="Times New Roman" w:hAnsi="Times New Roman"/>
                <w:sz w:val="24"/>
                <w:szCs w:val="24"/>
              </w:rPr>
            </w:pPr>
          </w:p>
        </w:tc>
        <w:tc>
          <w:tcPr>
            <w:tcW w:w="1984" w:type="dxa"/>
            <w:vMerge/>
            <w:tcBorders>
              <w:left w:val="single" w:sz="4" w:space="0" w:color="auto"/>
              <w:right w:val="single" w:sz="4" w:space="0" w:color="auto"/>
            </w:tcBorders>
          </w:tcPr>
          <w:p w:rsidR="00AF6822" w:rsidRDefault="00AF6822" w:rsidP="00394711">
            <w:pPr>
              <w:pStyle w:val="ConsPlusCell0"/>
              <w:jc w:val="both"/>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AF6822" w:rsidRPr="006E5085" w:rsidRDefault="00AF6822" w:rsidP="00017FF4">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1275"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392"/>
        </w:trPr>
        <w:tc>
          <w:tcPr>
            <w:tcW w:w="1985" w:type="dxa"/>
            <w:vMerge/>
            <w:tcBorders>
              <w:left w:val="single" w:sz="4" w:space="0" w:color="auto"/>
              <w:right w:val="single" w:sz="4" w:space="0" w:color="auto"/>
            </w:tcBorders>
          </w:tcPr>
          <w:p w:rsidR="00AF6822" w:rsidRDefault="00AF6822" w:rsidP="00FB6CB9">
            <w:pPr>
              <w:pStyle w:val="ConsPlusCell0"/>
              <w:rPr>
                <w:rFonts w:ascii="Times New Roman" w:hAnsi="Times New Roman"/>
                <w:sz w:val="24"/>
                <w:szCs w:val="24"/>
              </w:rPr>
            </w:pPr>
          </w:p>
        </w:tc>
        <w:tc>
          <w:tcPr>
            <w:tcW w:w="1984" w:type="dxa"/>
            <w:vMerge/>
            <w:tcBorders>
              <w:left w:val="single" w:sz="4" w:space="0" w:color="auto"/>
              <w:right w:val="single" w:sz="4" w:space="0" w:color="auto"/>
            </w:tcBorders>
          </w:tcPr>
          <w:p w:rsidR="00AF6822" w:rsidRDefault="00AF6822" w:rsidP="00394711">
            <w:pPr>
              <w:pStyle w:val="ConsPlusCell0"/>
              <w:jc w:val="both"/>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AF6822" w:rsidRDefault="00AF6822" w:rsidP="00017FF4">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1275"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392"/>
        </w:trPr>
        <w:tc>
          <w:tcPr>
            <w:tcW w:w="1985" w:type="dxa"/>
            <w:vMerge/>
            <w:tcBorders>
              <w:left w:val="single" w:sz="4" w:space="0" w:color="auto"/>
              <w:right w:val="single" w:sz="4" w:space="0" w:color="auto"/>
            </w:tcBorders>
          </w:tcPr>
          <w:p w:rsidR="00AF6822" w:rsidRDefault="00AF6822" w:rsidP="00FB6CB9">
            <w:pPr>
              <w:pStyle w:val="ConsPlusCell0"/>
              <w:rPr>
                <w:rFonts w:ascii="Times New Roman" w:hAnsi="Times New Roman"/>
                <w:sz w:val="24"/>
                <w:szCs w:val="24"/>
              </w:rPr>
            </w:pPr>
          </w:p>
        </w:tc>
        <w:tc>
          <w:tcPr>
            <w:tcW w:w="1984" w:type="dxa"/>
            <w:vMerge/>
            <w:tcBorders>
              <w:left w:val="single" w:sz="4" w:space="0" w:color="auto"/>
              <w:right w:val="single" w:sz="4" w:space="0" w:color="auto"/>
            </w:tcBorders>
          </w:tcPr>
          <w:p w:rsidR="00AF6822" w:rsidRDefault="00AF6822" w:rsidP="00394711">
            <w:pPr>
              <w:pStyle w:val="ConsPlusCell0"/>
              <w:jc w:val="both"/>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AF6822" w:rsidRDefault="00AF6822" w:rsidP="00017FF4">
            <w:pPr>
              <w:pStyle w:val="ConsPlusCell0"/>
              <w:rPr>
                <w:rFonts w:ascii="Times New Roman" w:hAnsi="Times New Roman"/>
                <w:sz w:val="24"/>
                <w:szCs w:val="24"/>
              </w:rPr>
            </w:pPr>
            <w:r>
              <w:rPr>
                <w:rFonts w:ascii="Times New Roman" w:hAnsi="Times New Roman"/>
                <w:sz w:val="24"/>
                <w:szCs w:val="24"/>
              </w:rPr>
              <w:t>- бюджета района</w:t>
            </w:r>
          </w:p>
        </w:tc>
        <w:tc>
          <w:tcPr>
            <w:tcW w:w="1275"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555"/>
        </w:trPr>
        <w:tc>
          <w:tcPr>
            <w:tcW w:w="1985" w:type="dxa"/>
            <w:vMerge/>
            <w:tcBorders>
              <w:left w:val="single" w:sz="4" w:space="0" w:color="auto"/>
              <w:bottom w:val="single" w:sz="4" w:space="0" w:color="auto"/>
              <w:right w:val="single" w:sz="4" w:space="0" w:color="auto"/>
            </w:tcBorders>
          </w:tcPr>
          <w:p w:rsidR="00AF6822" w:rsidRDefault="00AF6822" w:rsidP="00FB6CB9">
            <w:pPr>
              <w:pStyle w:val="ConsPlusCell0"/>
              <w:rPr>
                <w:rFonts w:ascii="Times New Roman" w:hAnsi="Times New Roman"/>
                <w:sz w:val="24"/>
                <w:szCs w:val="24"/>
              </w:rPr>
            </w:pPr>
          </w:p>
        </w:tc>
        <w:tc>
          <w:tcPr>
            <w:tcW w:w="1984" w:type="dxa"/>
            <w:vMerge/>
            <w:tcBorders>
              <w:left w:val="single" w:sz="4" w:space="0" w:color="auto"/>
              <w:bottom w:val="single" w:sz="4" w:space="0" w:color="auto"/>
              <w:right w:val="single" w:sz="4" w:space="0" w:color="auto"/>
            </w:tcBorders>
          </w:tcPr>
          <w:p w:rsidR="00AF6822" w:rsidRDefault="00AF6822" w:rsidP="00394711">
            <w:pPr>
              <w:pStyle w:val="ConsPlusCell0"/>
              <w:jc w:val="both"/>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AF6822" w:rsidRDefault="00AF6822" w:rsidP="00017FF4">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1275"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421"/>
        </w:trPr>
        <w:tc>
          <w:tcPr>
            <w:tcW w:w="1985" w:type="dxa"/>
            <w:vMerge w:val="restart"/>
            <w:tcBorders>
              <w:left w:val="single" w:sz="4" w:space="0" w:color="auto"/>
              <w:right w:val="single" w:sz="4" w:space="0" w:color="auto"/>
            </w:tcBorders>
          </w:tcPr>
          <w:p w:rsidR="00AF6822" w:rsidRDefault="00AF6822" w:rsidP="00FB0E10">
            <w:pPr>
              <w:pStyle w:val="ConsPlusCell0"/>
              <w:rPr>
                <w:rFonts w:ascii="Times New Roman" w:hAnsi="Times New Roman"/>
                <w:sz w:val="24"/>
                <w:szCs w:val="24"/>
              </w:rPr>
            </w:pPr>
            <w:r>
              <w:rPr>
                <w:rFonts w:ascii="Times New Roman" w:hAnsi="Times New Roman"/>
                <w:sz w:val="24"/>
                <w:szCs w:val="24"/>
              </w:rPr>
              <w:t>Подпрограмма 2</w:t>
            </w:r>
          </w:p>
        </w:tc>
        <w:tc>
          <w:tcPr>
            <w:tcW w:w="1984" w:type="dxa"/>
            <w:vMerge w:val="restart"/>
            <w:tcBorders>
              <w:left w:val="single" w:sz="4" w:space="0" w:color="auto"/>
              <w:right w:val="single" w:sz="4" w:space="0" w:color="auto"/>
            </w:tcBorders>
          </w:tcPr>
          <w:p w:rsidR="00AF6822" w:rsidRPr="006113C5" w:rsidRDefault="00AF6822" w:rsidP="00394711">
            <w:pPr>
              <w:pStyle w:val="ConsPlusCell0"/>
              <w:jc w:val="both"/>
              <w:rPr>
                <w:rFonts w:ascii="Times New Roman" w:hAnsi="Times New Roman"/>
                <w:sz w:val="24"/>
                <w:szCs w:val="24"/>
              </w:rPr>
            </w:pPr>
            <w:r w:rsidRPr="006113C5">
              <w:rPr>
                <w:rFonts w:ascii="Times New Roman" w:hAnsi="Times New Roman" w:cs="Times New Roman"/>
                <w:sz w:val="24"/>
                <w:szCs w:val="24"/>
              </w:rPr>
              <w:t>«Защита населения от чрезвычайных ситуаций»</w:t>
            </w:r>
          </w:p>
        </w:tc>
        <w:tc>
          <w:tcPr>
            <w:tcW w:w="2127" w:type="dxa"/>
            <w:tcBorders>
              <w:left w:val="single" w:sz="4" w:space="0" w:color="auto"/>
              <w:bottom w:val="single" w:sz="4" w:space="0" w:color="auto"/>
              <w:right w:val="single" w:sz="4" w:space="0" w:color="auto"/>
            </w:tcBorders>
          </w:tcPr>
          <w:p w:rsidR="00AF6822" w:rsidRDefault="00AF6822" w:rsidP="00AF6822">
            <w:pPr>
              <w:pStyle w:val="ConsPlusCell0"/>
              <w:rPr>
                <w:rFonts w:ascii="Times New Roman" w:hAnsi="Times New Roman"/>
                <w:sz w:val="24"/>
                <w:szCs w:val="24"/>
              </w:rPr>
            </w:pPr>
            <w:r>
              <w:rPr>
                <w:rFonts w:ascii="Times New Roman" w:hAnsi="Times New Roman"/>
                <w:sz w:val="24"/>
                <w:szCs w:val="24"/>
              </w:rPr>
              <w:t xml:space="preserve">всего                 </w:t>
            </w:r>
          </w:p>
        </w:tc>
        <w:tc>
          <w:tcPr>
            <w:tcW w:w="1275"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271"/>
        </w:trPr>
        <w:tc>
          <w:tcPr>
            <w:tcW w:w="1985" w:type="dxa"/>
            <w:vMerge/>
            <w:tcBorders>
              <w:left w:val="single" w:sz="4" w:space="0" w:color="auto"/>
              <w:right w:val="single" w:sz="4" w:space="0" w:color="auto"/>
            </w:tcBorders>
          </w:tcPr>
          <w:p w:rsidR="00AF6822" w:rsidRDefault="00AF6822" w:rsidP="00FB0E10">
            <w:pPr>
              <w:pStyle w:val="ConsPlusCell0"/>
              <w:rPr>
                <w:rFonts w:ascii="Times New Roman" w:hAnsi="Times New Roman"/>
                <w:sz w:val="24"/>
                <w:szCs w:val="24"/>
              </w:rPr>
            </w:pPr>
          </w:p>
        </w:tc>
        <w:tc>
          <w:tcPr>
            <w:tcW w:w="1984" w:type="dxa"/>
            <w:vMerge/>
            <w:tcBorders>
              <w:left w:val="single" w:sz="4" w:space="0" w:color="auto"/>
              <w:right w:val="single" w:sz="4" w:space="0" w:color="auto"/>
            </w:tcBorders>
          </w:tcPr>
          <w:p w:rsidR="00AF6822" w:rsidRDefault="00AF6822" w:rsidP="00FB0E10">
            <w:pPr>
              <w:pStyle w:val="ConsPlusCell0"/>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AF6822" w:rsidRDefault="00AF6822" w:rsidP="00AF6822">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1275"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418"/>
        </w:trPr>
        <w:tc>
          <w:tcPr>
            <w:tcW w:w="1985" w:type="dxa"/>
            <w:vMerge/>
            <w:tcBorders>
              <w:left w:val="single" w:sz="4" w:space="0" w:color="auto"/>
              <w:right w:val="single" w:sz="4" w:space="0" w:color="auto"/>
            </w:tcBorders>
          </w:tcPr>
          <w:p w:rsidR="00AF6822" w:rsidRDefault="00AF6822" w:rsidP="00FB0E10">
            <w:pPr>
              <w:pStyle w:val="ConsPlusCell0"/>
              <w:rPr>
                <w:rFonts w:ascii="Times New Roman" w:hAnsi="Times New Roman"/>
                <w:sz w:val="24"/>
                <w:szCs w:val="24"/>
              </w:rPr>
            </w:pPr>
          </w:p>
        </w:tc>
        <w:tc>
          <w:tcPr>
            <w:tcW w:w="1984" w:type="dxa"/>
            <w:vMerge/>
            <w:tcBorders>
              <w:left w:val="single" w:sz="4" w:space="0" w:color="auto"/>
              <w:right w:val="single" w:sz="4" w:space="0" w:color="auto"/>
            </w:tcBorders>
          </w:tcPr>
          <w:p w:rsidR="00AF6822" w:rsidRDefault="00AF6822" w:rsidP="00FB0E10">
            <w:pPr>
              <w:pStyle w:val="ConsPlusCell0"/>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AF6822" w:rsidRPr="001560FF" w:rsidRDefault="00AF6822" w:rsidP="00AF6822">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1275"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418"/>
        </w:trPr>
        <w:tc>
          <w:tcPr>
            <w:tcW w:w="1985" w:type="dxa"/>
            <w:vMerge/>
            <w:tcBorders>
              <w:left w:val="single" w:sz="4" w:space="0" w:color="auto"/>
              <w:right w:val="single" w:sz="4" w:space="0" w:color="auto"/>
            </w:tcBorders>
          </w:tcPr>
          <w:p w:rsidR="00AF6822" w:rsidRDefault="00AF6822" w:rsidP="00FB0E10">
            <w:pPr>
              <w:pStyle w:val="ConsPlusCell0"/>
              <w:rPr>
                <w:rFonts w:ascii="Times New Roman" w:hAnsi="Times New Roman"/>
                <w:sz w:val="24"/>
                <w:szCs w:val="24"/>
              </w:rPr>
            </w:pPr>
          </w:p>
        </w:tc>
        <w:tc>
          <w:tcPr>
            <w:tcW w:w="1984" w:type="dxa"/>
            <w:vMerge/>
            <w:tcBorders>
              <w:left w:val="single" w:sz="4" w:space="0" w:color="auto"/>
              <w:right w:val="single" w:sz="4" w:space="0" w:color="auto"/>
            </w:tcBorders>
          </w:tcPr>
          <w:p w:rsidR="00AF6822" w:rsidRDefault="00AF6822" w:rsidP="00FB0E10">
            <w:pPr>
              <w:pStyle w:val="ConsPlusCell0"/>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AF6822" w:rsidRPr="006E5085" w:rsidRDefault="00AF6822" w:rsidP="00AF6822">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1275"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418"/>
        </w:trPr>
        <w:tc>
          <w:tcPr>
            <w:tcW w:w="1985" w:type="dxa"/>
            <w:vMerge/>
            <w:tcBorders>
              <w:left w:val="single" w:sz="4" w:space="0" w:color="auto"/>
              <w:right w:val="single" w:sz="4" w:space="0" w:color="auto"/>
            </w:tcBorders>
          </w:tcPr>
          <w:p w:rsidR="00AF6822" w:rsidRDefault="00AF6822" w:rsidP="00FB0E10">
            <w:pPr>
              <w:pStyle w:val="ConsPlusCell0"/>
              <w:rPr>
                <w:rFonts w:ascii="Times New Roman" w:hAnsi="Times New Roman"/>
                <w:sz w:val="24"/>
                <w:szCs w:val="24"/>
              </w:rPr>
            </w:pPr>
          </w:p>
        </w:tc>
        <w:tc>
          <w:tcPr>
            <w:tcW w:w="1984" w:type="dxa"/>
            <w:vMerge/>
            <w:tcBorders>
              <w:left w:val="single" w:sz="4" w:space="0" w:color="auto"/>
              <w:right w:val="single" w:sz="4" w:space="0" w:color="auto"/>
            </w:tcBorders>
          </w:tcPr>
          <w:p w:rsidR="00AF6822" w:rsidRDefault="00AF6822" w:rsidP="00FB0E10">
            <w:pPr>
              <w:pStyle w:val="ConsPlusCell0"/>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AF6822" w:rsidRDefault="00AF6822" w:rsidP="00AF6822">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1275"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418"/>
        </w:trPr>
        <w:tc>
          <w:tcPr>
            <w:tcW w:w="1985" w:type="dxa"/>
            <w:vMerge/>
            <w:tcBorders>
              <w:left w:val="single" w:sz="4" w:space="0" w:color="auto"/>
              <w:right w:val="single" w:sz="4" w:space="0" w:color="auto"/>
            </w:tcBorders>
          </w:tcPr>
          <w:p w:rsidR="00AF6822" w:rsidRDefault="00AF6822" w:rsidP="00FB0E10">
            <w:pPr>
              <w:pStyle w:val="ConsPlusCell0"/>
              <w:rPr>
                <w:rFonts w:ascii="Times New Roman" w:hAnsi="Times New Roman"/>
                <w:sz w:val="24"/>
                <w:szCs w:val="24"/>
              </w:rPr>
            </w:pPr>
          </w:p>
        </w:tc>
        <w:tc>
          <w:tcPr>
            <w:tcW w:w="1984" w:type="dxa"/>
            <w:vMerge/>
            <w:tcBorders>
              <w:left w:val="single" w:sz="4" w:space="0" w:color="auto"/>
              <w:right w:val="single" w:sz="4" w:space="0" w:color="auto"/>
            </w:tcBorders>
          </w:tcPr>
          <w:p w:rsidR="00AF6822" w:rsidRDefault="00AF6822" w:rsidP="00FB0E10">
            <w:pPr>
              <w:pStyle w:val="ConsPlusCell0"/>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AF6822" w:rsidRDefault="00AF6822" w:rsidP="00AF6822">
            <w:pPr>
              <w:pStyle w:val="ConsPlusCell0"/>
              <w:rPr>
                <w:rFonts w:ascii="Times New Roman" w:hAnsi="Times New Roman"/>
                <w:sz w:val="24"/>
                <w:szCs w:val="24"/>
              </w:rPr>
            </w:pPr>
            <w:r>
              <w:rPr>
                <w:rFonts w:ascii="Times New Roman" w:hAnsi="Times New Roman"/>
                <w:sz w:val="24"/>
                <w:szCs w:val="24"/>
              </w:rPr>
              <w:t>- бюджета района</w:t>
            </w:r>
          </w:p>
        </w:tc>
        <w:tc>
          <w:tcPr>
            <w:tcW w:w="1275"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281"/>
        </w:trPr>
        <w:tc>
          <w:tcPr>
            <w:tcW w:w="1985" w:type="dxa"/>
            <w:vMerge/>
            <w:tcBorders>
              <w:left w:val="single" w:sz="4" w:space="0" w:color="auto"/>
              <w:bottom w:val="single" w:sz="4" w:space="0" w:color="auto"/>
              <w:right w:val="single" w:sz="4" w:space="0" w:color="auto"/>
            </w:tcBorders>
          </w:tcPr>
          <w:p w:rsidR="00AF6822" w:rsidRDefault="00AF6822" w:rsidP="00FB0E10">
            <w:pPr>
              <w:pStyle w:val="ConsPlusCell0"/>
              <w:rPr>
                <w:rFonts w:ascii="Times New Roman" w:hAnsi="Times New Roman"/>
                <w:sz w:val="24"/>
                <w:szCs w:val="24"/>
              </w:rPr>
            </w:pPr>
          </w:p>
        </w:tc>
        <w:tc>
          <w:tcPr>
            <w:tcW w:w="1984" w:type="dxa"/>
            <w:vMerge/>
            <w:tcBorders>
              <w:left w:val="single" w:sz="4" w:space="0" w:color="auto"/>
              <w:bottom w:val="single" w:sz="4" w:space="0" w:color="auto"/>
              <w:right w:val="single" w:sz="4" w:space="0" w:color="auto"/>
            </w:tcBorders>
          </w:tcPr>
          <w:p w:rsidR="00AF6822" w:rsidRDefault="00AF6822" w:rsidP="00FB0E10">
            <w:pPr>
              <w:pStyle w:val="ConsPlusCell0"/>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AF6822" w:rsidRDefault="00AF6822" w:rsidP="00AF6822">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1275"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281"/>
        </w:trPr>
        <w:tc>
          <w:tcPr>
            <w:tcW w:w="1985" w:type="dxa"/>
            <w:vMerge w:val="restart"/>
            <w:tcBorders>
              <w:left w:val="single" w:sz="4" w:space="0" w:color="auto"/>
              <w:right w:val="single" w:sz="4" w:space="0" w:color="auto"/>
            </w:tcBorders>
          </w:tcPr>
          <w:p w:rsidR="00AF6822" w:rsidRDefault="00AF6822" w:rsidP="00FB0E10">
            <w:pPr>
              <w:pStyle w:val="ConsPlusCell0"/>
              <w:rPr>
                <w:rFonts w:ascii="Times New Roman" w:hAnsi="Times New Roman"/>
                <w:sz w:val="24"/>
                <w:szCs w:val="24"/>
              </w:rPr>
            </w:pPr>
            <w:r>
              <w:rPr>
                <w:rFonts w:ascii="Times New Roman" w:hAnsi="Times New Roman"/>
                <w:sz w:val="24"/>
                <w:szCs w:val="24"/>
              </w:rPr>
              <w:t>Основное мероприятие 2.1</w:t>
            </w:r>
          </w:p>
        </w:tc>
        <w:tc>
          <w:tcPr>
            <w:tcW w:w="1984" w:type="dxa"/>
            <w:vMerge w:val="restart"/>
            <w:tcBorders>
              <w:left w:val="single" w:sz="4" w:space="0" w:color="auto"/>
              <w:right w:val="single" w:sz="4" w:space="0" w:color="auto"/>
            </w:tcBorders>
          </w:tcPr>
          <w:p w:rsidR="00AF6822" w:rsidRPr="00AF6822" w:rsidRDefault="00AF6822" w:rsidP="00394711">
            <w:pPr>
              <w:pStyle w:val="ConsPlusCell0"/>
              <w:jc w:val="both"/>
              <w:rPr>
                <w:rFonts w:ascii="Times New Roman" w:hAnsi="Times New Roman" w:cs="Times New Roman"/>
                <w:sz w:val="24"/>
                <w:szCs w:val="24"/>
              </w:rPr>
            </w:pPr>
            <w:r w:rsidRPr="00AF6822">
              <w:rPr>
                <w:rFonts w:ascii="Times New Roman" w:hAnsi="Times New Roman" w:cs="Times New Roman"/>
                <w:sz w:val="24"/>
                <w:szCs w:val="24"/>
              </w:rPr>
              <w:t xml:space="preserve">Проведение мероприятий по изготовлению и размещению тематической полиграфической продукции в местах массового пребывания граждан </w:t>
            </w:r>
          </w:p>
        </w:tc>
        <w:tc>
          <w:tcPr>
            <w:tcW w:w="2127" w:type="dxa"/>
            <w:tcBorders>
              <w:left w:val="single" w:sz="4" w:space="0" w:color="auto"/>
              <w:bottom w:val="single" w:sz="4" w:space="0" w:color="auto"/>
              <w:right w:val="single" w:sz="4" w:space="0" w:color="auto"/>
            </w:tcBorders>
          </w:tcPr>
          <w:p w:rsidR="00AF6822" w:rsidRDefault="00AF6822" w:rsidP="00AF6822">
            <w:pPr>
              <w:pStyle w:val="ConsPlusCell0"/>
              <w:rPr>
                <w:rFonts w:ascii="Times New Roman" w:hAnsi="Times New Roman"/>
                <w:sz w:val="24"/>
                <w:szCs w:val="24"/>
              </w:rPr>
            </w:pPr>
            <w:r>
              <w:rPr>
                <w:rFonts w:ascii="Times New Roman" w:hAnsi="Times New Roman"/>
                <w:sz w:val="24"/>
                <w:szCs w:val="24"/>
              </w:rPr>
              <w:t xml:space="preserve">всего                 </w:t>
            </w:r>
          </w:p>
        </w:tc>
        <w:tc>
          <w:tcPr>
            <w:tcW w:w="1275"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281"/>
        </w:trPr>
        <w:tc>
          <w:tcPr>
            <w:tcW w:w="1985" w:type="dxa"/>
            <w:vMerge/>
            <w:tcBorders>
              <w:left w:val="single" w:sz="4" w:space="0" w:color="auto"/>
              <w:right w:val="single" w:sz="4" w:space="0" w:color="auto"/>
            </w:tcBorders>
          </w:tcPr>
          <w:p w:rsidR="00AF6822" w:rsidRDefault="00AF6822" w:rsidP="00FB0E10">
            <w:pPr>
              <w:pStyle w:val="ConsPlusCell0"/>
              <w:rPr>
                <w:rFonts w:ascii="Times New Roman" w:hAnsi="Times New Roman"/>
                <w:sz w:val="24"/>
                <w:szCs w:val="24"/>
              </w:rPr>
            </w:pPr>
          </w:p>
        </w:tc>
        <w:tc>
          <w:tcPr>
            <w:tcW w:w="1984" w:type="dxa"/>
            <w:vMerge/>
            <w:tcBorders>
              <w:left w:val="single" w:sz="4" w:space="0" w:color="auto"/>
              <w:right w:val="single" w:sz="4" w:space="0" w:color="auto"/>
            </w:tcBorders>
          </w:tcPr>
          <w:p w:rsidR="00AF6822" w:rsidRDefault="00AF6822" w:rsidP="00394711">
            <w:pPr>
              <w:pStyle w:val="ConsPlusCell0"/>
              <w:jc w:val="both"/>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AF6822" w:rsidRDefault="00AF6822" w:rsidP="00AF6822">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1275"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281"/>
        </w:trPr>
        <w:tc>
          <w:tcPr>
            <w:tcW w:w="1985" w:type="dxa"/>
            <w:vMerge/>
            <w:tcBorders>
              <w:left w:val="single" w:sz="4" w:space="0" w:color="auto"/>
              <w:right w:val="single" w:sz="4" w:space="0" w:color="auto"/>
            </w:tcBorders>
          </w:tcPr>
          <w:p w:rsidR="00AF6822" w:rsidRDefault="00AF6822" w:rsidP="00FB0E10">
            <w:pPr>
              <w:pStyle w:val="ConsPlusCell0"/>
              <w:rPr>
                <w:rFonts w:ascii="Times New Roman" w:hAnsi="Times New Roman"/>
                <w:sz w:val="24"/>
                <w:szCs w:val="24"/>
              </w:rPr>
            </w:pPr>
          </w:p>
        </w:tc>
        <w:tc>
          <w:tcPr>
            <w:tcW w:w="1984" w:type="dxa"/>
            <w:vMerge/>
            <w:tcBorders>
              <w:left w:val="single" w:sz="4" w:space="0" w:color="auto"/>
              <w:right w:val="single" w:sz="4" w:space="0" w:color="auto"/>
            </w:tcBorders>
          </w:tcPr>
          <w:p w:rsidR="00AF6822" w:rsidRDefault="00AF6822" w:rsidP="00394711">
            <w:pPr>
              <w:pStyle w:val="ConsPlusCell0"/>
              <w:jc w:val="both"/>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AF6822" w:rsidRPr="001560FF" w:rsidRDefault="00AF6822" w:rsidP="00AF6822">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1275"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281"/>
        </w:trPr>
        <w:tc>
          <w:tcPr>
            <w:tcW w:w="1985" w:type="dxa"/>
            <w:vMerge/>
            <w:tcBorders>
              <w:left w:val="single" w:sz="4" w:space="0" w:color="auto"/>
              <w:right w:val="single" w:sz="4" w:space="0" w:color="auto"/>
            </w:tcBorders>
          </w:tcPr>
          <w:p w:rsidR="00AF6822" w:rsidRDefault="00AF6822" w:rsidP="00FB0E10">
            <w:pPr>
              <w:pStyle w:val="ConsPlusCell0"/>
              <w:rPr>
                <w:rFonts w:ascii="Times New Roman" w:hAnsi="Times New Roman"/>
                <w:sz w:val="24"/>
                <w:szCs w:val="24"/>
              </w:rPr>
            </w:pPr>
          </w:p>
        </w:tc>
        <w:tc>
          <w:tcPr>
            <w:tcW w:w="1984" w:type="dxa"/>
            <w:vMerge/>
            <w:tcBorders>
              <w:left w:val="single" w:sz="4" w:space="0" w:color="auto"/>
              <w:right w:val="single" w:sz="4" w:space="0" w:color="auto"/>
            </w:tcBorders>
          </w:tcPr>
          <w:p w:rsidR="00AF6822" w:rsidRDefault="00AF6822" w:rsidP="00394711">
            <w:pPr>
              <w:pStyle w:val="ConsPlusCell0"/>
              <w:jc w:val="both"/>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AF6822" w:rsidRPr="006E5085" w:rsidRDefault="00AF6822" w:rsidP="00AF6822">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1275"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281"/>
        </w:trPr>
        <w:tc>
          <w:tcPr>
            <w:tcW w:w="1985" w:type="dxa"/>
            <w:vMerge/>
            <w:tcBorders>
              <w:left w:val="single" w:sz="4" w:space="0" w:color="auto"/>
              <w:right w:val="single" w:sz="4" w:space="0" w:color="auto"/>
            </w:tcBorders>
          </w:tcPr>
          <w:p w:rsidR="00AF6822" w:rsidRDefault="00AF6822" w:rsidP="00FB0E10">
            <w:pPr>
              <w:pStyle w:val="ConsPlusCell0"/>
              <w:rPr>
                <w:rFonts w:ascii="Times New Roman" w:hAnsi="Times New Roman"/>
                <w:sz w:val="24"/>
                <w:szCs w:val="24"/>
              </w:rPr>
            </w:pPr>
          </w:p>
        </w:tc>
        <w:tc>
          <w:tcPr>
            <w:tcW w:w="1984" w:type="dxa"/>
            <w:vMerge/>
            <w:tcBorders>
              <w:left w:val="single" w:sz="4" w:space="0" w:color="auto"/>
              <w:right w:val="single" w:sz="4" w:space="0" w:color="auto"/>
            </w:tcBorders>
          </w:tcPr>
          <w:p w:rsidR="00AF6822" w:rsidRDefault="00AF6822" w:rsidP="00394711">
            <w:pPr>
              <w:pStyle w:val="ConsPlusCell0"/>
              <w:jc w:val="both"/>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AF6822" w:rsidRDefault="00AF6822" w:rsidP="00AF6822">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1275"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281"/>
        </w:trPr>
        <w:tc>
          <w:tcPr>
            <w:tcW w:w="1985" w:type="dxa"/>
            <w:vMerge/>
            <w:tcBorders>
              <w:left w:val="single" w:sz="4" w:space="0" w:color="auto"/>
              <w:right w:val="single" w:sz="4" w:space="0" w:color="auto"/>
            </w:tcBorders>
          </w:tcPr>
          <w:p w:rsidR="00AF6822" w:rsidRDefault="00AF6822" w:rsidP="00FB0E10">
            <w:pPr>
              <w:pStyle w:val="ConsPlusCell0"/>
              <w:rPr>
                <w:rFonts w:ascii="Times New Roman" w:hAnsi="Times New Roman"/>
                <w:sz w:val="24"/>
                <w:szCs w:val="24"/>
              </w:rPr>
            </w:pPr>
          </w:p>
        </w:tc>
        <w:tc>
          <w:tcPr>
            <w:tcW w:w="1984" w:type="dxa"/>
            <w:vMerge/>
            <w:tcBorders>
              <w:left w:val="single" w:sz="4" w:space="0" w:color="auto"/>
              <w:right w:val="single" w:sz="4" w:space="0" w:color="auto"/>
            </w:tcBorders>
          </w:tcPr>
          <w:p w:rsidR="00AF6822" w:rsidRDefault="00AF6822" w:rsidP="00394711">
            <w:pPr>
              <w:pStyle w:val="ConsPlusCell0"/>
              <w:jc w:val="both"/>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AF6822" w:rsidRDefault="00AF6822" w:rsidP="00AF6822">
            <w:pPr>
              <w:pStyle w:val="ConsPlusCell0"/>
              <w:rPr>
                <w:rFonts w:ascii="Times New Roman" w:hAnsi="Times New Roman"/>
                <w:sz w:val="24"/>
                <w:szCs w:val="24"/>
              </w:rPr>
            </w:pPr>
            <w:r>
              <w:rPr>
                <w:rFonts w:ascii="Times New Roman" w:hAnsi="Times New Roman"/>
                <w:sz w:val="24"/>
                <w:szCs w:val="24"/>
              </w:rPr>
              <w:t>- бюджета района</w:t>
            </w:r>
          </w:p>
        </w:tc>
        <w:tc>
          <w:tcPr>
            <w:tcW w:w="1275"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947"/>
        </w:trPr>
        <w:tc>
          <w:tcPr>
            <w:tcW w:w="1985" w:type="dxa"/>
            <w:vMerge/>
            <w:tcBorders>
              <w:left w:val="single" w:sz="4" w:space="0" w:color="auto"/>
              <w:bottom w:val="single" w:sz="4" w:space="0" w:color="auto"/>
              <w:right w:val="single" w:sz="4" w:space="0" w:color="auto"/>
            </w:tcBorders>
          </w:tcPr>
          <w:p w:rsidR="00AF6822" w:rsidRDefault="00AF6822" w:rsidP="00FB0E10">
            <w:pPr>
              <w:pStyle w:val="ConsPlusCell0"/>
              <w:rPr>
                <w:rFonts w:ascii="Times New Roman" w:hAnsi="Times New Roman"/>
                <w:sz w:val="24"/>
                <w:szCs w:val="24"/>
              </w:rPr>
            </w:pPr>
          </w:p>
        </w:tc>
        <w:tc>
          <w:tcPr>
            <w:tcW w:w="1984" w:type="dxa"/>
            <w:vMerge/>
            <w:tcBorders>
              <w:left w:val="single" w:sz="4" w:space="0" w:color="auto"/>
              <w:bottom w:val="single" w:sz="4" w:space="0" w:color="auto"/>
              <w:right w:val="single" w:sz="4" w:space="0" w:color="auto"/>
            </w:tcBorders>
          </w:tcPr>
          <w:p w:rsidR="00AF6822" w:rsidRDefault="00AF6822" w:rsidP="00394711">
            <w:pPr>
              <w:pStyle w:val="ConsPlusCell0"/>
              <w:jc w:val="both"/>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AF6822" w:rsidRDefault="00AF6822" w:rsidP="00AF6822">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1275"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315"/>
        </w:trPr>
        <w:tc>
          <w:tcPr>
            <w:tcW w:w="1985" w:type="dxa"/>
            <w:vMerge w:val="restart"/>
            <w:tcBorders>
              <w:top w:val="single" w:sz="4" w:space="0" w:color="auto"/>
              <w:left w:val="single" w:sz="4" w:space="0" w:color="auto"/>
              <w:right w:val="single" w:sz="4" w:space="0" w:color="auto"/>
            </w:tcBorders>
          </w:tcPr>
          <w:p w:rsidR="00AF6822" w:rsidRDefault="00AF6822" w:rsidP="00FB0E10">
            <w:pPr>
              <w:pStyle w:val="ConsPlusCell0"/>
              <w:rPr>
                <w:rFonts w:ascii="Times New Roman" w:hAnsi="Times New Roman"/>
                <w:sz w:val="24"/>
                <w:szCs w:val="24"/>
              </w:rPr>
            </w:pPr>
            <w:r>
              <w:rPr>
                <w:rFonts w:ascii="Times New Roman" w:hAnsi="Times New Roman"/>
                <w:sz w:val="24"/>
                <w:szCs w:val="24"/>
              </w:rPr>
              <w:t>Основное мероприятие 2.2</w:t>
            </w:r>
          </w:p>
        </w:tc>
        <w:tc>
          <w:tcPr>
            <w:tcW w:w="1984" w:type="dxa"/>
            <w:vMerge w:val="restart"/>
            <w:tcBorders>
              <w:top w:val="single" w:sz="4" w:space="0" w:color="auto"/>
              <w:left w:val="single" w:sz="4" w:space="0" w:color="auto"/>
              <w:right w:val="single" w:sz="4" w:space="0" w:color="auto"/>
            </w:tcBorders>
          </w:tcPr>
          <w:p w:rsidR="00AF6822" w:rsidRDefault="00FF0338" w:rsidP="00394711">
            <w:pPr>
              <w:pStyle w:val="ConsPlusCell0"/>
              <w:jc w:val="both"/>
              <w:rPr>
                <w:rFonts w:ascii="Times New Roman" w:hAnsi="Times New Roman"/>
                <w:sz w:val="24"/>
                <w:szCs w:val="24"/>
              </w:rPr>
            </w:pPr>
            <w:r>
              <w:rPr>
                <w:rFonts w:ascii="Times New Roman" w:hAnsi="Times New Roman"/>
                <w:sz w:val="24"/>
                <w:szCs w:val="24"/>
              </w:rPr>
              <w:t>Мероприятия по модернизации и поддержанию готовности систем оповещения населения Камышевского сельского поселения</w:t>
            </w:r>
          </w:p>
        </w:tc>
        <w:tc>
          <w:tcPr>
            <w:tcW w:w="2127" w:type="dxa"/>
            <w:tcBorders>
              <w:top w:val="single" w:sz="4" w:space="0" w:color="auto"/>
              <w:left w:val="single" w:sz="4" w:space="0" w:color="auto"/>
              <w:bottom w:val="single" w:sz="4" w:space="0" w:color="auto"/>
              <w:right w:val="single" w:sz="4" w:space="0" w:color="auto"/>
            </w:tcBorders>
          </w:tcPr>
          <w:p w:rsidR="00AF6822" w:rsidRDefault="00AF6822" w:rsidP="00AF6822">
            <w:pPr>
              <w:pStyle w:val="ConsPlusCell0"/>
              <w:rPr>
                <w:rFonts w:ascii="Times New Roman" w:hAnsi="Times New Roman"/>
                <w:sz w:val="24"/>
                <w:szCs w:val="24"/>
              </w:rPr>
            </w:pPr>
            <w:r>
              <w:rPr>
                <w:rFonts w:ascii="Times New Roman" w:hAnsi="Times New Roman"/>
                <w:sz w:val="24"/>
                <w:szCs w:val="24"/>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top w:val="single" w:sz="4" w:space="0" w:color="auto"/>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315"/>
        </w:trPr>
        <w:tc>
          <w:tcPr>
            <w:tcW w:w="1985" w:type="dxa"/>
            <w:vMerge/>
            <w:tcBorders>
              <w:left w:val="single" w:sz="4" w:space="0" w:color="auto"/>
              <w:right w:val="single" w:sz="4" w:space="0" w:color="auto"/>
            </w:tcBorders>
          </w:tcPr>
          <w:p w:rsidR="00AF6822" w:rsidRDefault="00AF6822" w:rsidP="00FB0E10">
            <w:pPr>
              <w:pStyle w:val="ConsPlusCell0"/>
              <w:rPr>
                <w:rFonts w:ascii="Times New Roman" w:hAnsi="Times New Roman"/>
                <w:sz w:val="24"/>
                <w:szCs w:val="24"/>
              </w:rPr>
            </w:pPr>
          </w:p>
        </w:tc>
        <w:tc>
          <w:tcPr>
            <w:tcW w:w="1984" w:type="dxa"/>
            <w:vMerge/>
            <w:tcBorders>
              <w:left w:val="single" w:sz="4" w:space="0" w:color="auto"/>
              <w:right w:val="single" w:sz="4" w:space="0" w:color="auto"/>
            </w:tcBorders>
          </w:tcPr>
          <w:p w:rsidR="00AF6822" w:rsidRDefault="00AF6822" w:rsidP="00FB0E10">
            <w:pPr>
              <w:pStyle w:val="ConsPlusCell0"/>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F6822" w:rsidRDefault="00AF6822" w:rsidP="00AF6822">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top w:val="single" w:sz="4" w:space="0" w:color="auto"/>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315"/>
        </w:trPr>
        <w:tc>
          <w:tcPr>
            <w:tcW w:w="1985" w:type="dxa"/>
            <w:vMerge/>
            <w:tcBorders>
              <w:left w:val="single" w:sz="4" w:space="0" w:color="auto"/>
              <w:right w:val="single" w:sz="4" w:space="0" w:color="auto"/>
            </w:tcBorders>
          </w:tcPr>
          <w:p w:rsidR="00AF6822" w:rsidRDefault="00AF6822" w:rsidP="00FB0E10">
            <w:pPr>
              <w:pStyle w:val="ConsPlusCell0"/>
              <w:rPr>
                <w:rFonts w:ascii="Times New Roman" w:hAnsi="Times New Roman"/>
                <w:sz w:val="24"/>
                <w:szCs w:val="24"/>
              </w:rPr>
            </w:pPr>
          </w:p>
        </w:tc>
        <w:tc>
          <w:tcPr>
            <w:tcW w:w="1984" w:type="dxa"/>
            <w:vMerge/>
            <w:tcBorders>
              <w:left w:val="single" w:sz="4" w:space="0" w:color="auto"/>
              <w:right w:val="single" w:sz="4" w:space="0" w:color="auto"/>
            </w:tcBorders>
          </w:tcPr>
          <w:p w:rsidR="00AF6822" w:rsidRDefault="00AF6822" w:rsidP="00FB0E10">
            <w:pPr>
              <w:pStyle w:val="ConsPlusCell0"/>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F6822" w:rsidRPr="001560FF" w:rsidRDefault="00AF6822" w:rsidP="00AF6822">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1275" w:type="dxa"/>
            <w:tcBorders>
              <w:top w:val="single" w:sz="4" w:space="0" w:color="auto"/>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top w:val="single" w:sz="4" w:space="0" w:color="auto"/>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315"/>
        </w:trPr>
        <w:tc>
          <w:tcPr>
            <w:tcW w:w="1985" w:type="dxa"/>
            <w:vMerge/>
            <w:tcBorders>
              <w:left w:val="single" w:sz="4" w:space="0" w:color="auto"/>
              <w:right w:val="single" w:sz="4" w:space="0" w:color="auto"/>
            </w:tcBorders>
          </w:tcPr>
          <w:p w:rsidR="00AF6822" w:rsidRDefault="00AF6822" w:rsidP="00FB0E10">
            <w:pPr>
              <w:pStyle w:val="ConsPlusCell0"/>
              <w:rPr>
                <w:rFonts w:ascii="Times New Roman" w:hAnsi="Times New Roman"/>
                <w:sz w:val="24"/>
                <w:szCs w:val="24"/>
              </w:rPr>
            </w:pPr>
          </w:p>
        </w:tc>
        <w:tc>
          <w:tcPr>
            <w:tcW w:w="1984" w:type="dxa"/>
            <w:vMerge/>
            <w:tcBorders>
              <w:left w:val="single" w:sz="4" w:space="0" w:color="auto"/>
              <w:right w:val="single" w:sz="4" w:space="0" w:color="auto"/>
            </w:tcBorders>
          </w:tcPr>
          <w:p w:rsidR="00AF6822" w:rsidRDefault="00AF6822" w:rsidP="00FB0E10">
            <w:pPr>
              <w:pStyle w:val="ConsPlusCell0"/>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F6822" w:rsidRPr="006E5085" w:rsidRDefault="00AF6822" w:rsidP="00AF6822">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top w:val="single" w:sz="4" w:space="0" w:color="auto"/>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315"/>
        </w:trPr>
        <w:tc>
          <w:tcPr>
            <w:tcW w:w="1985" w:type="dxa"/>
            <w:vMerge/>
            <w:tcBorders>
              <w:left w:val="single" w:sz="4" w:space="0" w:color="auto"/>
              <w:right w:val="single" w:sz="4" w:space="0" w:color="auto"/>
            </w:tcBorders>
          </w:tcPr>
          <w:p w:rsidR="00AF6822" w:rsidRDefault="00AF6822" w:rsidP="00FB0E10">
            <w:pPr>
              <w:pStyle w:val="ConsPlusCell0"/>
              <w:rPr>
                <w:rFonts w:ascii="Times New Roman" w:hAnsi="Times New Roman"/>
                <w:sz w:val="24"/>
                <w:szCs w:val="24"/>
              </w:rPr>
            </w:pPr>
          </w:p>
        </w:tc>
        <w:tc>
          <w:tcPr>
            <w:tcW w:w="1984" w:type="dxa"/>
            <w:vMerge/>
            <w:tcBorders>
              <w:left w:val="single" w:sz="4" w:space="0" w:color="auto"/>
              <w:right w:val="single" w:sz="4" w:space="0" w:color="auto"/>
            </w:tcBorders>
          </w:tcPr>
          <w:p w:rsidR="00AF6822" w:rsidRDefault="00AF6822" w:rsidP="00FB0E10">
            <w:pPr>
              <w:pStyle w:val="ConsPlusCell0"/>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F6822" w:rsidRDefault="00AF6822" w:rsidP="00AF6822">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1275" w:type="dxa"/>
            <w:tcBorders>
              <w:top w:val="single" w:sz="4" w:space="0" w:color="auto"/>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top w:val="single" w:sz="4" w:space="0" w:color="auto"/>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315"/>
        </w:trPr>
        <w:tc>
          <w:tcPr>
            <w:tcW w:w="1985" w:type="dxa"/>
            <w:vMerge/>
            <w:tcBorders>
              <w:left w:val="single" w:sz="4" w:space="0" w:color="auto"/>
              <w:right w:val="single" w:sz="4" w:space="0" w:color="auto"/>
            </w:tcBorders>
          </w:tcPr>
          <w:p w:rsidR="00AF6822" w:rsidRDefault="00AF6822" w:rsidP="00FB0E10">
            <w:pPr>
              <w:pStyle w:val="ConsPlusCell0"/>
              <w:rPr>
                <w:rFonts w:ascii="Times New Roman" w:hAnsi="Times New Roman"/>
                <w:sz w:val="24"/>
                <w:szCs w:val="24"/>
              </w:rPr>
            </w:pPr>
          </w:p>
        </w:tc>
        <w:tc>
          <w:tcPr>
            <w:tcW w:w="1984" w:type="dxa"/>
            <w:vMerge/>
            <w:tcBorders>
              <w:left w:val="single" w:sz="4" w:space="0" w:color="auto"/>
              <w:right w:val="single" w:sz="4" w:space="0" w:color="auto"/>
            </w:tcBorders>
          </w:tcPr>
          <w:p w:rsidR="00AF6822" w:rsidRDefault="00AF6822" w:rsidP="00FB0E10">
            <w:pPr>
              <w:pStyle w:val="ConsPlusCell0"/>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F6822" w:rsidRDefault="00AF6822" w:rsidP="00AF6822">
            <w:pPr>
              <w:pStyle w:val="ConsPlusCell0"/>
              <w:rPr>
                <w:rFonts w:ascii="Times New Roman" w:hAnsi="Times New Roman"/>
                <w:sz w:val="24"/>
                <w:szCs w:val="24"/>
              </w:rPr>
            </w:pPr>
            <w:r>
              <w:rPr>
                <w:rFonts w:ascii="Times New Roman" w:hAnsi="Times New Roman"/>
                <w:sz w:val="24"/>
                <w:szCs w:val="24"/>
              </w:rPr>
              <w:t>- бюджета района</w:t>
            </w:r>
          </w:p>
        </w:tc>
        <w:tc>
          <w:tcPr>
            <w:tcW w:w="1275" w:type="dxa"/>
            <w:tcBorders>
              <w:top w:val="single" w:sz="4" w:space="0" w:color="auto"/>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top w:val="single" w:sz="4" w:space="0" w:color="auto"/>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315"/>
        </w:trPr>
        <w:tc>
          <w:tcPr>
            <w:tcW w:w="1985" w:type="dxa"/>
            <w:vMerge/>
            <w:tcBorders>
              <w:left w:val="single" w:sz="4" w:space="0" w:color="auto"/>
              <w:bottom w:val="single" w:sz="4" w:space="0" w:color="auto"/>
              <w:right w:val="single" w:sz="4" w:space="0" w:color="auto"/>
            </w:tcBorders>
          </w:tcPr>
          <w:p w:rsidR="00AF6822" w:rsidRDefault="00AF6822" w:rsidP="00FB0E10">
            <w:pPr>
              <w:pStyle w:val="ConsPlusCell0"/>
              <w:rPr>
                <w:rFonts w:ascii="Times New Roman" w:hAnsi="Times New Roman"/>
                <w:sz w:val="24"/>
                <w:szCs w:val="24"/>
              </w:rPr>
            </w:pPr>
          </w:p>
        </w:tc>
        <w:tc>
          <w:tcPr>
            <w:tcW w:w="1984" w:type="dxa"/>
            <w:vMerge/>
            <w:tcBorders>
              <w:left w:val="single" w:sz="4" w:space="0" w:color="auto"/>
              <w:bottom w:val="single" w:sz="4" w:space="0" w:color="auto"/>
              <w:right w:val="single" w:sz="4" w:space="0" w:color="auto"/>
            </w:tcBorders>
          </w:tcPr>
          <w:p w:rsidR="00AF6822" w:rsidRDefault="00AF6822" w:rsidP="00FB0E10">
            <w:pPr>
              <w:pStyle w:val="ConsPlusCell0"/>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F6822" w:rsidRDefault="00AF6822" w:rsidP="00AF6822">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top w:val="single" w:sz="4" w:space="0" w:color="auto"/>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281"/>
        </w:trPr>
        <w:tc>
          <w:tcPr>
            <w:tcW w:w="1985" w:type="dxa"/>
            <w:vMerge w:val="restart"/>
            <w:tcBorders>
              <w:left w:val="single" w:sz="4" w:space="0" w:color="auto"/>
              <w:right w:val="single" w:sz="4" w:space="0" w:color="auto"/>
            </w:tcBorders>
          </w:tcPr>
          <w:p w:rsidR="00AF6822" w:rsidRDefault="00AF6822" w:rsidP="00FB0E10">
            <w:pPr>
              <w:pStyle w:val="ConsPlusCell0"/>
              <w:rPr>
                <w:rFonts w:ascii="Times New Roman" w:hAnsi="Times New Roman"/>
                <w:sz w:val="24"/>
                <w:szCs w:val="24"/>
              </w:rPr>
            </w:pPr>
            <w:r>
              <w:rPr>
                <w:rFonts w:ascii="Times New Roman" w:hAnsi="Times New Roman"/>
                <w:sz w:val="24"/>
                <w:szCs w:val="24"/>
              </w:rPr>
              <w:t>Подпрограмма 3</w:t>
            </w:r>
          </w:p>
        </w:tc>
        <w:tc>
          <w:tcPr>
            <w:tcW w:w="1984" w:type="dxa"/>
            <w:vMerge w:val="restart"/>
            <w:tcBorders>
              <w:left w:val="single" w:sz="4" w:space="0" w:color="auto"/>
              <w:right w:val="single" w:sz="4" w:space="0" w:color="auto"/>
            </w:tcBorders>
          </w:tcPr>
          <w:p w:rsidR="00AF6822" w:rsidRPr="006113C5" w:rsidRDefault="00AF6822" w:rsidP="00FB0E10">
            <w:pPr>
              <w:pStyle w:val="ConsPlusCell0"/>
              <w:rPr>
                <w:rFonts w:ascii="Times New Roman" w:hAnsi="Times New Roman"/>
                <w:sz w:val="24"/>
                <w:szCs w:val="24"/>
              </w:rPr>
            </w:pPr>
            <w:r w:rsidRPr="006113C5">
              <w:rPr>
                <w:rFonts w:ascii="Times New Roman" w:hAnsi="Times New Roman" w:cs="Times New Roman"/>
                <w:sz w:val="24"/>
                <w:szCs w:val="24"/>
              </w:rPr>
              <w:t>Обеспечение безопасности на воде</w:t>
            </w:r>
          </w:p>
        </w:tc>
        <w:tc>
          <w:tcPr>
            <w:tcW w:w="2127" w:type="dxa"/>
            <w:tcBorders>
              <w:left w:val="single" w:sz="4" w:space="0" w:color="auto"/>
              <w:bottom w:val="single" w:sz="4" w:space="0" w:color="auto"/>
              <w:right w:val="single" w:sz="4" w:space="0" w:color="auto"/>
            </w:tcBorders>
          </w:tcPr>
          <w:p w:rsidR="00AF6822" w:rsidRDefault="00AF6822" w:rsidP="00FB0E10">
            <w:pPr>
              <w:pStyle w:val="ConsPlusCell0"/>
              <w:rPr>
                <w:rFonts w:ascii="Times New Roman" w:hAnsi="Times New Roman"/>
                <w:sz w:val="24"/>
                <w:szCs w:val="24"/>
              </w:rPr>
            </w:pPr>
            <w:r>
              <w:rPr>
                <w:rFonts w:ascii="Times New Roman" w:hAnsi="Times New Roman"/>
                <w:sz w:val="24"/>
                <w:szCs w:val="24"/>
              </w:rPr>
              <w:t xml:space="preserve">всего                 </w:t>
            </w:r>
          </w:p>
        </w:tc>
        <w:tc>
          <w:tcPr>
            <w:tcW w:w="1275" w:type="dxa"/>
            <w:tcBorders>
              <w:left w:val="single" w:sz="4" w:space="0" w:color="auto"/>
              <w:bottom w:val="single" w:sz="4" w:space="0" w:color="auto"/>
              <w:right w:val="single" w:sz="4" w:space="0" w:color="auto"/>
            </w:tcBorders>
          </w:tcPr>
          <w:p w:rsidR="00AF6822" w:rsidRPr="00950E08" w:rsidRDefault="003D50A9" w:rsidP="00A512D4">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left w:val="single" w:sz="4" w:space="0" w:color="auto"/>
              <w:bottom w:val="single" w:sz="4" w:space="0" w:color="auto"/>
              <w:right w:val="single" w:sz="4" w:space="0" w:color="auto"/>
            </w:tcBorders>
          </w:tcPr>
          <w:p w:rsidR="00AF6822" w:rsidRPr="00950E08" w:rsidRDefault="003D50A9" w:rsidP="00A512D4">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left w:val="single" w:sz="4" w:space="0" w:color="auto"/>
              <w:bottom w:val="single" w:sz="4" w:space="0" w:color="auto"/>
              <w:right w:val="single" w:sz="4" w:space="0" w:color="auto"/>
            </w:tcBorders>
          </w:tcPr>
          <w:p w:rsidR="00AF6822" w:rsidRPr="00950E08" w:rsidRDefault="003D50A9" w:rsidP="007C39B4">
            <w:pPr>
              <w:pStyle w:val="ConsPlusCell0"/>
              <w:jc w:val="center"/>
              <w:rPr>
                <w:rFonts w:ascii="Times New Roman" w:hAnsi="Times New Roman"/>
                <w:sz w:val="24"/>
                <w:szCs w:val="24"/>
              </w:rPr>
            </w:pPr>
            <w:r>
              <w:rPr>
                <w:rFonts w:ascii="Times New Roman" w:hAnsi="Times New Roman"/>
                <w:sz w:val="24"/>
                <w:szCs w:val="24"/>
              </w:rPr>
              <w:t>-</w:t>
            </w:r>
          </w:p>
        </w:tc>
      </w:tr>
      <w:tr w:rsidR="003D50A9" w:rsidTr="003D50A9">
        <w:trPr>
          <w:cantSplit/>
          <w:trHeight w:val="281"/>
        </w:trPr>
        <w:tc>
          <w:tcPr>
            <w:tcW w:w="1985" w:type="dxa"/>
            <w:vMerge/>
            <w:tcBorders>
              <w:left w:val="single" w:sz="4" w:space="0" w:color="auto"/>
              <w:right w:val="single" w:sz="4" w:space="0" w:color="auto"/>
            </w:tcBorders>
          </w:tcPr>
          <w:p w:rsidR="003D50A9" w:rsidRDefault="003D50A9" w:rsidP="003D50A9">
            <w:pPr>
              <w:pStyle w:val="ConsPlusCell0"/>
              <w:rPr>
                <w:rFonts w:ascii="Times New Roman" w:hAnsi="Times New Roman"/>
                <w:sz w:val="24"/>
                <w:szCs w:val="24"/>
              </w:rPr>
            </w:pPr>
          </w:p>
        </w:tc>
        <w:tc>
          <w:tcPr>
            <w:tcW w:w="1984" w:type="dxa"/>
            <w:vMerge/>
            <w:tcBorders>
              <w:left w:val="single" w:sz="4" w:space="0" w:color="auto"/>
              <w:right w:val="single" w:sz="4" w:space="0" w:color="auto"/>
            </w:tcBorders>
          </w:tcPr>
          <w:p w:rsidR="003D50A9" w:rsidRDefault="003D50A9" w:rsidP="003D50A9">
            <w:pPr>
              <w:pStyle w:val="ConsPlusCell0"/>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3D50A9" w:rsidRDefault="003D50A9" w:rsidP="003D50A9">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1275" w:type="dxa"/>
            <w:tcBorders>
              <w:left w:val="single" w:sz="4" w:space="0" w:color="auto"/>
              <w:bottom w:val="single" w:sz="4" w:space="0" w:color="auto"/>
              <w:right w:val="single" w:sz="4" w:space="0" w:color="auto"/>
            </w:tcBorders>
          </w:tcPr>
          <w:p w:rsidR="003D50A9" w:rsidRPr="003C0698" w:rsidRDefault="003D50A9" w:rsidP="003D50A9">
            <w:pPr>
              <w:jc w:val="center"/>
            </w:pPr>
            <w:r w:rsidRPr="003C0698">
              <w:t>-</w:t>
            </w:r>
          </w:p>
        </w:tc>
        <w:tc>
          <w:tcPr>
            <w:tcW w:w="1419" w:type="dxa"/>
            <w:tcBorders>
              <w:left w:val="single" w:sz="4" w:space="0" w:color="auto"/>
              <w:bottom w:val="single" w:sz="4" w:space="0" w:color="auto"/>
              <w:right w:val="single" w:sz="4" w:space="0" w:color="auto"/>
            </w:tcBorders>
          </w:tcPr>
          <w:p w:rsidR="003D50A9" w:rsidRPr="003C0698" w:rsidRDefault="003D50A9" w:rsidP="003D50A9">
            <w:pPr>
              <w:jc w:val="center"/>
            </w:pPr>
            <w:r w:rsidRPr="003C0698">
              <w:t>-</w:t>
            </w:r>
          </w:p>
        </w:tc>
        <w:tc>
          <w:tcPr>
            <w:tcW w:w="1700" w:type="dxa"/>
            <w:tcBorders>
              <w:left w:val="single" w:sz="4" w:space="0" w:color="auto"/>
              <w:bottom w:val="single" w:sz="4" w:space="0" w:color="auto"/>
              <w:right w:val="single" w:sz="4" w:space="0" w:color="auto"/>
            </w:tcBorders>
          </w:tcPr>
          <w:p w:rsidR="003D50A9" w:rsidRDefault="003D50A9" w:rsidP="003D50A9">
            <w:pPr>
              <w:jc w:val="center"/>
            </w:pPr>
            <w:r w:rsidRPr="003C0698">
              <w:t>-</w:t>
            </w:r>
          </w:p>
        </w:tc>
      </w:tr>
      <w:tr w:rsidR="00AF6822" w:rsidTr="003D50A9">
        <w:trPr>
          <w:cantSplit/>
          <w:trHeight w:val="281"/>
        </w:trPr>
        <w:tc>
          <w:tcPr>
            <w:tcW w:w="1985" w:type="dxa"/>
            <w:vMerge/>
            <w:tcBorders>
              <w:left w:val="single" w:sz="4" w:space="0" w:color="auto"/>
              <w:right w:val="single" w:sz="4" w:space="0" w:color="auto"/>
            </w:tcBorders>
          </w:tcPr>
          <w:p w:rsidR="00AF6822" w:rsidRDefault="00AF6822" w:rsidP="00FB0E10">
            <w:pPr>
              <w:pStyle w:val="ConsPlusCell0"/>
              <w:rPr>
                <w:rFonts w:ascii="Times New Roman" w:hAnsi="Times New Roman"/>
                <w:sz w:val="24"/>
                <w:szCs w:val="24"/>
              </w:rPr>
            </w:pPr>
          </w:p>
        </w:tc>
        <w:tc>
          <w:tcPr>
            <w:tcW w:w="1984" w:type="dxa"/>
            <w:vMerge/>
            <w:tcBorders>
              <w:left w:val="single" w:sz="4" w:space="0" w:color="auto"/>
              <w:right w:val="single" w:sz="4" w:space="0" w:color="auto"/>
            </w:tcBorders>
          </w:tcPr>
          <w:p w:rsidR="00AF6822" w:rsidRDefault="00AF6822" w:rsidP="00FB0E10">
            <w:pPr>
              <w:pStyle w:val="ConsPlusCell0"/>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AF6822" w:rsidRPr="001560FF" w:rsidRDefault="00AF6822" w:rsidP="00FB0E10">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1275"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281"/>
        </w:trPr>
        <w:tc>
          <w:tcPr>
            <w:tcW w:w="1985" w:type="dxa"/>
            <w:vMerge/>
            <w:tcBorders>
              <w:left w:val="single" w:sz="4" w:space="0" w:color="auto"/>
              <w:right w:val="single" w:sz="4" w:space="0" w:color="auto"/>
            </w:tcBorders>
          </w:tcPr>
          <w:p w:rsidR="00AF6822" w:rsidRDefault="00AF6822" w:rsidP="00FB0E10">
            <w:pPr>
              <w:pStyle w:val="ConsPlusCell0"/>
              <w:rPr>
                <w:rFonts w:ascii="Times New Roman" w:hAnsi="Times New Roman"/>
                <w:sz w:val="24"/>
                <w:szCs w:val="24"/>
              </w:rPr>
            </w:pPr>
          </w:p>
        </w:tc>
        <w:tc>
          <w:tcPr>
            <w:tcW w:w="1984" w:type="dxa"/>
            <w:vMerge/>
            <w:tcBorders>
              <w:left w:val="single" w:sz="4" w:space="0" w:color="auto"/>
              <w:right w:val="single" w:sz="4" w:space="0" w:color="auto"/>
            </w:tcBorders>
          </w:tcPr>
          <w:p w:rsidR="00AF6822" w:rsidRDefault="00AF6822" w:rsidP="00FB0E10">
            <w:pPr>
              <w:pStyle w:val="ConsPlusCell0"/>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AF6822" w:rsidRPr="006E5085" w:rsidRDefault="00AF6822" w:rsidP="00FB0E10">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1275"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281"/>
        </w:trPr>
        <w:tc>
          <w:tcPr>
            <w:tcW w:w="1985" w:type="dxa"/>
            <w:vMerge/>
            <w:tcBorders>
              <w:left w:val="single" w:sz="4" w:space="0" w:color="auto"/>
              <w:right w:val="single" w:sz="4" w:space="0" w:color="auto"/>
            </w:tcBorders>
          </w:tcPr>
          <w:p w:rsidR="00AF6822" w:rsidRDefault="00AF6822" w:rsidP="00FB0E10">
            <w:pPr>
              <w:pStyle w:val="ConsPlusCell0"/>
              <w:rPr>
                <w:rFonts w:ascii="Times New Roman" w:hAnsi="Times New Roman"/>
                <w:sz w:val="24"/>
                <w:szCs w:val="24"/>
              </w:rPr>
            </w:pPr>
          </w:p>
        </w:tc>
        <w:tc>
          <w:tcPr>
            <w:tcW w:w="1984" w:type="dxa"/>
            <w:vMerge/>
            <w:tcBorders>
              <w:left w:val="single" w:sz="4" w:space="0" w:color="auto"/>
              <w:right w:val="single" w:sz="4" w:space="0" w:color="auto"/>
            </w:tcBorders>
          </w:tcPr>
          <w:p w:rsidR="00AF6822" w:rsidRDefault="00AF6822" w:rsidP="00FB0E10">
            <w:pPr>
              <w:pStyle w:val="ConsPlusCell0"/>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AF6822" w:rsidRDefault="00AF6822" w:rsidP="00FB0E10">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1275"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281"/>
        </w:trPr>
        <w:tc>
          <w:tcPr>
            <w:tcW w:w="1985" w:type="dxa"/>
            <w:vMerge/>
            <w:tcBorders>
              <w:left w:val="single" w:sz="4" w:space="0" w:color="auto"/>
              <w:right w:val="single" w:sz="4" w:space="0" w:color="auto"/>
            </w:tcBorders>
          </w:tcPr>
          <w:p w:rsidR="00AF6822" w:rsidRDefault="00AF6822" w:rsidP="00FB0E10">
            <w:pPr>
              <w:pStyle w:val="ConsPlusCell0"/>
              <w:rPr>
                <w:rFonts w:ascii="Times New Roman" w:hAnsi="Times New Roman"/>
                <w:sz w:val="24"/>
                <w:szCs w:val="24"/>
              </w:rPr>
            </w:pPr>
          </w:p>
        </w:tc>
        <w:tc>
          <w:tcPr>
            <w:tcW w:w="1984" w:type="dxa"/>
            <w:vMerge/>
            <w:tcBorders>
              <w:left w:val="single" w:sz="4" w:space="0" w:color="auto"/>
              <w:right w:val="single" w:sz="4" w:space="0" w:color="auto"/>
            </w:tcBorders>
          </w:tcPr>
          <w:p w:rsidR="00AF6822" w:rsidRDefault="00AF6822" w:rsidP="00FB0E10">
            <w:pPr>
              <w:pStyle w:val="ConsPlusCell0"/>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AF6822" w:rsidRDefault="00AF6822" w:rsidP="00FB0E10">
            <w:pPr>
              <w:pStyle w:val="ConsPlusCell0"/>
              <w:rPr>
                <w:rFonts w:ascii="Times New Roman" w:hAnsi="Times New Roman"/>
                <w:sz w:val="24"/>
                <w:szCs w:val="24"/>
              </w:rPr>
            </w:pPr>
            <w:r>
              <w:rPr>
                <w:rFonts w:ascii="Times New Roman" w:hAnsi="Times New Roman"/>
                <w:sz w:val="24"/>
                <w:szCs w:val="24"/>
              </w:rPr>
              <w:t>- бюджета района</w:t>
            </w:r>
          </w:p>
        </w:tc>
        <w:tc>
          <w:tcPr>
            <w:tcW w:w="1275"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281"/>
        </w:trPr>
        <w:tc>
          <w:tcPr>
            <w:tcW w:w="1985" w:type="dxa"/>
            <w:vMerge/>
            <w:tcBorders>
              <w:left w:val="single" w:sz="4" w:space="0" w:color="auto"/>
              <w:bottom w:val="single" w:sz="4" w:space="0" w:color="auto"/>
              <w:right w:val="single" w:sz="4" w:space="0" w:color="auto"/>
            </w:tcBorders>
          </w:tcPr>
          <w:p w:rsidR="00AF6822" w:rsidRDefault="00AF6822" w:rsidP="00FB0E10">
            <w:pPr>
              <w:pStyle w:val="ConsPlusCell0"/>
              <w:rPr>
                <w:rFonts w:ascii="Times New Roman" w:hAnsi="Times New Roman"/>
                <w:sz w:val="24"/>
                <w:szCs w:val="24"/>
              </w:rPr>
            </w:pPr>
          </w:p>
        </w:tc>
        <w:tc>
          <w:tcPr>
            <w:tcW w:w="1984" w:type="dxa"/>
            <w:vMerge/>
            <w:tcBorders>
              <w:left w:val="single" w:sz="4" w:space="0" w:color="auto"/>
              <w:bottom w:val="single" w:sz="4" w:space="0" w:color="auto"/>
              <w:right w:val="single" w:sz="4" w:space="0" w:color="auto"/>
            </w:tcBorders>
          </w:tcPr>
          <w:p w:rsidR="00AF6822" w:rsidRDefault="00AF6822" w:rsidP="00FB0E10">
            <w:pPr>
              <w:pStyle w:val="ConsPlusCell0"/>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AF6822" w:rsidRDefault="00AF6822" w:rsidP="00FB0E10">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1275"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69600C" w:rsidTr="003D50A9">
        <w:trPr>
          <w:cantSplit/>
          <w:trHeight w:val="281"/>
        </w:trPr>
        <w:tc>
          <w:tcPr>
            <w:tcW w:w="1985" w:type="dxa"/>
            <w:vMerge w:val="restart"/>
            <w:tcBorders>
              <w:top w:val="single" w:sz="4" w:space="0" w:color="auto"/>
              <w:left w:val="single" w:sz="4" w:space="0" w:color="auto"/>
              <w:right w:val="single" w:sz="4" w:space="0" w:color="auto"/>
            </w:tcBorders>
          </w:tcPr>
          <w:p w:rsidR="0069600C" w:rsidRPr="006113C5" w:rsidRDefault="0069600C" w:rsidP="00FB0E10">
            <w:pPr>
              <w:widowControl w:val="0"/>
              <w:autoSpaceDE w:val="0"/>
              <w:autoSpaceDN w:val="0"/>
              <w:adjustRightInd w:val="0"/>
              <w:jc w:val="both"/>
              <w:rPr>
                <w:sz w:val="24"/>
                <w:szCs w:val="24"/>
              </w:rPr>
            </w:pPr>
            <w:r w:rsidRPr="006113C5">
              <w:rPr>
                <w:sz w:val="24"/>
                <w:szCs w:val="24"/>
              </w:rPr>
              <w:t>Основное мероприятие 3.1</w:t>
            </w:r>
          </w:p>
          <w:p w:rsidR="0069600C" w:rsidRPr="006113C5" w:rsidRDefault="0069600C" w:rsidP="00FB0E10">
            <w:pPr>
              <w:pStyle w:val="ConsPlusCell0"/>
              <w:rPr>
                <w:rFonts w:ascii="Times New Roman" w:hAnsi="Times New Roman"/>
                <w:sz w:val="24"/>
                <w:szCs w:val="24"/>
              </w:rPr>
            </w:pPr>
          </w:p>
        </w:tc>
        <w:tc>
          <w:tcPr>
            <w:tcW w:w="1984" w:type="dxa"/>
            <w:vMerge w:val="restart"/>
            <w:tcBorders>
              <w:top w:val="single" w:sz="4" w:space="0" w:color="auto"/>
              <w:left w:val="single" w:sz="4" w:space="0" w:color="auto"/>
              <w:right w:val="single" w:sz="4" w:space="0" w:color="auto"/>
            </w:tcBorders>
          </w:tcPr>
          <w:p w:rsidR="0069600C" w:rsidRPr="00504948" w:rsidRDefault="0069600C" w:rsidP="00394711">
            <w:pPr>
              <w:pStyle w:val="ConsPlusCell0"/>
              <w:jc w:val="both"/>
              <w:rPr>
                <w:rFonts w:ascii="Times New Roman" w:hAnsi="Times New Roman" w:cs="Times New Roman"/>
                <w:sz w:val="24"/>
                <w:szCs w:val="24"/>
              </w:rPr>
            </w:pPr>
            <w:r w:rsidRPr="00504948">
              <w:rPr>
                <w:rFonts w:ascii="Times New Roman" w:hAnsi="Times New Roman" w:cs="Times New Roman"/>
                <w:sz w:val="24"/>
                <w:szCs w:val="24"/>
              </w:rPr>
              <w:t>Проведение мероприятий по изготовлению и размещению тематической полиграфической продукции в местах массового пребывания граждан</w:t>
            </w:r>
            <w:r>
              <w:rPr>
                <w:rFonts w:ascii="Times New Roman" w:hAnsi="Times New Roman" w:cs="Times New Roman"/>
                <w:sz w:val="24"/>
                <w:szCs w:val="24"/>
              </w:rPr>
              <w:t xml:space="preserve"> в целях пропаганды населения о мерах безопасности на водных объектах</w:t>
            </w:r>
          </w:p>
        </w:tc>
        <w:tc>
          <w:tcPr>
            <w:tcW w:w="2127" w:type="dxa"/>
            <w:tcBorders>
              <w:left w:val="single" w:sz="4" w:space="0" w:color="auto"/>
              <w:bottom w:val="single" w:sz="4" w:space="0" w:color="auto"/>
              <w:right w:val="single" w:sz="4" w:space="0" w:color="auto"/>
            </w:tcBorders>
          </w:tcPr>
          <w:p w:rsidR="0069600C" w:rsidRDefault="0069600C" w:rsidP="00FB0E10">
            <w:pPr>
              <w:pStyle w:val="ConsPlusCell0"/>
              <w:rPr>
                <w:rFonts w:ascii="Times New Roman" w:hAnsi="Times New Roman"/>
                <w:sz w:val="24"/>
                <w:szCs w:val="24"/>
              </w:rPr>
            </w:pPr>
            <w:r>
              <w:rPr>
                <w:rFonts w:ascii="Times New Roman" w:hAnsi="Times New Roman"/>
                <w:sz w:val="24"/>
                <w:szCs w:val="24"/>
              </w:rPr>
              <w:t xml:space="preserve">всего                 </w:t>
            </w:r>
          </w:p>
        </w:tc>
        <w:tc>
          <w:tcPr>
            <w:tcW w:w="1275" w:type="dxa"/>
            <w:tcBorders>
              <w:left w:val="single" w:sz="4" w:space="0" w:color="auto"/>
              <w:bottom w:val="single" w:sz="4" w:space="0" w:color="auto"/>
              <w:right w:val="single" w:sz="4" w:space="0" w:color="auto"/>
            </w:tcBorders>
          </w:tcPr>
          <w:p w:rsidR="0069600C" w:rsidRPr="00950E08" w:rsidRDefault="0069600C" w:rsidP="00F8717C">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left w:val="single" w:sz="4" w:space="0" w:color="auto"/>
              <w:bottom w:val="single" w:sz="4" w:space="0" w:color="auto"/>
              <w:right w:val="single" w:sz="4" w:space="0" w:color="auto"/>
            </w:tcBorders>
          </w:tcPr>
          <w:p w:rsidR="0069600C" w:rsidRPr="00950E08" w:rsidRDefault="0069600C" w:rsidP="00F8717C">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left w:val="single" w:sz="4" w:space="0" w:color="auto"/>
              <w:bottom w:val="single" w:sz="4" w:space="0" w:color="auto"/>
              <w:right w:val="single" w:sz="4" w:space="0" w:color="auto"/>
            </w:tcBorders>
          </w:tcPr>
          <w:p w:rsidR="0069600C" w:rsidRPr="00950E08" w:rsidRDefault="0069600C" w:rsidP="00F8717C">
            <w:pPr>
              <w:pStyle w:val="ConsPlusCell0"/>
              <w:jc w:val="center"/>
              <w:rPr>
                <w:rFonts w:ascii="Times New Roman" w:hAnsi="Times New Roman"/>
                <w:sz w:val="24"/>
                <w:szCs w:val="24"/>
              </w:rPr>
            </w:pPr>
            <w:r>
              <w:rPr>
                <w:rFonts w:ascii="Times New Roman" w:hAnsi="Times New Roman"/>
                <w:sz w:val="24"/>
                <w:szCs w:val="24"/>
              </w:rPr>
              <w:t>-</w:t>
            </w:r>
          </w:p>
        </w:tc>
      </w:tr>
      <w:tr w:rsidR="0069600C" w:rsidTr="003D50A9">
        <w:trPr>
          <w:cantSplit/>
          <w:trHeight w:val="281"/>
        </w:trPr>
        <w:tc>
          <w:tcPr>
            <w:tcW w:w="1985" w:type="dxa"/>
            <w:vMerge/>
            <w:tcBorders>
              <w:left w:val="single" w:sz="4" w:space="0" w:color="auto"/>
              <w:right w:val="single" w:sz="4" w:space="0" w:color="auto"/>
            </w:tcBorders>
          </w:tcPr>
          <w:p w:rsidR="0069600C" w:rsidRDefault="0069600C" w:rsidP="00FB0E10">
            <w:pPr>
              <w:pStyle w:val="ConsPlusCell0"/>
              <w:rPr>
                <w:rFonts w:ascii="Times New Roman" w:hAnsi="Times New Roman"/>
                <w:sz w:val="24"/>
                <w:szCs w:val="24"/>
              </w:rPr>
            </w:pPr>
          </w:p>
        </w:tc>
        <w:tc>
          <w:tcPr>
            <w:tcW w:w="1984" w:type="dxa"/>
            <w:vMerge/>
            <w:tcBorders>
              <w:left w:val="single" w:sz="4" w:space="0" w:color="auto"/>
              <w:right w:val="single" w:sz="4" w:space="0" w:color="auto"/>
            </w:tcBorders>
          </w:tcPr>
          <w:p w:rsidR="0069600C" w:rsidRDefault="0069600C" w:rsidP="00394711">
            <w:pPr>
              <w:pStyle w:val="ConsPlusCell0"/>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9600C" w:rsidRDefault="0069600C" w:rsidP="00FB0E10">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tcPr>
          <w:p w:rsidR="0069600C" w:rsidRPr="00950E08" w:rsidRDefault="0069600C" w:rsidP="00F8717C">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top w:val="single" w:sz="4" w:space="0" w:color="auto"/>
              <w:left w:val="single" w:sz="4" w:space="0" w:color="auto"/>
              <w:bottom w:val="single" w:sz="4" w:space="0" w:color="auto"/>
              <w:right w:val="single" w:sz="4" w:space="0" w:color="auto"/>
            </w:tcBorders>
          </w:tcPr>
          <w:p w:rsidR="0069600C" w:rsidRPr="00950E08" w:rsidRDefault="0069600C" w:rsidP="00F8717C">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69600C" w:rsidRPr="00950E08" w:rsidRDefault="0069600C" w:rsidP="00F8717C">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281"/>
        </w:trPr>
        <w:tc>
          <w:tcPr>
            <w:tcW w:w="1985" w:type="dxa"/>
            <w:vMerge/>
            <w:tcBorders>
              <w:left w:val="single" w:sz="4" w:space="0" w:color="auto"/>
              <w:right w:val="single" w:sz="4" w:space="0" w:color="auto"/>
            </w:tcBorders>
          </w:tcPr>
          <w:p w:rsidR="00AF6822" w:rsidRDefault="00AF6822" w:rsidP="00FB0E10">
            <w:pPr>
              <w:pStyle w:val="ConsPlusCell0"/>
              <w:rPr>
                <w:rFonts w:ascii="Times New Roman" w:hAnsi="Times New Roman"/>
                <w:sz w:val="24"/>
                <w:szCs w:val="24"/>
              </w:rPr>
            </w:pPr>
          </w:p>
        </w:tc>
        <w:tc>
          <w:tcPr>
            <w:tcW w:w="1984" w:type="dxa"/>
            <w:vMerge/>
            <w:tcBorders>
              <w:left w:val="single" w:sz="4" w:space="0" w:color="auto"/>
              <w:right w:val="single" w:sz="4" w:space="0" w:color="auto"/>
            </w:tcBorders>
          </w:tcPr>
          <w:p w:rsidR="00AF6822" w:rsidRDefault="00AF6822" w:rsidP="00394711">
            <w:pPr>
              <w:pStyle w:val="ConsPlusCell0"/>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F6822" w:rsidRPr="001560FF" w:rsidRDefault="00AF6822" w:rsidP="00FB0E10">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1275" w:type="dxa"/>
            <w:tcBorders>
              <w:top w:val="single" w:sz="4" w:space="0" w:color="auto"/>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top w:val="single" w:sz="4" w:space="0" w:color="auto"/>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281"/>
        </w:trPr>
        <w:tc>
          <w:tcPr>
            <w:tcW w:w="1985" w:type="dxa"/>
            <w:vMerge/>
            <w:tcBorders>
              <w:left w:val="single" w:sz="4" w:space="0" w:color="auto"/>
              <w:right w:val="single" w:sz="4" w:space="0" w:color="auto"/>
            </w:tcBorders>
          </w:tcPr>
          <w:p w:rsidR="00AF6822" w:rsidRDefault="00AF6822" w:rsidP="00FB0E10">
            <w:pPr>
              <w:pStyle w:val="ConsPlusCell0"/>
              <w:rPr>
                <w:rFonts w:ascii="Times New Roman" w:hAnsi="Times New Roman"/>
                <w:sz w:val="24"/>
                <w:szCs w:val="24"/>
              </w:rPr>
            </w:pPr>
          </w:p>
        </w:tc>
        <w:tc>
          <w:tcPr>
            <w:tcW w:w="1984" w:type="dxa"/>
            <w:vMerge/>
            <w:tcBorders>
              <w:left w:val="single" w:sz="4" w:space="0" w:color="auto"/>
              <w:right w:val="single" w:sz="4" w:space="0" w:color="auto"/>
            </w:tcBorders>
          </w:tcPr>
          <w:p w:rsidR="00AF6822" w:rsidRDefault="00AF6822" w:rsidP="00394711">
            <w:pPr>
              <w:pStyle w:val="ConsPlusCell0"/>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F6822" w:rsidRPr="006E5085" w:rsidRDefault="00AF6822" w:rsidP="00FB0E10">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top w:val="single" w:sz="4" w:space="0" w:color="auto"/>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281"/>
        </w:trPr>
        <w:tc>
          <w:tcPr>
            <w:tcW w:w="1985" w:type="dxa"/>
            <w:vMerge/>
            <w:tcBorders>
              <w:left w:val="single" w:sz="4" w:space="0" w:color="auto"/>
              <w:right w:val="single" w:sz="4" w:space="0" w:color="auto"/>
            </w:tcBorders>
          </w:tcPr>
          <w:p w:rsidR="00AF6822" w:rsidRDefault="00AF6822" w:rsidP="00FB0E10">
            <w:pPr>
              <w:pStyle w:val="ConsPlusCell0"/>
              <w:rPr>
                <w:rFonts w:ascii="Times New Roman" w:hAnsi="Times New Roman"/>
                <w:sz w:val="24"/>
                <w:szCs w:val="24"/>
              </w:rPr>
            </w:pPr>
          </w:p>
        </w:tc>
        <w:tc>
          <w:tcPr>
            <w:tcW w:w="1984" w:type="dxa"/>
            <w:vMerge/>
            <w:tcBorders>
              <w:left w:val="single" w:sz="4" w:space="0" w:color="auto"/>
              <w:right w:val="single" w:sz="4" w:space="0" w:color="auto"/>
            </w:tcBorders>
          </w:tcPr>
          <w:p w:rsidR="00AF6822" w:rsidRDefault="00AF6822" w:rsidP="00394711">
            <w:pPr>
              <w:pStyle w:val="ConsPlusCell0"/>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F6822" w:rsidRDefault="00AF6822" w:rsidP="00FB0E10">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1275" w:type="dxa"/>
            <w:tcBorders>
              <w:top w:val="single" w:sz="4" w:space="0" w:color="auto"/>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top w:val="single" w:sz="4" w:space="0" w:color="auto"/>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281"/>
        </w:trPr>
        <w:tc>
          <w:tcPr>
            <w:tcW w:w="1985" w:type="dxa"/>
            <w:vMerge/>
            <w:tcBorders>
              <w:left w:val="single" w:sz="4" w:space="0" w:color="auto"/>
              <w:right w:val="single" w:sz="4" w:space="0" w:color="auto"/>
            </w:tcBorders>
          </w:tcPr>
          <w:p w:rsidR="00AF6822" w:rsidRDefault="00AF6822" w:rsidP="00FB0E10">
            <w:pPr>
              <w:pStyle w:val="ConsPlusCell0"/>
              <w:rPr>
                <w:rFonts w:ascii="Times New Roman" w:hAnsi="Times New Roman"/>
                <w:sz w:val="24"/>
                <w:szCs w:val="24"/>
              </w:rPr>
            </w:pPr>
          </w:p>
        </w:tc>
        <w:tc>
          <w:tcPr>
            <w:tcW w:w="1984" w:type="dxa"/>
            <w:vMerge/>
            <w:tcBorders>
              <w:left w:val="single" w:sz="4" w:space="0" w:color="auto"/>
              <w:right w:val="single" w:sz="4" w:space="0" w:color="auto"/>
            </w:tcBorders>
          </w:tcPr>
          <w:p w:rsidR="00AF6822" w:rsidRDefault="00AF6822" w:rsidP="00394711">
            <w:pPr>
              <w:pStyle w:val="ConsPlusCell0"/>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F6822" w:rsidRDefault="00AF6822" w:rsidP="00FB0E10">
            <w:pPr>
              <w:pStyle w:val="ConsPlusCell0"/>
              <w:rPr>
                <w:rFonts w:ascii="Times New Roman" w:hAnsi="Times New Roman"/>
                <w:sz w:val="24"/>
                <w:szCs w:val="24"/>
              </w:rPr>
            </w:pPr>
            <w:r>
              <w:rPr>
                <w:rFonts w:ascii="Times New Roman" w:hAnsi="Times New Roman"/>
                <w:sz w:val="24"/>
                <w:szCs w:val="24"/>
              </w:rPr>
              <w:t>- бюджета района</w:t>
            </w:r>
          </w:p>
        </w:tc>
        <w:tc>
          <w:tcPr>
            <w:tcW w:w="1275" w:type="dxa"/>
            <w:tcBorders>
              <w:top w:val="single" w:sz="4" w:space="0" w:color="auto"/>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top w:val="single" w:sz="4" w:space="0" w:color="auto"/>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AF6822" w:rsidTr="003D50A9">
        <w:trPr>
          <w:cantSplit/>
          <w:trHeight w:val="281"/>
        </w:trPr>
        <w:tc>
          <w:tcPr>
            <w:tcW w:w="1985" w:type="dxa"/>
            <w:vMerge/>
            <w:tcBorders>
              <w:left w:val="single" w:sz="4" w:space="0" w:color="auto"/>
              <w:right w:val="single" w:sz="4" w:space="0" w:color="auto"/>
            </w:tcBorders>
          </w:tcPr>
          <w:p w:rsidR="00AF6822" w:rsidRDefault="00AF6822" w:rsidP="00FB0E10">
            <w:pPr>
              <w:pStyle w:val="ConsPlusCell0"/>
              <w:rPr>
                <w:rFonts w:ascii="Times New Roman" w:hAnsi="Times New Roman"/>
                <w:sz w:val="24"/>
                <w:szCs w:val="24"/>
              </w:rPr>
            </w:pPr>
          </w:p>
        </w:tc>
        <w:tc>
          <w:tcPr>
            <w:tcW w:w="1984" w:type="dxa"/>
            <w:vMerge/>
            <w:tcBorders>
              <w:left w:val="single" w:sz="4" w:space="0" w:color="auto"/>
              <w:right w:val="single" w:sz="4" w:space="0" w:color="auto"/>
            </w:tcBorders>
          </w:tcPr>
          <w:p w:rsidR="00AF6822" w:rsidRDefault="00AF6822" w:rsidP="00394711">
            <w:pPr>
              <w:pStyle w:val="ConsPlusCell0"/>
              <w:jc w:val="both"/>
              <w:rPr>
                <w:rFonts w:ascii="Times New Roman" w:hAnsi="Times New Roman"/>
                <w:sz w:val="24"/>
                <w:szCs w:val="24"/>
              </w:rPr>
            </w:pPr>
          </w:p>
        </w:tc>
        <w:tc>
          <w:tcPr>
            <w:tcW w:w="2127" w:type="dxa"/>
            <w:tcBorders>
              <w:top w:val="single" w:sz="4" w:space="0" w:color="auto"/>
              <w:left w:val="single" w:sz="4" w:space="0" w:color="auto"/>
              <w:right w:val="single" w:sz="4" w:space="0" w:color="auto"/>
            </w:tcBorders>
          </w:tcPr>
          <w:p w:rsidR="00AF6822" w:rsidRDefault="00AF6822" w:rsidP="00FB0E10">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1275" w:type="dxa"/>
            <w:tcBorders>
              <w:top w:val="single" w:sz="4" w:space="0" w:color="auto"/>
              <w:left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419" w:type="dxa"/>
            <w:tcBorders>
              <w:top w:val="single" w:sz="4" w:space="0" w:color="auto"/>
              <w:left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c>
          <w:tcPr>
            <w:tcW w:w="1700" w:type="dxa"/>
            <w:tcBorders>
              <w:top w:val="single" w:sz="4" w:space="0" w:color="auto"/>
              <w:left w:val="single" w:sz="4" w:space="0" w:color="auto"/>
              <w:right w:val="single" w:sz="4" w:space="0" w:color="auto"/>
            </w:tcBorders>
          </w:tcPr>
          <w:p w:rsidR="00AF6822" w:rsidRPr="00950E08" w:rsidRDefault="00AF6822" w:rsidP="00AF6822">
            <w:pPr>
              <w:pStyle w:val="ConsPlusCell0"/>
              <w:jc w:val="center"/>
              <w:rPr>
                <w:rFonts w:ascii="Times New Roman" w:hAnsi="Times New Roman"/>
                <w:sz w:val="24"/>
                <w:szCs w:val="24"/>
              </w:rPr>
            </w:pPr>
            <w:r>
              <w:rPr>
                <w:rFonts w:ascii="Times New Roman" w:hAnsi="Times New Roman"/>
                <w:sz w:val="24"/>
                <w:szCs w:val="24"/>
              </w:rPr>
              <w:t>-</w:t>
            </w:r>
          </w:p>
        </w:tc>
      </w:tr>
      <w:tr w:rsidR="00FB0E10" w:rsidTr="003D50A9">
        <w:trPr>
          <w:cantSplit/>
          <w:trHeight w:val="80"/>
        </w:trPr>
        <w:tc>
          <w:tcPr>
            <w:tcW w:w="1985" w:type="dxa"/>
            <w:tcBorders>
              <w:left w:val="single" w:sz="4" w:space="0" w:color="auto"/>
              <w:bottom w:val="single" w:sz="4" w:space="0" w:color="auto"/>
              <w:right w:val="single" w:sz="4" w:space="0" w:color="auto"/>
            </w:tcBorders>
          </w:tcPr>
          <w:p w:rsidR="00FB0E10" w:rsidRDefault="00FB0E10" w:rsidP="00FB0E10">
            <w:pPr>
              <w:pStyle w:val="ConsPlusCell0"/>
              <w:rPr>
                <w:rFonts w:ascii="Times New Roman" w:hAnsi="Times New Roman"/>
                <w:sz w:val="24"/>
                <w:szCs w:val="24"/>
              </w:rPr>
            </w:pPr>
          </w:p>
        </w:tc>
        <w:tc>
          <w:tcPr>
            <w:tcW w:w="1984" w:type="dxa"/>
            <w:tcBorders>
              <w:left w:val="single" w:sz="4" w:space="0" w:color="auto"/>
              <w:bottom w:val="single" w:sz="4" w:space="0" w:color="auto"/>
              <w:right w:val="single" w:sz="4" w:space="0" w:color="auto"/>
            </w:tcBorders>
          </w:tcPr>
          <w:p w:rsidR="00FB0E10" w:rsidRDefault="00FB0E10" w:rsidP="00394711">
            <w:pPr>
              <w:pStyle w:val="ConsPlusCell0"/>
              <w:jc w:val="both"/>
              <w:rPr>
                <w:rFonts w:ascii="Times New Roman" w:hAnsi="Times New Roman"/>
                <w:sz w:val="24"/>
                <w:szCs w:val="24"/>
              </w:rPr>
            </w:pPr>
          </w:p>
        </w:tc>
        <w:tc>
          <w:tcPr>
            <w:tcW w:w="2127" w:type="dxa"/>
            <w:tcBorders>
              <w:left w:val="single" w:sz="4" w:space="0" w:color="auto"/>
              <w:bottom w:val="single" w:sz="4" w:space="0" w:color="auto"/>
              <w:right w:val="single" w:sz="4" w:space="0" w:color="auto"/>
            </w:tcBorders>
          </w:tcPr>
          <w:p w:rsidR="00FB0E10" w:rsidRDefault="00FB0E10" w:rsidP="00FB0E10">
            <w:pPr>
              <w:pStyle w:val="ConsPlusCell0"/>
              <w:rPr>
                <w:rFonts w:ascii="Times New Roman" w:hAnsi="Times New Roman"/>
                <w:sz w:val="24"/>
                <w:szCs w:val="24"/>
              </w:rPr>
            </w:pPr>
          </w:p>
        </w:tc>
        <w:tc>
          <w:tcPr>
            <w:tcW w:w="1275" w:type="dxa"/>
            <w:tcBorders>
              <w:left w:val="single" w:sz="4" w:space="0" w:color="auto"/>
              <w:bottom w:val="single" w:sz="4" w:space="0" w:color="auto"/>
              <w:right w:val="single" w:sz="4" w:space="0" w:color="auto"/>
            </w:tcBorders>
          </w:tcPr>
          <w:p w:rsidR="00FB0E10" w:rsidRDefault="00FB0E10" w:rsidP="00FB0E10">
            <w:pPr>
              <w:pStyle w:val="ConsPlusCell0"/>
              <w:jc w:val="center"/>
              <w:rPr>
                <w:rFonts w:ascii="Times New Roman" w:hAnsi="Times New Roman"/>
                <w:sz w:val="24"/>
                <w:szCs w:val="24"/>
              </w:rPr>
            </w:pPr>
          </w:p>
        </w:tc>
        <w:tc>
          <w:tcPr>
            <w:tcW w:w="1419" w:type="dxa"/>
            <w:tcBorders>
              <w:left w:val="single" w:sz="4" w:space="0" w:color="auto"/>
              <w:bottom w:val="single" w:sz="4" w:space="0" w:color="auto"/>
              <w:right w:val="single" w:sz="4" w:space="0" w:color="auto"/>
            </w:tcBorders>
          </w:tcPr>
          <w:p w:rsidR="00FB0E10" w:rsidRDefault="00FB0E10" w:rsidP="00FB0E10">
            <w:pPr>
              <w:pStyle w:val="ConsPlusCell0"/>
              <w:jc w:val="center"/>
              <w:rPr>
                <w:rFonts w:ascii="Times New Roman" w:hAnsi="Times New Roman"/>
                <w:sz w:val="24"/>
                <w:szCs w:val="24"/>
              </w:rPr>
            </w:pPr>
          </w:p>
        </w:tc>
        <w:tc>
          <w:tcPr>
            <w:tcW w:w="1700" w:type="dxa"/>
            <w:tcBorders>
              <w:left w:val="single" w:sz="4" w:space="0" w:color="auto"/>
              <w:bottom w:val="single" w:sz="4" w:space="0" w:color="auto"/>
              <w:right w:val="single" w:sz="4" w:space="0" w:color="auto"/>
            </w:tcBorders>
          </w:tcPr>
          <w:p w:rsidR="00FB0E10" w:rsidRDefault="00FB0E10" w:rsidP="00FB0E10">
            <w:pPr>
              <w:pStyle w:val="ConsPlusCell0"/>
              <w:jc w:val="center"/>
              <w:rPr>
                <w:rFonts w:ascii="Times New Roman" w:hAnsi="Times New Roman"/>
                <w:sz w:val="24"/>
                <w:szCs w:val="24"/>
              </w:rPr>
            </w:pPr>
          </w:p>
        </w:tc>
      </w:tr>
      <w:tr w:rsidR="008919BF" w:rsidTr="003D50A9">
        <w:trPr>
          <w:cantSplit/>
          <w:trHeight w:val="227"/>
        </w:trPr>
        <w:tc>
          <w:tcPr>
            <w:tcW w:w="1985" w:type="dxa"/>
            <w:vMerge w:val="restart"/>
            <w:tcBorders>
              <w:top w:val="single" w:sz="4" w:space="0" w:color="auto"/>
              <w:left w:val="single" w:sz="4" w:space="0" w:color="auto"/>
              <w:right w:val="single" w:sz="4" w:space="0" w:color="auto"/>
            </w:tcBorders>
          </w:tcPr>
          <w:p w:rsidR="008919BF" w:rsidRPr="006113C5" w:rsidRDefault="008919BF" w:rsidP="008919BF">
            <w:pPr>
              <w:widowControl w:val="0"/>
              <w:autoSpaceDE w:val="0"/>
              <w:autoSpaceDN w:val="0"/>
              <w:adjustRightInd w:val="0"/>
              <w:jc w:val="both"/>
              <w:rPr>
                <w:sz w:val="24"/>
                <w:szCs w:val="24"/>
              </w:rPr>
            </w:pPr>
            <w:r w:rsidRPr="006113C5">
              <w:rPr>
                <w:sz w:val="24"/>
                <w:szCs w:val="24"/>
              </w:rPr>
              <w:t>Основное мероприятие 3.</w:t>
            </w:r>
            <w:r>
              <w:rPr>
                <w:sz w:val="24"/>
                <w:szCs w:val="24"/>
              </w:rPr>
              <w:t>2</w:t>
            </w:r>
          </w:p>
          <w:p w:rsidR="008919BF" w:rsidRPr="006113C5" w:rsidRDefault="008919BF" w:rsidP="008919BF">
            <w:pPr>
              <w:pStyle w:val="ConsPlusCell0"/>
              <w:rPr>
                <w:rFonts w:ascii="Times New Roman" w:hAnsi="Times New Roman"/>
                <w:sz w:val="24"/>
                <w:szCs w:val="24"/>
              </w:rPr>
            </w:pPr>
          </w:p>
        </w:tc>
        <w:tc>
          <w:tcPr>
            <w:tcW w:w="1984" w:type="dxa"/>
            <w:vMerge w:val="restart"/>
            <w:tcBorders>
              <w:top w:val="single" w:sz="4" w:space="0" w:color="auto"/>
              <w:left w:val="single" w:sz="4" w:space="0" w:color="auto"/>
              <w:right w:val="single" w:sz="4" w:space="0" w:color="auto"/>
            </w:tcBorders>
          </w:tcPr>
          <w:p w:rsidR="008919BF" w:rsidRDefault="008919BF" w:rsidP="008919BF">
            <w:pPr>
              <w:pStyle w:val="ConsPlusCell0"/>
              <w:jc w:val="both"/>
              <w:rPr>
                <w:rFonts w:ascii="Times New Roman" w:hAnsi="Times New Roman"/>
                <w:sz w:val="24"/>
                <w:szCs w:val="24"/>
              </w:rPr>
            </w:pPr>
            <w:r>
              <w:rPr>
                <w:rFonts w:ascii="Times New Roman" w:hAnsi="Times New Roman"/>
                <w:sz w:val="24"/>
                <w:szCs w:val="24"/>
              </w:rPr>
              <w:t>Мероприятия по контролю за соблюдением санитарных правил и выполнением санитарно-противоэпидемических норм</w:t>
            </w:r>
          </w:p>
        </w:tc>
        <w:tc>
          <w:tcPr>
            <w:tcW w:w="2127" w:type="dxa"/>
            <w:tcBorders>
              <w:top w:val="single" w:sz="4" w:space="0" w:color="auto"/>
              <w:left w:val="single" w:sz="4" w:space="0" w:color="auto"/>
              <w:bottom w:val="single" w:sz="4" w:space="0" w:color="auto"/>
              <w:right w:val="single" w:sz="4" w:space="0" w:color="auto"/>
            </w:tcBorders>
          </w:tcPr>
          <w:p w:rsidR="008919BF" w:rsidRDefault="008919BF" w:rsidP="008919BF">
            <w:pPr>
              <w:pStyle w:val="ConsPlusCell0"/>
              <w:rPr>
                <w:rFonts w:ascii="Times New Roman" w:hAnsi="Times New Roman"/>
                <w:sz w:val="24"/>
                <w:szCs w:val="24"/>
              </w:rPr>
            </w:pPr>
            <w:r>
              <w:rPr>
                <w:rFonts w:ascii="Times New Roman" w:hAnsi="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Pr>
          <w:p w:rsidR="008919BF" w:rsidRPr="00E12687" w:rsidRDefault="008919BF" w:rsidP="008919BF">
            <w:pPr>
              <w:jc w:val="center"/>
            </w:pPr>
            <w:r w:rsidRPr="00E12687">
              <w:t>-</w:t>
            </w:r>
          </w:p>
        </w:tc>
        <w:tc>
          <w:tcPr>
            <w:tcW w:w="1419" w:type="dxa"/>
            <w:tcBorders>
              <w:top w:val="single" w:sz="4" w:space="0" w:color="auto"/>
              <w:left w:val="single" w:sz="4" w:space="0" w:color="auto"/>
              <w:bottom w:val="single" w:sz="4" w:space="0" w:color="auto"/>
              <w:right w:val="single" w:sz="4" w:space="0" w:color="auto"/>
            </w:tcBorders>
          </w:tcPr>
          <w:p w:rsidR="008919BF" w:rsidRPr="00E12687" w:rsidRDefault="008919BF" w:rsidP="008919BF">
            <w:pPr>
              <w:jc w:val="center"/>
            </w:pPr>
            <w:r w:rsidRPr="00E12687">
              <w:t>-</w:t>
            </w:r>
          </w:p>
        </w:tc>
        <w:tc>
          <w:tcPr>
            <w:tcW w:w="1700" w:type="dxa"/>
            <w:tcBorders>
              <w:top w:val="single" w:sz="4" w:space="0" w:color="auto"/>
              <w:left w:val="single" w:sz="4" w:space="0" w:color="auto"/>
              <w:bottom w:val="single" w:sz="4" w:space="0" w:color="auto"/>
              <w:right w:val="single" w:sz="4" w:space="0" w:color="auto"/>
            </w:tcBorders>
          </w:tcPr>
          <w:p w:rsidR="008919BF" w:rsidRDefault="008919BF" w:rsidP="008919BF">
            <w:pPr>
              <w:jc w:val="center"/>
            </w:pPr>
            <w:r w:rsidRPr="00E12687">
              <w:t>-</w:t>
            </w:r>
          </w:p>
        </w:tc>
      </w:tr>
      <w:tr w:rsidR="008919BF" w:rsidTr="003D50A9">
        <w:trPr>
          <w:cantSplit/>
          <w:trHeight w:val="263"/>
        </w:trPr>
        <w:tc>
          <w:tcPr>
            <w:tcW w:w="1985" w:type="dxa"/>
            <w:vMerge/>
            <w:tcBorders>
              <w:left w:val="single" w:sz="4" w:space="0" w:color="auto"/>
              <w:right w:val="single" w:sz="4" w:space="0" w:color="auto"/>
            </w:tcBorders>
          </w:tcPr>
          <w:p w:rsidR="008919BF" w:rsidRPr="006113C5" w:rsidRDefault="008919BF" w:rsidP="008919BF">
            <w:pPr>
              <w:widowControl w:val="0"/>
              <w:autoSpaceDE w:val="0"/>
              <w:autoSpaceDN w:val="0"/>
              <w:adjustRightInd w:val="0"/>
              <w:jc w:val="both"/>
              <w:rPr>
                <w:sz w:val="24"/>
                <w:szCs w:val="24"/>
              </w:rPr>
            </w:pPr>
          </w:p>
        </w:tc>
        <w:tc>
          <w:tcPr>
            <w:tcW w:w="1984" w:type="dxa"/>
            <w:vMerge/>
            <w:tcBorders>
              <w:left w:val="single" w:sz="4" w:space="0" w:color="auto"/>
              <w:right w:val="single" w:sz="4" w:space="0" w:color="auto"/>
            </w:tcBorders>
          </w:tcPr>
          <w:p w:rsidR="008919BF" w:rsidRDefault="008919BF" w:rsidP="008919BF">
            <w:pPr>
              <w:pStyle w:val="ConsPlusCell0"/>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8919BF" w:rsidRDefault="008919BF" w:rsidP="008919BF">
            <w:pPr>
              <w:pStyle w:val="ConsPlusCell0"/>
              <w:rPr>
                <w:rFonts w:ascii="Times New Roman" w:hAnsi="Times New Roman"/>
                <w:sz w:val="24"/>
                <w:szCs w:val="24"/>
              </w:rPr>
            </w:pPr>
            <w:r>
              <w:rPr>
                <w:rFonts w:ascii="Times New Roman" w:hAnsi="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8919BF" w:rsidRPr="00E12687" w:rsidRDefault="008919BF" w:rsidP="008919BF">
            <w:pPr>
              <w:jc w:val="center"/>
            </w:pPr>
            <w:r w:rsidRPr="00E12687">
              <w:t>-</w:t>
            </w:r>
          </w:p>
        </w:tc>
        <w:tc>
          <w:tcPr>
            <w:tcW w:w="1419" w:type="dxa"/>
            <w:tcBorders>
              <w:top w:val="single" w:sz="4" w:space="0" w:color="auto"/>
              <w:left w:val="single" w:sz="4" w:space="0" w:color="auto"/>
              <w:bottom w:val="single" w:sz="4" w:space="0" w:color="auto"/>
              <w:right w:val="single" w:sz="4" w:space="0" w:color="auto"/>
            </w:tcBorders>
          </w:tcPr>
          <w:p w:rsidR="008919BF" w:rsidRPr="00E12687" w:rsidRDefault="008919BF" w:rsidP="008919BF">
            <w:pPr>
              <w:jc w:val="center"/>
            </w:pPr>
            <w:r w:rsidRPr="00E12687">
              <w:t>-</w:t>
            </w:r>
          </w:p>
        </w:tc>
        <w:tc>
          <w:tcPr>
            <w:tcW w:w="1700" w:type="dxa"/>
            <w:tcBorders>
              <w:top w:val="single" w:sz="4" w:space="0" w:color="auto"/>
              <w:left w:val="single" w:sz="4" w:space="0" w:color="auto"/>
              <w:bottom w:val="single" w:sz="4" w:space="0" w:color="auto"/>
              <w:right w:val="single" w:sz="4" w:space="0" w:color="auto"/>
            </w:tcBorders>
          </w:tcPr>
          <w:p w:rsidR="008919BF" w:rsidRDefault="008919BF" w:rsidP="008919BF">
            <w:pPr>
              <w:jc w:val="center"/>
            </w:pPr>
            <w:r w:rsidRPr="00E12687">
              <w:t>-</w:t>
            </w:r>
          </w:p>
        </w:tc>
      </w:tr>
      <w:tr w:rsidR="008919BF" w:rsidTr="003D50A9">
        <w:trPr>
          <w:cantSplit/>
          <w:trHeight w:val="225"/>
        </w:trPr>
        <w:tc>
          <w:tcPr>
            <w:tcW w:w="1985" w:type="dxa"/>
            <w:vMerge/>
            <w:tcBorders>
              <w:left w:val="single" w:sz="4" w:space="0" w:color="auto"/>
              <w:right w:val="single" w:sz="4" w:space="0" w:color="auto"/>
            </w:tcBorders>
          </w:tcPr>
          <w:p w:rsidR="008919BF" w:rsidRPr="006113C5" w:rsidRDefault="008919BF" w:rsidP="008919BF">
            <w:pPr>
              <w:widowControl w:val="0"/>
              <w:autoSpaceDE w:val="0"/>
              <w:autoSpaceDN w:val="0"/>
              <w:adjustRightInd w:val="0"/>
              <w:jc w:val="both"/>
              <w:rPr>
                <w:sz w:val="24"/>
                <w:szCs w:val="24"/>
              </w:rPr>
            </w:pPr>
          </w:p>
        </w:tc>
        <w:tc>
          <w:tcPr>
            <w:tcW w:w="1984" w:type="dxa"/>
            <w:vMerge/>
            <w:tcBorders>
              <w:left w:val="single" w:sz="4" w:space="0" w:color="auto"/>
              <w:right w:val="single" w:sz="4" w:space="0" w:color="auto"/>
            </w:tcBorders>
          </w:tcPr>
          <w:p w:rsidR="008919BF" w:rsidRDefault="008919BF" w:rsidP="008919BF">
            <w:pPr>
              <w:pStyle w:val="ConsPlusCell0"/>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8919BF" w:rsidRDefault="008919BF" w:rsidP="008919BF">
            <w:pPr>
              <w:pStyle w:val="ConsPlusCell0"/>
              <w:rPr>
                <w:rFonts w:ascii="Times New Roman" w:hAnsi="Times New Roman"/>
                <w:sz w:val="24"/>
                <w:szCs w:val="24"/>
              </w:rPr>
            </w:pPr>
            <w:r>
              <w:rPr>
                <w:rFonts w:ascii="Times New Roman" w:hAnsi="Times New Roman"/>
                <w:sz w:val="24"/>
                <w:szCs w:val="24"/>
              </w:rPr>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8919BF" w:rsidRPr="00E12687" w:rsidRDefault="008919BF" w:rsidP="008919BF">
            <w:pPr>
              <w:jc w:val="center"/>
            </w:pPr>
            <w:r w:rsidRPr="00E12687">
              <w:t>-</w:t>
            </w:r>
          </w:p>
        </w:tc>
        <w:tc>
          <w:tcPr>
            <w:tcW w:w="1419" w:type="dxa"/>
            <w:tcBorders>
              <w:top w:val="single" w:sz="4" w:space="0" w:color="auto"/>
              <w:left w:val="single" w:sz="4" w:space="0" w:color="auto"/>
              <w:bottom w:val="single" w:sz="4" w:space="0" w:color="auto"/>
              <w:right w:val="single" w:sz="4" w:space="0" w:color="auto"/>
            </w:tcBorders>
          </w:tcPr>
          <w:p w:rsidR="008919BF" w:rsidRPr="00E12687" w:rsidRDefault="008919BF" w:rsidP="008919BF">
            <w:pPr>
              <w:jc w:val="center"/>
            </w:pPr>
            <w:r w:rsidRPr="00E12687">
              <w:t>-</w:t>
            </w:r>
          </w:p>
        </w:tc>
        <w:tc>
          <w:tcPr>
            <w:tcW w:w="1700" w:type="dxa"/>
            <w:tcBorders>
              <w:top w:val="single" w:sz="4" w:space="0" w:color="auto"/>
              <w:left w:val="single" w:sz="4" w:space="0" w:color="auto"/>
              <w:bottom w:val="single" w:sz="4" w:space="0" w:color="auto"/>
              <w:right w:val="single" w:sz="4" w:space="0" w:color="auto"/>
            </w:tcBorders>
          </w:tcPr>
          <w:p w:rsidR="008919BF" w:rsidRDefault="008919BF" w:rsidP="008919BF">
            <w:pPr>
              <w:jc w:val="center"/>
            </w:pPr>
            <w:r w:rsidRPr="00E12687">
              <w:t>-</w:t>
            </w:r>
          </w:p>
        </w:tc>
      </w:tr>
      <w:tr w:rsidR="008919BF" w:rsidTr="003D50A9">
        <w:trPr>
          <w:cantSplit/>
          <w:trHeight w:val="210"/>
        </w:trPr>
        <w:tc>
          <w:tcPr>
            <w:tcW w:w="1985" w:type="dxa"/>
            <w:vMerge/>
            <w:tcBorders>
              <w:left w:val="single" w:sz="4" w:space="0" w:color="auto"/>
              <w:right w:val="single" w:sz="4" w:space="0" w:color="auto"/>
            </w:tcBorders>
          </w:tcPr>
          <w:p w:rsidR="008919BF" w:rsidRPr="006113C5" w:rsidRDefault="008919BF" w:rsidP="008919BF">
            <w:pPr>
              <w:widowControl w:val="0"/>
              <w:autoSpaceDE w:val="0"/>
              <w:autoSpaceDN w:val="0"/>
              <w:adjustRightInd w:val="0"/>
              <w:jc w:val="both"/>
              <w:rPr>
                <w:sz w:val="24"/>
                <w:szCs w:val="24"/>
              </w:rPr>
            </w:pPr>
          </w:p>
        </w:tc>
        <w:tc>
          <w:tcPr>
            <w:tcW w:w="1984" w:type="dxa"/>
            <w:vMerge/>
            <w:tcBorders>
              <w:left w:val="single" w:sz="4" w:space="0" w:color="auto"/>
              <w:right w:val="single" w:sz="4" w:space="0" w:color="auto"/>
            </w:tcBorders>
          </w:tcPr>
          <w:p w:rsidR="008919BF" w:rsidRDefault="008919BF" w:rsidP="008919BF">
            <w:pPr>
              <w:pStyle w:val="ConsPlusCell0"/>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8919BF" w:rsidRDefault="008919BF" w:rsidP="008919BF">
            <w:pPr>
              <w:pStyle w:val="ConsPlusCell0"/>
              <w:rPr>
                <w:rFonts w:ascii="Times New Roman" w:hAnsi="Times New Roman"/>
                <w:sz w:val="24"/>
                <w:szCs w:val="24"/>
              </w:rPr>
            </w:pPr>
            <w:r>
              <w:rPr>
                <w:rFonts w:ascii="Times New Roman" w:hAnsi="Times New Roman"/>
                <w:sz w:val="24"/>
                <w:szCs w:val="24"/>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8919BF" w:rsidRPr="00E12687" w:rsidRDefault="008919BF" w:rsidP="008919BF">
            <w:pPr>
              <w:jc w:val="center"/>
            </w:pPr>
            <w:r w:rsidRPr="00E12687">
              <w:t>-</w:t>
            </w:r>
          </w:p>
        </w:tc>
        <w:tc>
          <w:tcPr>
            <w:tcW w:w="1419" w:type="dxa"/>
            <w:tcBorders>
              <w:top w:val="single" w:sz="4" w:space="0" w:color="auto"/>
              <w:left w:val="single" w:sz="4" w:space="0" w:color="auto"/>
              <w:bottom w:val="single" w:sz="4" w:space="0" w:color="auto"/>
              <w:right w:val="single" w:sz="4" w:space="0" w:color="auto"/>
            </w:tcBorders>
          </w:tcPr>
          <w:p w:rsidR="008919BF" w:rsidRPr="00E12687" w:rsidRDefault="008919BF" w:rsidP="008919BF">
            <w:pPr>
              <w:jc w:val="center"/>
            </w:pPr>
            <w:r w:rsidRPr="00E12687">
              <w:t>-</w:t>
            </w:r>
          </w:p>
        </w:tc>
        <w:tc>
          <w:tcPr>
            <w:tcW w:w="1700" w:type="dxa"/>
            <w:tcBorders>
              <w:top w:val="single" w:sz="4" w:space="0" w:color="auto"/>
              <w:left w:val="single" w:sz="4" w:space="0" w:color="auto"/>
              <w:bottom w:val="single" w:sz="4" w:space="0" w:color="auto"/>
              <w:right w:val="single" w:sz="4" w:space="0" w:color="auto"/>
            </w:tcBorders>
          </w:tcPr>
          <w:p w:rsidR="008919BF" w:rsidRDefault="008919BF" w:rsidP="008919BF">
            <w:pPr>
              <w:jc w:val="center"/>
            </w:pPr>
            <w:r w:rsidRPr="00E12687">
              <w:t>-</w:t>
            </w:r>
          </w:p>
        </w:tc>
      </w:tr>
      <w:tr w:rsidR="008919BF" w:rsidTr="003D50A9">
        <w:trPr>
          <w:cantSplit/>
          <w:trHeight w:val="330"/>
        </w:trPr>
        <w:tc>
          <w:tcPr>
            <w:tcW w:w="1985" w:type="dxa"/>
            <w:vMerge/>
            <w:tcBorders>
              <w:left w:val="single" w:sz="4" w:space="0" w:color="auto"/>
              <w:right w:val="single" w:sz="4" w:space="0" w:color="auto"/>
            </w:tcBorders>
          </w:tcPr>
          <w:p w:rsidR="008919BF" w:rsidRPr="006113C5" w:rsidRDefault="008919BF" w:rsidP="008919BF">
            <w:pPr>
              <w:widowControl w:val="0"/>
              <w:autoSpaceDE w:val="0"/>
              <w:autoSpaceDN w:val="0"/>
              <w:adjustRightInd w:val="0"/>
              <w:jc w:val="both"/>
              <w:rPr>
                <w:sz w:val="24"/>
                <w:szCs w:val="24"/>
              </w:rPr>
            </w:pPr>
          </w:p>
        </w:tc>
        <w:tc>
          <w:tcPr>
            <w:tcW w:w="1984" w:type="dxa"/>
            <w:vMerge/>
            <w:tcBorders>
              <w:left w:val="single" w:sz="4" w:space="0" w:color="auto"/>
              <w:right w:val="single" w:sz="4" w:space="0" w:color="auto"/>
            </w:tcBorders>
          </w:tcPr>
          <w:p w:rsidR="008919BF" w:rsidRDefault="008919BF" w:rsidP="008919BF">
            <w:pPr>
              <w:pStyle w:val="ConsPlusCell0"/>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8919BF" w:rsidRDefault="008919BF" w:rsidP="008919BF">
            <w:pPr>
              <w:pStyle w:val="ConsPlusCell0"/>
              <w:rPr>
                <w:rFonts w:ascii="Times New Roman" w:hAnsi="Times New Roman"/>
                <w:sz w:val="24"/>
                <w:szCs w:val="24"/>
              </w:rPr>
            </w:pPr>
            <w:r>
              <w:rPr>
                <w:rFonts w:ascii="Times New Roman" w:hAnsi="Times New Roman"/>
                <w:sz w:val="24"/>
                <w:szCs w:val="24"/>
              </w:rPr>
              <w:t>- областного бюджета</w:t>
            </w:r>
          </w:p>
        </w:tc>
        <w:tc>
          <w:tcPr>
            <w:tcW w:w="1275" w:type="dxa"/>
            <w:tcBorders>
              <w:top w:val="single" w:sz="4" w:space="0" w:color="auto"/>
              <w:left w:val="single" w:sz="4" w:space="0" w:color="auto"/>
              <w:bottom w:val="single" w:sz="4" w:space="0" w:color="auto"/>
              <w:right w:val="single" w:sz="4" w:space="0" w:color="auto"/>
            </w:tcBorders>
          </w:tcPr>
          <w:p w:rsidR="008919BF" w:rsidRPr="00E12687" w:rsidRDefault="008919BF" w:rsidP="008919BF">
            <w:pPr>
              <w:jc w:val="center"/>
            </w:pPr>
            <w:r w:rsidRPr="00E12687">
              <w:t>-</w:t>
            </w:r>
          </w:p>
        </w:tc>
        <w:tc>
          <w:tcPr>
            <w:tcW w:w="1419" w:type="dxa"/>
            <w:tcBorders>
              <w:top w:val="single" w:sz="4" w:space="0" w:color="auto"/>
              <w:left w:val="single" w:sz="4" w:space="0" w:color="auto"/>
              <w:bottom w:val="single" w:sz="4" w:space="0" w:color="auto"/>
              <w:right w:val="single" w:sz="4" w:space="0" w:color="auto"/>
            </w:tcBorders>
          </w:tcPr>
          <w:p w:rsidR="008919BF" w:rsidRPr="00E12687" w:rsidRDefault="008919BF" w:rsidP="008919BF">
            <w:pPr>
              <w:jc w:val="center"/>
            </w:pPr>
            <w:r w:rsidRPr="00E12687">
              <w:t>-</w:t>
            </w:r>
          </w:p>
        </w:tc>
        <w:tc>
          <w:tcPr>
            <w:tcW w:w="1700" w:type="dxa"/>
            <w:tcBorders>
              <w:top w:val="single" w:sz="4" w:space="0" w:color="auto"/>
              <w:left w:val="single" w:sz="4" w:space="0" w:color="auto"/>
              <w:bottom w:val="single" w:sz="4" w:space="0" w:color="auto"/>
              <w:right w:val="single" w:sz="4" w:space="0" w:color="auto"/>
            </w:tcBorders>
          </w:tcPr>
          <w:p w:rsidR="008919BF" w:rsidRDefault="008919BF" w:rsidP="008919BF">
            <w:pPr>
              <w:jc w:val="center"/>
            </w:pPr>
            <w:r w:rsidRPr="00E12687">
              <w:t>-</w:t>
            </w:r>
          </w:p>
        </w:tc>
      </w:tr>
      <w:tr w:rsidR="008919BF" w:rsidTr="003D50A9">
        <w:trPr>
          <w:cantSplit/>
          <w:trHeight w:val="405"/>
        </w:trPr>
        <w:tc>
          <w:tcPr>
            <w:tcW w:w="1985" w:type="dxa"/>
            <w:vMerge/>
            <w:tcBorders>
              <w:left w:val="single" w:sz="4" w:space="0" w:color="auto"/>
              <w:right w:val="single" w:sz="4" w:space="0" w:color="auto"/>
            </w:tcBorders>
          </w:tcPr>
          <w:p w:rsidR="008919BF" w:rsidRPr="006113C5" w:rsidRDefault="008919BF" w:rsidP="008919BF">
            <w:pPr>
              <w:widowControl w:val="0"/>
              <w:autoSpaceDE w:val="0"/>
              <w:autoSpaceDN w:val="0"/>
              <w:adjustRightInd w:val="0"/>
              <w:jc w:val="both"/>
              <w:rPr>
                <w:sz w:val="24"/>
                <w:szCs w:val="24"/>
              </w:rPr>
            </w:pPr>
          </w:p>
        </w:tc>
        <w:tc>
          <w:tcPr>
            <w:tcW w:w="1984" w:type="dxa"/>
            <w:vMerge/>
            <w:tcBorders>
              <w:left w:val="single" w:sz="4" w:space="0" w:color="auto"/>
              <w:right w:val="single" w:sz="4" w:space="0" w:color="auto"/>
            </w:tcBorders>
          </w:tcPr>
          <w:p w:rsidR="008919BF" w:rsidRDefault="008919BF" w:rsidP="008919BF">
            <w:pPr>
              <w:pStyle w:val="ConsPlusCell0"/>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8919BF" w:rsidRDefault="008919BF" w:rsidP="008919BF">
            <w:pPr>
              <w:pStyle w:val="ConsPlusCell0"/>
              <w:rPr>
                <w:rFonts w:ascii="Times New Roman" w:hAnsi="Times New Roman"/>
                <w:sz w:val="24"/>
                <w:szCs w:val="24"/>
              </w:rPr>
            </w:pPr>
            <w:r>
              <w:rPr>
                <w:rFonts w:ascii="Times New Roman" w:hAnsi="Times New Roman"/>
                <w:sz w:val="24"/>
                <w:szCs w:val="24"/>
              </w:rPr>
              <w:t>- бюджета района</w:t>
            </w:r>
          </w:p>
        </w:tc>
        <w:tc>
          <w:tcPr>
            <w:tcW w:w="1275" w:type="dxa"/>
            <w:tcBorders>
              <w:top w:val="single" w:sz="4" w:space="0" w:color="auto"/>
              <w:left w:val="single" w:sz="4" w:space="0" w:color="auto"/>
              <w:bottom w:val="single" w:sz="4" w:space="0" w:color="auto"/>
              <w:right w:val="single" w:sz="4" w:space="0" w:color="auto"/>
            </w:tcBorders>
          </w:tcPr>
          <w:p w:rsidR="008919BF" w:rsidRPr="00E12687" w:rsidRDefault="008919BF" w:rsidP="008919BF">
            <w:pPr>
              <w:jc w:val="center"/>
            </w:pPr>
            <w:r w:rsidRPr="00E12687">
              <w:t>-</w:t>
            </w:r>
          </w:p>
        </w:tc>
        <w:tc>
          <w:tcPr>
            <w:tcW w:w="1419" w:type="dxa"/>
            <w:tcBorders>
              <w:top w:val="single" w:sz="4" w:space="0" w:color="auto"/>
              <w:left w:val="single" w:sz="4" w:space="0" w:color="auto"/>
              <w:bottom w:val="single" w:sz="4" w:space="0" w:color="auto"/>
              <w:right w:val="single" w:sz="4" w:space="0" w:color="auto"/>
            </w:tcBorders>
          </w:tcPr>
          <w:p w:rsidR="008919BF" w:rsidRPr="00E12687" w:rsidRDefault="008919BF" w:rsidP="008919BF">
            <w:pPr>
              <w:jc w:val="center"/>
            </w:pPr>
            <w:r w:rsidRPr="00E12687">
              <w:t>-</w:t>
            </w:r>
          </w:p>
        </w:tc>
        <w:tc>
          <w:tcPr>
            <w:tcW w:w="1700" w:type="dxa"/>
            <w:tcBorders>
              <w:top w:val="single" w:sz="4" w:space="0" w:color="auto"/>
              <w:left w:val="single" w:sz="4" w:space="0" w:color="auto"/>
              <w:bottom w:val="single" w:sz="4" w:space="0" w:color="auto"/>
              <w:right w:val="single" w:sz="4" w:space="0" w:color="auto"/>
            </w:tcBorders>
          </w:tcPr>
          <w:p w:rsidR="008919BF" w:rsidRDefault="008919BF" w:rsidP="008919BF">
            <w:pPr>
              <w:jc w:val="center"/>
            </w:pPr>
            <w:r w:rsidRPr="00E12687">
              <w:t>-</w:t>
            </w:r>
          </w:p>
        </w:tc>
      </w:tr>
      <w:tr w:rsidR="008919BF" w:rsidTr="003D50A9">
        <w:trPr>
          <w:cantSplit/>
          <w:trHeight w:val="525"/>
        </w:trPr>
        <w:tc>
          <w:tcPr>
            <w:tcW w:w="1985" w:type="dxa"/>
            <w:vMerge/>
            <w:tcBorders>
              <w:left w:val="single" w:sz="4" w:space="0" w:color="auto"/>
              <w:bottom w:val="single" w:sz="4" w:space="0" w:color="auto"/>
              <w:right w:val="single" w:sz="4" w:space="0" w:color="auto"/>
            </w:tcBorders>
          </w:tcPr>
          <w:p w:rsidR="008919BF" w:rsidRPr="006113C5" w:rsidRDefault="008919BF" w:rsidP="008919BF">
            <w:pPr>
              <w:widowControl w:val="0"/>
              <w:autoSpaceDE w:val="0"/>
              <w:autoSpaceDN w:val="0"/>
              <w:adjustRightInd w:val="0"/>
              <w:jc w:val="both"/>
              <w:rPr>
                <w:sz w:val="24"/>
                <w:szCs w:val="24"/>
              </w:rPr>
            </w:pPr>
          </w:p>
        </w:tc>
        <w:tc>
          <w:tcPr>
            <w:tcW w:w="1984" w:type="dxa"/>
            <w:vMerge/>
            <w:tcBorders>
              <w:left w:val="single" w:sz="4" w:space="0" w:color="auto"/>
              <w:bottom w:val="single" w:sz="4" w:space="0" w:color="auto"/>
              <w:right w:val="single" w:sz="4" w:space="0" w:color="auto"/>
            </w:tcBorders>
          </w:tcPr>
          <w:p w:rsidR="008919BF" w:rsidRDefault="008919BF" w:rsidP="008919BF">
            <w:pPr>
              <w:pStyle w:val="ConsPlusCell0"/>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8919BF" w:rsidRDefault="008919BF" w:rsidP="008919BF">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8919BF" w:rsidRPr="00E12687" w:rsidRDefault="008919BF" w:rsidP="008919BF">
            <w:pPr>
              <w:jc w:val="center"/>
            </w:pPr>
            <w:r w:rsidRPr="00E12687">
              <w:t>-</w:t>
            </w:r>
          </w:p>
        </w:tc>
        <w:tc>
          <w:tcPr>
            <w:tcW w:w="1419" w:type="dxa"/>
            <w:tcBorders>
              <w:top w:val="single" w:sz="4" w:space="0" w:color="auto"/>
              <w:left w:val="single" w:sz="4" w:space="0" w:color="auto"/>
              <w:bottom w:val="single" w:sz="4" w:space="0" w:color="auto"/>
              <w:right w:val="single" w:sz="4" w:space="0" w:color="auto"/>
            </w:tcBorders>
          </w:tcPr>
          <w:p w:rsidR="008919BF" w:rsidRPr="00E12687" w:rsidRDefault="008919BF" w:rsidP="008919BF">
            <w:pPr>
              <w:jc w:val="center"/>
            </w:pPr>
            <w:r w:rsidRPr="00E12687">
              <w:t>-</w:t>
            </w:r>
          </w:p>
        </w:tc>
        <w:tc>
          <w:tcPr>
            <w:tcW w:w="1700" w:type="dxa"/>
            <w:tcBorders>
              <w:top w:val="single" w:sz="4" w:space="0" w:color="auto"/>
              <w:left w:val="single" w:sz="4" w:space="0" w:color="auto"/>
              <w:bottom w:val="single" w:sz="4" w:space="0" w:color="auto"/>
              <w:right w:val="single" w:sz="4" w:space="0" w:color="auto"/>
            </w:tcBorders>
          </w:tcPr>
          <w:p w:rsidR="008919BF" w:rsidRDefault="008919BF" w:rsidP="008919BF">
            <w:pPr>
              <w:jc w:val="center"/>
            </w:pPr>
            <w:r w:rsidRPr="00E12687">
              <w:t>-</w:t>
            </w:r>
          </w:p>
        </w:tc>
      </w:tr>
    </w:tbl>
    <w:p w:rsidR="005A0393" w:rsidRDefault="005A0393" w:rsidP="005A0393">
      <w:pPr>
        <w:jc w:val="right"/>
        <w:rPr>
          <w:sz w:val="24"/>
          <w:szCs w:val="24"/>
        </w:rPr>
      </w:pPr>
    </w:p>
    <w:p w:rsidR="005A0393" w:rsidRDefault="005A0393" w:rsidP="005A0393">
      <w:pPr>
        <w:jc w:val="right"/>
        <w:rPr>
          <w:sz w:val="24"/>
          <w:szCs w:val="24"/>
        </w:rPr>
      </w:pPr>
    </w:p>
    <w:p w:rsidR="005A0393" w:rsidRDefault="005A0393" w:rsidP="005A0393">
      <w:pPr>
        <w:jc w:val="right"/>
        <w:rPr>
          <w:sz w:val="24"/>
          <w:szCs w:val="24"/>
        </w:rPr>
      </w:pPr>
    </w:p>
    <w:p w:rsidR="005A0393" w:rsidRDefault="005A0393" w:rsidP="005A0393">
      <w:pPr>
        <w:jc w:val="right"/>
        <w:rPr>
          <w:sz w:val="24"/>
          <w:szCs w:val="24"/>
        </w:rPr>
      </w:pPr>
    </w:p>
    <w:p w:rsidR="005A0393" w:rsidRDefault="005A0393" w:rsidP="005A0393">
      <w:pPr>
        <w:jc w:val="right"/>
        <w:rPr>
          <w:sz w:val="24"/>
          <w:szCs w:val="24"/>
        </w:rPr>
      </w:pPr>
    </w:p>
    <w:p w:rsidR="005A0393" w:rsidRDefault="005A0393" w:rsidP="005A0393">
      <w:pPr>
        <w:jc w:val="right"/>
        <w:rPr>
          <w:sz w:val="24"/>
          <w:szCs w:val="24"/>
        </w:rPr>
      </w:pPr>
    </w:p>
    <w:p w:rsidR="005A0393" w:rsidRDefault="005A0393" w:rsidP="005A0393">
      <w:pPr>
        <w:widowControl w:val="0"/>
        <w:autoSpaceDE w:val="0"/>
        <w:autoSpaceDN w:val="0"/>
        <w:adjustRightInd w:val="0"/>
        <w:jc w:val="right"/>
        <w:outlineLvl w:val="2"/>
        <w:rPr>
          <w:sz w:val="24"/>
          <w:szCs w:val="24"/>
        </w:rPr>
      </w:pPr>
    </w:p>
    <w:p w:rsidR="005A0393" w:rsidRDefault="005A0393" w:rsidP="005A0393">
      <w:pPr>
        <w:widowControl w:val="0"/>
        <w:autoSpaceDE w:val="0"/>
        <w:autoSpaceDN w:val="0"/>
        <w:adjustRightInd w:val="0"/>
        <w:jc w:val="right"/>
        <w:outlineLvl w:val="2"/>
        <w:rPr>
          <w:sz w:val="24"/>
          <w:szCs w:val="24"/>
        </w:rPr>
      </w:pPr>
    </w:p>
    <w:p w:rsidR="004E1B6E" w:rsidRDefault="004E1B6E" w:rsidP="005A0393">
      <w:pPr>
        <w:jc w:val="right"/>
        <w:rPr>
          <w:sz w:val="24"/>
          <w:szCs w:val="24"/>
        </w:rPr>
      </w:pPr>
    </w:p>
    <w:p w:rsidR="005A0393" w:rsidRPr="0093771B" w:rsidRDefault="005A0393" w:rsidP="005A0393">
      <w:pPr>
        <w:spacing w:line="360" w:lineRule="auto"/>
        <w:ind w:firstLine="709"/>
        <w:jc w:val="right"/>
        <w:rPr>
          <w:szCs w:val="28"/>
        </w:rPr>
      </w:pPr>
    </w:p>
    <w:p w:rsidR="005A0393" w:rsidRPr="0093771B" w:rsidRDefault="005A0393" w:rsidP="005A0393">
      <w:pPr>
        <w:spacing w:line="360" w:lineRule="auto"/>
        <w:ind w:firstLine="709"/>
        <w:rPr>
          <w:szCs w:val="28"/>
        </w:rPr>
      </w:pPr>
    </w:p>
    <w:p w:rsidR="005A0393" w:rsidRDefault="005A0393" w:rsidP="005A0393">
      <w:pPr>
        <w:autoSpaceDE w:val="0"/>
        <w:autoSpaceDN w:val="0"/>
        <w:adjustRightInd w:val="0"/>
        <w:ind w:firstLine="709"/>
        <w:jc w:val="both"/>
        <w:outlineLvl w:val="1"/>
        <w:rPr>
          <w:rFonts w:eastAsia="Calibri"/>
          <w:sz w:val="28"/>
          <w:szCs w:val="28"/>
        </w:rPr>
      </w:pPr>
    </w:p>
    <w:p w:rsidR="00C07D0A" w:rsidRPr="00366476" w:rsidRDefault="00C07D0A" w:rsidP="008735E6">
      <w:pPr>
        <w:autoSpaceDE w:val="0"/>
        <w:autoSpaceDN w:val="0"/>
        <w:adjustRightInd w:val="0"/>
        <w:ind w:firstLine="709"/>
        <w:jc w:val="both"/>
        <w:outlineLvl w:val="1"/>
        <w:rPr>
          <w:sz w:val="28"/>
          <w:szCs w:val="28"/>
        </w:rPr>
      </w:pPr>
    </w:p>
    <w:sectPr w:rsidR="00C07D0A" w:rsidRPr="00366476" w:rsidSect="0069600C">
      <w:footerReference w:type="even" r:id="rId17"/>
      <w:footerReference w:type="default" r:id="rId18"/>
      <w:pgSz w:w="11907" w:h="16840"/>
      <w:pgMar w:top="1134" w:right="851"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F05" w:rsidRDefault="00B84F05">
      <w:r>
        <w:separator/>
      </w:r>
    </w:p>
  </w:endnote>
  <w:endnote w:type="continuationSeparator" w:id="0">
    <w:p w:rsidR="00B84F05" w:rsidRDefault="00B84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822" w:rsidRDefault="00AF6822">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F6822" w:rsidRDefault="00AF682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822" w:rsidRDefault="00AF6822">
    <w:pPr>
      <w:pStyle w:val="a6"/>
      <w:framePr w:wrap="around" w:vAnchor="text" w:hAnchor="margin" w:xAlign="right" w:y="1"/>
      <w:rPr>
        <w:rStyle w:val="a9"/>
      </w:rPr>
    </w:pPr>
  </w:p>
  <w:p w:rsidR="00AF6822" w:rsidRDefault="00AF6822">
    <w:pPr>
      <w:pStyle w:val="a6"/>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822" w:rsidRDefault="00AF6822">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F6822" w:rsidRDefault="00AF6822">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822" w:rsidRDefault="00AF6822">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F05" w:rsidRDefault="00B84F05">
      <w:r>
        <w:separator/>
      </w:r>
    </w:p>
  </w:footnote>
  <w:footnote w:type="continuationSeparator" w:id="0">
    <w:p w:rsidR="00B84F05" w:rsidRDefault="00B84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00C" w:rsidRDefault="0069600C">
    <w:pPr>
      <w:pStyle w:val="a7"/>
      <w:jc w:val="center"/>
    </w:pPr>
    <w:r>
      <w:fldChar w:fldCharType="begin"/>
    </w:r>
    <w:r>
      <w:instrText xml:space="preserve"> PAGE   \* MERGEFORMAT </w:instrText>
    </w:r>
    <w:r>
      <w:fldChar w:fldCharType="separate"/>
    </w:r>
    <w:r w:rsidR="00B06DE0">
      <w:rPr>
        <w:noProof/>
      </w:rPr>
      <w:t>21</w:t>
    </w:r>
    <w:r>
      <w:fldChar w:fldCharType="end"/>
    </w:r>
  </w:p>
  <w:p w:rsidR="00AF6822" w:rsidRDefault="00AF682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422E"/>
    <w:multiLevelType w:val="hybridMultilevel"/>
    <w:tmpl w:val="1EF865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15305DB"/>
    <w:multiLevelType w:val="hybridMultilevel"/>
    <w:tmpl w:val="A91AB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771F2"/>
    <w:multiLevelType w:val="hybridMultilevel"/>
    <w:tmpl w:val="17AC9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D0EED"/>
    <w:multiLevelType w:val="hybridMultilevel"/>
    <w:tmpl w:val="73FCE7F6"/>
    <w:lvl w:ilvl="0" w:tplc="04190001">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8EC74BF"/>
    <w:multiLevelType w:val="hybridMultilevel"/>
    <w:tmpl w:val="48CC20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A2B40D2"/>
    <w:multiLevelType w:val="hybridMultilevel"/>
    <w:tmpl w:val="33800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A63148"/>
    <w:multiLevelType w:val="hybridMultilevel"/>
    <w:tmpl w:val="9B3CC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887672"/>
    <w:multiLevelType w:val="hybridMultilevel"/>
    <w:tmpl w:val="6066C32C"/>
    <w:lvl w:ilvl="0" w:tplc="9E72F96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15:restartNumberingAfterBreak="0">
    <w:nsid w:val="149E2D31"/>
    <w:multiLevelType w:val="hybridMultilevel"/>
    <w:tmpl w:val="BDB43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9A3B09"/>
    <w:multiLevelType w:val="hybridMultilevel"/>
    <w:tmpl w:val="ED68586A"/>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D4A5797"/>
    <w:multiLevelType w:val="hybridMultilevel"/>
    <w:tmpl w:val="25F0F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AE10E3"/>
    <w:multiLevelType w:val="hybridMultilevel"/>
    <w:tmpl w:val="227EA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5531F73"/>
    <w:multiLevelType w:val="hybridMultilevel"/>
    <w:tmpl w:val="4A1A336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57C3F89"/>
    <w:multiLevelType w:val="hybridMultilevel"/>
    <w:tmpl w:val="E0501340"/>
    <w:lvl w:ilvl="0" w:tplc="A7E0AEA8">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15:restartNumberingAfterBreak="0">
    <w:nsid w:val="260425E2"/>
    <w:multiLevelType w:val="multilevel"/>
    <w:tmpl w:val="7318C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7605AA6"/>
    <w:multiLevelType w:val="hybridMultilevel"/>
    <w:tmpl w:val="B5FC2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180E7C"/>
    <w:multiLevelType w:val="hybridMultilevel"/>
    <w:tmpl w:val="A570236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2F6451E3"/>
    <w:multiLevelType w:val="hybridMultilevel"/>
    <w:tmpl w:val="5A7C9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3F1687"/>
    <w:multiLevelType w:val="hybridMultilevel"/>
    <w:tmpl w:val="FAE481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2CA3600"/>
    <w:multiLevelType w:val="hybridMultilevel"/>
    <w:tmpl w:val="A184E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F504C0"/>
    <w:multiLevelType w:val="hybridMultilevel"/>
    <w:tmpl w:val="F5AEAD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383C204A"/>
    <w:multiLevelType w:val="hybridMultilevel"/>
    <w:tmpl w:val="AD32C94A"/>
    <w:lvl w:ilvl="0" w:tplc="4946708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F526DD5"/>
    <w:multiLevelType w:val="hybridMultilevel"/>
    <w:tmpl w:val="082CECE6"/>
    <w:lvl w:ilvl="0" w:tplc="E8D8360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DE3D86"/>
    <w:multiLevelType w:val="hybridMultilevel"/>
    <w:tmpl w:val="9FE8EE9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40E730CD"/>
    <w:multiLevelType w:val="multilevel"/>
    <w:tmpl w:val="F9C83392"/>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15:restartNumberingAfterBreak="0">
    <w:nsid w:val="41AB0F8C"/>
    <w:multiLevelType w:val="hybridMultilevel"/>
    <w:tmpl w:val="248C7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486C01"/>
    <w:multiLevelType w:val="hybridMultilevel"/>
    <w:tmpl w:val="4AA05B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15:restartNumberingAfterBreak="0">
    <w:nsid w:val="56FA09D0"/>
    <w:multiLevelType w:val="hybridMultilevel"/>
    <w:tmpl w:val="566E336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995898"/>
    <w:multiLevelType w:val="hybridMultilevel"/>
    <w:tmpl w:val="1C540D22"/>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57B9131F"/>
    <w:multiLevelType w:val="hybridMultilevel"/>
    <w:tmpl w:val="6066B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713024"/>
    <w:multiLevelType w:val="hybridMultilevel"/>
    <w:tmpl w:val="4510D4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852C47"/>
    <w:multiLevelType w:val="hybridMultilevel"/>
    <w:tmpl w:val="A26C84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62A80979"/>
    <w:multiLevelType w:val="hybridMultilevel"/>
    <w:tmpl w:val="4252C8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64236030"/>
    <w:multiLevelType w:val="hybridMultilevel"/>
    <w:tmpl w:val="C8842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6D5B9A"/>
    <w:multiLevelType w:val="hybridMultilevel"/>
    <w:tmpl w:val="87E833D2"/>
    <w:lvl w:ilvl="0" w:tplc="959869FC">
      <w:start w:val="1"/>
      <w:numFmt w:val="decimal"/>
      <w:lvlText w:val="%1."/>
      <w:lvlJc w:val="left"/>
      <w:pPr>
        <w:ind w:left="1068" w:hanging="360"/>
      </w:pPr>
      <w:rPr>
        <w:rFonts w:hint="default"/>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23B1657"/>
    <w:multiLevelType w:val="hybridMultilevel"/>
    <w:tmpl w:val="87541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B6241B"/>
    <w:multiLevelType w:val="hybridMultilevel"/>
    <w:tmpl w:val="D0EC7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6C16F0"/>
    <w:multiLevelType w:val="hybridMultilevel"/>
    <w:tmpl w:val="3968AF34"/>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25"/>
  </w:num>
  <w:num w:numId="2">
    <w:abstractNumId w:val="2"/>
  </w:num>
  <w:num w:numId="3">
    <w:abstractNumId w:val="5"/>
  </w:num>
  <w:num w:numId="4">
    <w:abstractNumId w:val="36"/>
  </w:num>
  <w:num w:numId="5">
    <w:abstractNumId w:val="15"/>
  </w:num>
  <w:num w:numId="6">
    <w:abstractNumId w:val="8"/>
  </w:num>
  <w:num w:numId="7">
    <w:abstractNumId w:val="30"/>
  </w:num>
  <w:num w:numId="8">
    <w:abstractNumId w:val="29"/>
  </w:num>
  <w:num w:numId="9">
    <w:abstractNumId w:val="35"/>
  </w:num>
  <w:num w:numId="10">
    <w:abstractNumId w:val="7"/>
  </w:num>
  <w:num w:numId="11">
    <w:abstractNumId w:val="11"/>
  </w:num>
  <w:num w:numId="12">
    <w:abstractNumId w:val="17"/>
  </w:num>
  <w:num w:numId="13">
    <w:abstractNumId w:val="19"/>
  </w:num>
  <w:num w:numId="14">
    <w:abstractNumId w:val="27"/>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1"/>
  </w:num>
  <w:num w:numId="26">
    <w:abstractNumId w:val="21"/>
  </w:num>
  <w:num w:numId="27">
    <w:abstractNumId w:val="20"/>
  </w:num>
  <w:num w:numId="28">
    <w:abstractNumId w:val="0"/>
  </w:num>
  <w:num w:numId="29">
    <w:abstractNumId w:val="31"/>
  </w:num>
  <w:num w:numId="30">
    <w:abstractNumId w:val="10"/>
  </w:num>
  <w:num w:numId="31">
    <w:abstractNumId w:val="14"/>
  </w:num>
  <w:num w:numId="32">
    <w:abstractNumId w:val="26"/>
  </w:num>
  <w:num w:numId="33">
    <w:abstractNumId w:val="22"/>
  </w:num>
  <w:num w:numId="34">
    <w:abstractNumId w:val="13"/>
  </w:num>
  <w:num w:numId="35">
    <w:abstractNumId w:val="37"/>
  </w:num>
  <w:num w:numId="36">
    <w:abstractNumId w:val="24"/>
  </w:num>
  <w:num w:numId="37">
    <w:abstractNumId w:val="6"/>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GrammaticalErrors/>
  <w:activeWritingStyle w:appName="MSWord" w:lang="ru-RU" w:vendorID="1" w:dllVersion="512" w:checkStyle="1"/>
  <w:attachedTemplate r:id="rId1"/>
  <w:defaultTabStop w:val="720"/>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1A7"/>
    <w:rsid w:val="00004545"/>
    <w:rsid w:val="00004D5B"/>
    <w:rsid w:val="00005D86"/>
    <w:rsid w:val="00007DF5"/>
    <w:rsid w:val="00012922"/>
    <w:rsid w:val="000146BB"/>
    <w:rsid w:val="00015458"/>
    <w:rsid w:val="00017FF4"/>
    <w:rsid w:val="00020310"/>
    <w:rsid w:val="00020473"/>
    <w:rsid w:val="00020CDE"/>
    <w:rsid w:val="00020E45"/>
    <w:rsid w:val="000211FA"/>
    <w:rsid w:val="0002146F"/>
    <w:rsid w:val="00021CEF"/>
    <w:rsid w:val="00022507"/>
    <w:rsid w:val="000232B4"/>
    <w:rsid w:val="00023B64"/>
    <w:rsid w:val="00026075"/>
    <w:rsid w:val="00026AEE"/>
    <w:rsid w:val="00026B5E"/>
    <w:rsid w:val="000277B7"/>
    <w:rsid w:val="000278B9"/>
    <w:rsid w:val="00027A1B"/>
    <w:rsid w:val="00030603"/>
    <w:rsid w:val="00031350"/>
    <w:rsid w:val="00031505"/>
    <w:rsid w:val="000323DA"/>
    <w:rsid w:val="00033146"/>
    <w:rsid w:val="000339D9"/>
    <w:rsid w:val="00033D95"/>
    <w:rsid w:val="0003725D"/>
    <w:rsid w:val="00045336"/>
    <w:rsid w:val="000471AC"/>
    <w:rsid w:val="00052A5E"/>
    <w:rsid w:val="00056871"/>
    <w:rsid w:val="00060E73"/>
    <w:rsid w:val="00061739"/>
    <w:rsid w:val="0006293B"/>
    <w:rsid w:val="00063E49"/>
    <w:rsid w:val="00064E08"/>
    <w:rsid w:val="0006518F"/>
    <w:rsid w:val="00070B57"/>
    <w:rsid w:val="00072076"/>
    <w:rsid w:val="00073A00"/>
    <w:rsid w:val="00074720"/>
    <w:rsid w:val="000754E2"/>
    <w:rsid w:val="00076D7F"/>
    <w:rsid w:val="000773FF"/>
    <w:rsid w:val="00080370"/>
    <w:rsid w:val="0008180F"/>
    <w:rsid w:val="0008362C"/>
    <w:rsid w:val="00084458"/>
    <w:rsid w:val="0008489A"/>
    <w:rsid w:val="00084B54"/>
    <w:rsid w:val="00084E20"/>
    <w:rsid w:val="00086A82"/>
    <w:rsid w:val="00086BA8"/>
    <w:rsid w:val="00087B95"/>
    <w:rsid w:val="00091F98"/>
    <w:rsid w:val="000943F7"/>
    <w:rsid w:val="000945B5"/>
    <w:rsid w:val="0009542C"/>
    <w:rsid w:val="000955E9"/>
    <w:rsid w:val="00095E8F"/>
    <w:rsid w:val="00096075"/>
    <w:rsid w:val="0009781D"/>
    <w:rsid w:val="000A0F97"/>
    <w:rsid w:val="000A1664"/>
    <w:rsid w:val="000A171B"/>
    <w:rsid w:val="000A1AAA"/>
    <w:rsid w:val="000A34EB"/>
    <w:rsid w:val="000A56B3"/>
    <w:rsid w:val="000A5A79"/>
    <w:rsid w:val="000A62B8"/>
    <w:rsid w:val="000B2A2D"/>
    <w:rsid w:val="000B378A"/>
    <w:rsid w:val="000B3B24"/>
    <w:rsid w:val="000B4456"/>
    <w:rsid w:val="000C22C1"/>
    <w:rsid w:val="000C32F2"/>
    <w:rsid w:val="000C3C37"/>
    <w:rsid w:val="000D2CB7"/>
    <w:rsid w:val="000D3D1F"/>
    <w:rsid w:val="000D4E5F"/>
    <w:rsid w:val="000D502B"/>
    <w:rsid w:val="000D50F3"/>
    <w:rsid w:val="000D6A80"/>
    <w:rsid w:val="000D767B"/>
    <w:rsid w:val="000E0046"/>
    <w:rsid w:val="000E023A"/>
    <w:rsid w:val="000E1356"/>
    <w:rsid w:val="000E2180"/>
    <w:rsid w:val="000E250D"/>
    <w:rsid w:val="000E4936"/>
    <w:rsid w:val="000E507E"/>
    <w:rsid w:val="000E6758"/>
    <w:rsid w:val="000E6ACA"/>
    <w:rsid w:val="000F1E7E"/>
    <w:rsid w:val="000F21D3"/>
    <w:rsid w:val="000F2EC7"/>
    <w:rsid w:val="000F3101"/>
    <w:rsid w:val="000F3408"/>
    <w:rsid w:val="00101378"/>
    <w:rsid w:val="0010473F"/>
    <w:rsid w:val="00106FBD"/>
    <w:rsid w:val="00111F96"/>
    <w:rsid w:val="0011334C"/>
    <w:rsid w:val="00114CB4"/>
    <w:rsid w:val="00115CA5"/>
    <w:rsid w:val="00116569"/>
    <w:rsid w:val="00116C11"/>
    <w:rsid w:val="001174C2"/>
    <w:rsid w:val="001209B0"/>
    <w:rsid w:val="00121667"/>
    <w:rsid w:val="00121CEF"/>
    <w:rsid w:val="001232FB"/>
    <w:rsid w:val="00123A68"/>
    <w:rsid w:val="0012442C"/>
    <w:rsid w:val="001268CC"/>
    <w:rsid w:val="00126F93"/>
    <w:rsid w:val="0013014C"/>
    <w:rsid w:val="001302F7"/>
    <w:rsid w:val="00136629"/>
    <w:rsid w:val="001406AC"/>
    <w:rsid w:val="001422B1"/>
    <w:rsid w:val="0014302C"/>
    <w:rsid w:val="00144810"/>
    <w:rsid w:val="001461BA"/>
    <w:rsid w:val="00146FAE"/>
    <w:rsid w:val="00147949"/>
    <w:rsid w:val="00147F43"/>
    <w:rsid w:val="00151236"/>
    <w:rsid w:val="00152587"/>
    <w:rsid w:val="00153AFE"/>
    <w:rsid w:val="001565B3"/>
    <w:rsid w:val="00160677"/>
    <w:rsid w:val="00163E9D"/>
    <w:rsid w:val="00165566"/>
    <w:rsid w:val="001664B7"/>
    <w:rsid w:val="0016771D"/>
    <w:rsid w:val="00167B65"/>
    <w:rsid w:val="00167D8B"/>
    <w:rsid w:val="00170D2F"/>
    <w:rsid w:val="00170FFC"/>
    <w:rsid w:val="001713AA"/>
    <w:rsid w:val="00171A8E"/>
    <w:rsid w:val="00172B65"/>
    <w:rsid w:val="00172D1E"/>
    <w:rsid w:val="001730E6"/>
    <w:rsid w:val="001737FA"/>
    <w:rsid w:val="00174741"/>
    <w:rsid w:val="001808EF"/>
    <w:rsid w:val="00181548"/>
    <w:rsid w:val="00184267"/>
    <w:rsid w:val="001853A9"/>
    <w:rsid w:val="001866FA"/>
    <w:rsid w:val="00187536"/>
    <w:rsid w:val="001900F0"/>
    <w:rsid w:val="001903BD"/>
    <w:rsid w:val="001913C4"/>
    <w:rsid w:val="00191964"/>
    <w:rsid w:val="0019632A"/>
    <w:rsid w:val="00196C35"/>
    <w:rsid w:val="00196F6A"/>
    <w:rsid w:val="001A180C"/>
    <w:rsid w:val="001A29D8"/>
    <w:rsid w:val="001A5022"/>
    <w:rsid w:val="001A5EC4"/>
    <w:rsid w:val="001A640E"/>
    <w:rsid w:val="001A673F"/>
    <w:rsid w:val="001B2F8D"/>
    <w:rsid w:val="001B3D91"/>
    <w:rsid w:val="001B4C36"/>
    <w:rsid w:val="001C11F0"/>
    <w:rsid w:val="001C1A0C"/>
    <w:rsid w:val="001C3B0E"/>
    <w:rsid w:val="001C4269"/>
    <w:rsid w:val="001C497C"/>
    <w:rsid w:val="001C5537"/>
    <w:rsid w:val="001C7C31"/>
    <w:rsid w:val="001C7D8C"/>
    <w:rsid w:val="001C7E23"/>
    <w:rsid w:val="001D3F8A"/>
    <w:rsid w:val="001D7275"/>
    <w:rsid w:val="001D7570"/>
    <w:rsid w:val="001E1F03"/>
    <w:rsid w:val="001E388E"/>
    <w:rsid w:val="001E40B4"/>
    <w:rsid w:val="001E5DBB"/>
    <w:rsid w:val="001F1004"/>
    <w:rsid w:val="001F1814"/>
    <w:rsid w:val="001F3F28"/>
    <w:rsid w:val="001F741D"/>
    <w:rsid w:val="001F7564"/>
    <w:rsid w:val="001F7BAE"/>
    <w:rsid w:val="001F7BC2"/>
    <w:rsid w:val="001F7DB2"/>
    <w:rsid w:val="00200084"/>
    <w:rsid w:val="0020165A"/>
    <w:rsid w:val="00202938"/>
    <w:rsid w:val="0020424B"/>
    <w:rsid w:val="00205B06"/>
    <w:rsid w:val="00206F57"/>
    <w:rsid w:val="00207AAF"/>
    <w:rsid w:val="0021594F"/>
    <w:rsid w:val="00216B4C"/>
    <w:rsid w:val="00227370"/>
    <w:rsid w:val="0023270D"/>
    <w:rsid w:val="00232BD2"/>
    <w:rsid w:val="0023408C"/>
    <w:rsid w:val="0023431A"/>
    <w:rsid w:val="002344C2"/>
    <w:rsid w:val="00234C19"/>
    <w:rsid w:val="0023510F"/>
    <w:rsid w:val="00240C1D"/>
    <w:rsid w:val="00245714"/>
    <w:rsid w:val="0024594E"/>
    <w:rsid w:val="00251595"/>
    <w:rsid w:val="0025215D"/>
    <w:rsid w:val="00254B3F"/>
    <w:rsid w:val="00254C45"/>
    <w:rsid w:val="00254F21"/>
    <w:rsid w:val="002559AB"/>
    <w:rsid w:val="00260705"/>
    <w:rsid w:val="00261541"/>
    <w:rsid w:val="00261C96"/>
    <w:rsid w:val="002623ED"/>
    <w:rsid w:val="002626D6"/>
    <w:rsid w:val="00264499"/>
    <w:rsid w:val="00264648"/>
    <w:rsid w:val="00267626"/>
    <w:rsid w:val="00271CA1"/>
    <w:rsid w:val="00273A67"/>
    <w:rsid w:val="00273C9B"/>
    <w:rsid w:val="0027563C"/>
    <w:rsid w:val="00276775"/>
    <w:rsid w:val="002770CD"/>
    <w:rsid w:val="0027733D"/>
    <w:rsid w:val="00280D83"/>
    <w:rsid w:val="00282C15"/>
    <w:rsid w:val="00282DBE"/>
    <w:rsid w:val="00287845"/>
    <w:rsid w:val="00290EA1"/>
    <w:rsid w:val="00291684"/>
    <w:rsid w:val="00292A1C"/>
    <w:rsid w:val="0029711D"/>
    <w:rsid w:val="0029749E"/>
    <w:rsid w:val="002974E7"/>
    <w:rsid w:val="002A0017"/>
    <w:rsid w:val="002A07A5"/>
    <w:rsid w:val="002A1458"/>
    <w:rsid w:val="002A2AC2"/>
    <w:rsid w:val="002A3048"/>
    <w:rsid w:val="002A3BA5"/>
    <w:rsid w:val="002A4962"/>
    <w:rsid w:val="002A7F46"/>
    <w:rsid w:val="002B14E9"/>
    <w:rsid w:val="002B1C7C"/>
    <w:rsid w:val="002B36F9"/>
    <w:rsid w:val="002B6158"/>
    <w:rsid w:val="002B70F5"/>
    <w:rsid w:val="002C096F"/>
    <w:rsid w:val="002C1AF1"/>
    <w:rsid w:val="002C2D69"/>
    <w:rsid w:val="002C3083"/>
    <w:rsid w:val="002C32AC"/>
    <w:rsid w:val="002C7777"/>
    <w:rsid w:val="002D0065"/>
    <w:rsid w:val="002D1BFD"/>
    <w:rsid w:val="002D3394"/>
    <w:rsid w:val="002D4135"/>
    <w:rsid w:val="002D417A"/>
    <w:rsid w:val="002D5380"/>
    <w:rsid w:val="002D5691"/>
    <w:rsid w:val="002D75B9"/>
    <w:rsid w:val="002E0558"/>
    <w:rsid w:val="002E3396"/>
    <w:rsid w:val="002E3CC6"/>
    <w:rsid w:val="002E42AF"/>
    <w:rsid w:val="002E79A0"/>
    <w:rsid w:val="002F0B19"/>
    <w:rsid w:val="002F292A"/>
    <w:rsid w:val="002F4013"/>
    <w:rsid w:val="002F42B5"/>
    <w:rsid w:val="002F545B"/>
    <w:rsid w:val="002F5B89"/>
    <w:rsid w:val="0030107D"/>
    <w:rsid w:val="00301486"/>
    <w:rsid w:val="00301610"/>
    <w:rsid w:val="003033B5"/>
    <w:rsid w:val="00303792"/>
    <w:rsid w:val="00303EDB"/>
    <w:rsid w:val="00304132"/>
    <w:rsid w:val="003069BE"/>
    <w:rsid w:val="00310CED"/>
    <w:rsid w:val="00312C99"/>
    <w:rsid w:val="003137DE"/>
    <w:rsid w:val="003165E1"/>
    <w:rsid w:val="00320959"/>
    <w:rsid w:val="003223C7"/>
    <w:rsid w:val="00323D04"/>
    <w:rsid w:val="0032494C"/>
    <w:rsid w:val="00324F43"/>
    <w:rsid w:val="00326BF2"/>
    <w:rsid w:val="0032719B"/>
    <w:rsid w:val="00327B76"/>
    <w:rsid w:val="00327CC1"/>
    <w:rsid w:val="003323A3"/>
    <w:rsid w:val="0033569F"/>
    <w:rsid w:val="00336279"/>
    <w:rsid w:val="00336C6D"/>
    <w:rsid w:val="00341117"/>
    <w:rsid w:val="003443C8"/>
    <w:rsid w:val="00346AC5"/>
    <w:rsid w:val="00346B4E"/>
    <w:rsid w:val="003470C9"/>
    <w:rsid w:val="003501BE"/>
    <w:rsid w:val="0035284E"/>
    <w:rsid w:val="003535DA"/>
    <w:rsid w:val="0035424B"/>
    <w:rsid w:val="00355276"/>
    <w:rsid w:val="003554D2"/>
    <w:rsid w:val="00360B91"/>
    <w:rsid w:val="003638FA"/>
    <w:rsid w:val="00364D5B"/>
    <w:rsid w:val="00364E76"/>
    <w:rsid w:val="00365832"/>
    <w:rsid w:val="00365AD7"/>
    <w:rsid w:val="00366476"/>
    <w:rsid w:val="00366BA2"/>
    <w:rsid w:val="00367964"/>
    <w:rsid w:val="00367FF9"/>
    <w:rsid w:val="00370D22"/>
    <w:rsid w:val="00371186"/>
    <w:rsid w:val="00371883"/>
    <w:rsid w:val="0037236F"/>
    <w:rsid w:val="0037362B"/>
    <w:rsid w:val="00376F06"/>
    <w:rsid w:val="003801C5"/>
    <w:rsid w:val="0038539D"/>
    <w:rsid w:val="00386B2A"/>
    <w:rsid w:val="003870FD"/>
    <w:rsid w:val="003908C6"/>
    <w:rsid w:val="00393689"/>
    <w:rsid w:val="00394711"/>
    <w:rsid w:val="003958E0"/>
    <w:rsid w:val="00396110"/>
    <w:rsid w:val="00397498"/>
    <w:rsid w:val="003A1404"/>
    <w:rsid w:val="003A343A"/>
    <w:rsid w:val="003A5ACA"/>
    <w:rsid w:val="003A642D"/>
    <w:rsid w:val="003B1EF5"/>
    <w:rsid w:val="003B2621"/>
    <w:rsid w:val="003B307C"/>
    <w:rsid w:val="003B513A"/>
    <w:rsid w:val="003C144F"/>
    <w:rsid w:val="003C194C"/>
    <w:rsid w:val="003C1A05"/>
    <w:rsid w:val="003C1F5F"/>
    <w:rsid w:val="003C5CDB"/>
    <w:rsid w:val="003C66B7"/>
    <w:rsid w:val="003D03F7"/>
    <w:rsid w:val="003D1849"/>
    <w:rsid w:val="003D2E0D"/>
    <w:rsid w:val="003D35E4"/>
    <w:rsid w:val="003D50A9"/>
    <w:rsid w:val="003D5A2D"/>
    <w:rsid w:val="003D635B"/>
    <w:rsid w:val="003D7CF8"/>
    <w:rsid w:val="003E04E6"/>
    <w:rsid w:val="003E1032"/>
    <w:rsid w:val="003E36C6"/>
    <w:rsid w:val="003E4876"/>
    <w:rsid w:val="003E6325"/>
    <w:rsid w:val="003E6A17"/>
    <w:rsid w:val="003F05D2"/>
    <w:rsid w:val="003F06E2"/>
    <w:rsid w:val="003F15B9"/>
    <w:rsid w:val="003F27A7"/>
    <w:rsid w:val="003F5120"/>
    <w:rsid w:val="003F51A8"/>
    <w:rsid w:val="003F5E08"/>
    <w:rsid w:val="00401D9A"/>
    <w:rsid w:val="00405DAB"/>
    <w:rsid w:val="00407934"/>
    <w:rsid w:val="004144EE"/>
    <w:rsid w:val="004148CB"/>
    <w:rsid w:val="00414D8E"/>
    <w:rsid w:val="00415C96"/>
    <w:rsid w:val="004237E7"/>
    <w:rsid w:val="00426091"/>
    <w:rsid w:val="00427CCE"/>
    <w:rsid w:val="0043261B"/>
    <w:rsid w:val="0043403A"/>
    <w:rsid w:val="0044019D"/>
    <w:rsid w:val="004424C8"/>
    <w:rsid w:val="00443BEE"/>
    <w:rsid w:val="00444781"/>
    <w:rsid w:val="00444EC4"/>
    <w:rsid w:val="00445CA8"/>
    <w:rsid w:val="0044635C"/>
    <w:rsid w:val="0044784C"/>
    <w:rsid w:val="00452C53"/>
    <w:rsid w:val="004534D6"/>
    <w:rsid w:val="004542C1"/>
    <w:rsid w:val="0045435E"/>
    <w:rsid w:val="004562DD"/>
    <w:rsid w:val="004579E6"/>
    <w:rsid w:val="00460E58"/>
    <w:rsid w:val="00461823"/>
    <w:rsid w:val="00461856"/>
    <w:rsid w:val="00462653"/>
    <w:rsid w:val="004642E7"/>
    <w:rsid w:val="00465957"/>
    <w:rsid w:val="00467F1C"/>
    <w:rsid w:val="00471565"/>
    <w:rsid w:val="00472464"/>
    <w:rsid w:val="00474198"/>
    <w:rsid w:val="00477230"/>
    <w:rsid w:val="004802EC"/>
    <w:rsid w:val="00481636"/>
    <w:rsid w:val="00482C4C"/>
    <w:rsid w:val="00483215"/>
    <w:rsid w:val="00484695"/>
    <w:rsid w:val="00485271"/>
    <w:rsid w:val="00487A8B"/>
    <w:rsid w:val="00487BDA"/>
    <w:rsid w:val="00487DE7"/>
    <w:rsid w:val="0049066A"/>
    <w:rsid w:val="004925F6"/>
    <w:rsid w:val="0049365B"/>
    <w:rsid w:val="00493BA3"/>
    <w:rsid w:val="00493BA6"/>
    <w:rsid w:val="004A119D"/>
    <w:rsid w:val="004A1ABC"/>
    <w:rsid w:val="004A1DD2"/>
    <w:rsid w:val="004A23AE"/>
    <w:rsid w:val="004A2408"/>
    <w:rsid w:val="004A3FE2"/>
    <w:rsid w:val="004A5661"/>
    <w:rsid w:val="004A5E0E"/>
    <w:rsid w:val="004B157E"/>
    <w:rsid w:val="004B2D9F"/>
    <w:rsid w:val="004B3E7E"/>
    <w:rsid w:val="004B46B0"/>
    <w:rsid w:val="004B4889"/>
    <w:rsid w:val="004B6AB1"/>
    <w:rsid w:val="004B742A"/>
    <w:rsid w:val="004C1623"/>
    <w:rsid w:val="004C3279"/>
    <w:rsid w:val="004C33B4"/>
    <w:rsid w:val="004C3CDC"/>
    <w:rsid w:val="004C76CD"/>
    <w:rsid w:val="004C7DBF"/>
    <w:rsid w:val="004D01A7"/>
    <w:rsid w:val="004D02B5"/>
    <w:rsid w:val="004D1F7D"/>
    <w:rsid w:val="004D2E19"/>
    <w:rsid w:val="004D3E10"/>
    <w:rsid w:val="004D481A"/>
    <w:rsid w:val="004E0A8E"/>
    <w:rsid w:val="004E1B6E"/>
    <w:rsid w:val="004E3381"/>
    <w:rsid w:val="004E4867"/>
    <w:rsid w:val="004E5781"/>
    <w:rsid w:val="004E6588"/>
    <w:rsid w:val="004F3B29"/>
    <w:rsid w:val="004F4953"/>
    <w:rsid w:val="004F77A7"/>
    <w:rsid w:val="00500E02"/>
    <w:rsid w:val="00502478"/>
    <w:rsid w:val="00504948"/>
    <w:rsid w:val="00504D88"/>
    <w:rsid w:val="00507009"/>
    <w:rsid w:val="005130DD"/>
    <w:rsid w:val="005145D0"/>
    <w:rsid w:val="00515473"/>
    <w:rsid w:val="005154A8"/>
    <w:rsid w:val="00516529"/>
    <w:rsid w:val="0051663D"/>
    <w:rsid w:val="00521365"/>
    <w:rsid w:val="005268CA"/>
    <w:rsid w:val="0053238C"/>
    <w:rsid w:val="005326C8"/>
    <w:rsid w:val="00533056"/>
    <w:rsid w:val="00533082"/>
    <w:rsid w:val="0053397F"/>
    <w:rsid w:val="00533C27"/>
    <w:rsid w:val="005345AD"/>
    <w:rsid w:val="005358E7"/>
    <w:rsid w:val="00535E50"/>
    <w:rsid w:val="00535FA5"/>
    <w:rsid w:val="00536F8F"/>
    <w:rsid w:val="0053742F"/>
    <w:rsid w:val="0054017C"/>
    <w:rsid w:val="0054098C"/>
    <w:rsid w:val="005418A1"/>
    <w:rsid w:val="0054198C"/>
    <w:rsid w:val="0054290C"/>
    <w:rsid w:val="00542ADE"/>
    <w:rsid w:val="00544186"/>
    <w:rsid w:val="0054481F"/>
    <w:rsid w:val="00545A81"/>
    <w:rsid w:val="005476F7"/>
    <w:rsid w:val="00547A9E"/>
    <w:rsid w:val="00550100"/>
    <w:rsid w:val="00550D00"/>
    <w:rsid w:val="00551102"/>
    <w:rsid w:val="0055238F"/>
    <w:rsid w:val="00552BC0"/>
    <w:rsid w:val="00553055"/>
    <w:rsid w:val="00555012"/>
    <w:rsid w:val="00556B45"/>
    <w:rsid w:val="005604AD"/>
    <w:rsid w:val="005626B0"/>
    <w:rsid w:val="00564008"/>
    <w:rsid w:val="00566710"/>
    <w:rsid w:val="00567AFE"/>
    <w:rsid w:val="005705D0"/>
    <w:rsid w:val="00575172"/>
    <w:rsid w:val="00575CBE"/>
    <w:rsid w:val="00575E8D"/>
    <w:rsid w:val="00577DB4"/>
    <w:rsid w:val="00580ABD"/>
    <w:rsid w:val="00580EE2"/>
    <w:rsid w:val="00585467"/>
    <w:rsid w:val="005935FF"/>
    <w:rsid w:val="00593B88"/>
    <w:rsid w:val="00594752"/>
    <w:rsid w:val="00594EED"/>
    <w:rsid w:val="00595C19"/>
    <w:rsid w:val="00595E1B"/>
    <w:rsid w:val="005A0393"/>
    <w:rsid w:val="005A0B84"/>
    <w:rsid w:val="005A0FDF"/>
    <w:rsid w:val="005A1CBA"/>
    <w:rsid w:val="005A52BD"/>
    <w:rsid w:val="005A686A"/>
    <w:rsid w:val="005A7A26"/>
    <w:rsid w:val="005B1B0E"/>
    <w:rsid w:val="005B36A3"/>
    <w:rsid w:val="005B373B"/>
    <w:rsid w:val="005B3929"/>
    <w:rsid w:val="005B7109"/>
    <w:rsid w:val="005C10F7"/>
    <w:rsid w:val="005C36E3"/>
    <w:rsid w:val="005C5BBB"/>
    <w:rsid w:val="005C73E1"/>
    <w:rsid w:val="005D03ED"/>
    <w:rsid w:val="005D0CB2"/>
    <w:rsid w:val="005D143B"/>
    <w:rsid w:val="005D5778"/>
    <w:rsid w:val="005E0227"/>
    <w:rsid w:val="005E1257"/>
    <w:rsid w:val="005E1930"/>
    <w:rsid w:val="005E2DE5"/>
    <w:rsid w:val="005E385A"/>
    <w:rsid w:val="005E413A"/>
    <w:rsid w:val="005E4C12"/>
    <w:rsid w:val="005E64DF"/>
    <w:rsid w:val="005F0F9F"/>
    <w:rsid w:val="005F3B58"/>
    <w:rsid w:val="005F79E2"/>
    <w:rsid w:val="00601A6E"/>
    <w:rsid w:val="006033B9"/>
    <w:rsid w:val="006058B0"/>
    <w:rsid w:val="00605D53"/>
    <w:rsid w:val="00607196"/>
    <w:rsid w:val="00607305"/>
    <w:rsid w:val="00607E64"/>
    <w:rsid w:val="0061025A"/>
    <w:rsid w:val="006113C5"/>
    <w:rsid w:val="00613613"/>
    <w:rsid w:val="00616CF5"/>
    <w:rsid w:val="00617460"/>
    <w:rsid w:val="00620F0F"/>
    <w:rsid w:val="006247CD"/>
    <w:rsid w:val="006315CF"/>
    <w:rsid w:val="00631A9B"/>
    <w:rsid w:val="00631C33"/>
    <w:rsid w:val="00632190"/>
    <w:rsid w:val="006328EC"/>
    <w:rsid w:val="00633814"/>
    <w:rsid w:val="00634C61"/>
    <w:rsid w:val="006364AD"/>
    <w:rsid w:val="006373C2"/>
    <w:rsid w:val="006401A5"/>
    <w:rsid w:val="00640938"/>
    <w:rsid w:val="00641B95"/>
    <w:rsid w:val="006420F7"/>
    <w:rsid w:val="0064397A"/>
    <w:rsid w:val="0064459A"/>
    <w:rsid w:val="00644CCD"/>
    <w:rsid w:val="0065163D"/>
    <w:rsid w:val="006523FE"/>
    <w:rsid w:val="00654826"/>
    <w:rsid w:val="006563A9"/>
    <w:rsid w:val="00656689"/>
    <w:rsid w:val="006610D5"/>
    <w:rsid w:val="00661DA3"/>
    <w:rsid w:val="006629DF"/>
    <w:rsid w:val="00662CB0"/>
    <w:rsid w:val="00666C0B"/>
    <w:rsid w:val="00667CA4"/>
    <w:rsid w:val="006719B9"/>
    <w:rsid w:val="0067259D"/>
    <w:rsid w:val="006726A6"/>
    <w:rsid w:val="00673FC1"/>
    <w:rsid w:val="00674944"/>
    <w:rsid w:val="00675F76"/>
    <w:rsid w:val="00676216"/>
    <w:rsid w:val="006810D3"/>
    <w:rsid w:val="006815F5"/>
    <w:rsid w:val="00681ECD"/>
    <w:rsid w:val="006821B2"/>
    <w:rsid w:val="006821F5"/>
    <w:rsid w:val="006851F9"/>
    <w:rsid w:val="00685263"/>
    <w:rsid w:val="0068570C"/>
    <w:rsid w:val="00687638"/>
    <w:rsid w:val="00687B62"/>
    <w:rsid w:val="00687D19"/>
    <w:rsid w:val="006907A9"/>
    <w:rsid w:val="00694B85"/>
    <w:rsid w:val="0069600C"/>
    <w:rsid w:val="006A21C9"/>
    <w:rsid w:val="006A39BC"/>
    <w:rsid w:val="006A4A44"/>
    <w:rsid w:val="006A5324"/>
    <w:rsid w:val="006A5FCF"/>
    <w:rsid w:val="006B0294"/>
    <w:rsid w:val="006B1557"/>
    <w:rsid w:val="006B1F2A"/>
    <w:rsid w:val="006B6731"/>
    <w:rsid w:val="006B6AF8"/>
    <w:rsid w:val="006C084B"/>
    <w:rsid w:val="006C0FF5"/>
    <w:rsid w:val="006C41A3"/>
    <w:rsid w:val="006C4FB3"/>
    <w:rsid w:val="006C59F1"/>
    <w:rsid w:val="006C663B"/>
    <w:rsid w:val="006C7035"/>
    <w:rsid w:val="006D0A2E"/>
    <w:rsid w:val="006D0C9E"/>
    <w:rsid w:val="006D1387"/>
    <w:rsid w:val="006D260D"/>
    <w:rsid w:val="006D274F"/>
    <w:rsid w:val="006D3458"/>
    <w:rsid w:val="006D6303"/>
    <w:rsid w:val="006E0B48"/>
    <w:rsid w:val="006E1B85"/>
    <w:rsid w:val="006E2537"/>
    <w:rsid w:val="006E4797"/>
    <w:rsid w:val="006E516B"/>
    <w:rsid w:val="006E6550"/>
    <w:rsid w:val="006F3009"/>
    <w:rsid w:val="006F494B"/>
    <w:rsid w:val="006F5EC9"/>
    <w:rsid w:val="006F76C5"/>
    <w:rsid w:val="007010AF"/>
    <w:rsid w:val="00701A28"/>
    <w:rsid w:val="00701C38"/>
    <w:rsid w:val="00704B1C"/>
    <w:rsid w:val="0070557A"/>
    <w:rsid w:val="007056C3"/>
    <w:rsid w:val="0070672D"/>
    <w:rsid w:val="00715365"/>
    <w:rsid w:val="00715DE4"/>
    <w:rsid w:val="00715EEA"/>
    <w:rsid w:val="00717036"/>
    <w:rsid w:val="0072045A"/>
    <w:rsid w:val="0072281E"/>
    <w:rsid w:val="00725067"/>
    <w:rsid w:val="00725705"/>
    <w:rsid w:val="00725CAD"/>
    <w:rsid w:val="00730286"/>
    <w:rsid w:val="00731C28"/>
    <w:rsid w:val="00732E0A"/>
    <w:rsid w:val="00734435"/>
    <w:rsid w:val="00735937"/>
    <w:rsid w:val="00736B48"/>
    <w:rsid w:val="00743B7B"/>
    <w:rsid w:val="007441D1"/>
    <w:rsid w:val="0075103D"/>
    <w:rsid w:val="0075171A"/>
    <w:rsid w:val="0075610F"/>
    <w:rsid w:val="007600BF"/>
    <w:rsid w:val="00761560"/>
    <w:rsid w:val="00763118"/>
    <w:rsid w:val="0076339A"/>
    <w:rsid w:val="0076420B"/>
    <w:rsid w:val="007647E3"/>
    <w:rsid w:val="007648EF"/>
    <w:rsid w:val="00767D79"/>
    <w:rsid w:val="007709CA"/>
    <w:rsid w:val="00771E60"/>
    <w:rsid w:val="00772C51"/>
    <w:rsid w:val="00772D35"/>
    <w:rsid w:val="00775034"/>
    <w:rsid w:val="00775B1F"/>
    <w:rsid w:val="007760FA"/>
    <w:rsid w:val="00777489"/>
    <w:rsid w:val="00777A2F"/>
    <w:rsid w:val="007807BD"/>
    <w:rsid w:val="007809B7"/>
    <w:rsid w:val="00780BA1"/>
    <w:rsid w:val="00790BBF"/>
    <w:rsid w:val="0079126B"/>
    <w:rsid w:val="007914B4"/>
    <w:rsid w:val="00791646"/>
    <w:rsid w:val="0079170A"/>
    <w:rsid w:val="007954C4"/>
    <w:rsid w:val="00795710"/>
    <w:rsid w:val="007A0C81"/>
    <w:rsid w:val="007A5B86"/>
    <w:rsid w:val="007A5EDA"/>
    <w:rsid w:val="007A661C"/>
    <w:rsid w:val="007A6749"/>
    <w:rsid w:val="007B34E0"/>
    <w:rsid w:val="007B6072"/>
    <w:rsid w:val="007B74B1"/>
    <w:rsid w:val="007B7B69"/>
    <w:rsid w:val="007C39B4"/>
    <w:rsid w:val="007C4499"/>
    <w:rsid w:val="007D0761"/>
    <w:rsid w:val="007D15B2"/>
    <w:rsid w:val="007D315A"/>
    <w:rsid w:val="007D3DE6"/>
    <w:rsid w:val="007D4CD4"/>
    <w:rsid w:val="007E3653"/>
    <w:rsid w:val="007E7959"/>
    <w:rsid w:val="007F038D"/>
    <w:rsid w:val="007F3023"/>
    <w:rsid w:val="007F3757"/>
    <w:rsid w:val="0080043D"/>
    <w:rsid w:val="00801259"/>
    <w:rsid w:val="0080295B"/>
    <w:rsid w:val="0080297C"/>
    <w:rsid w:val="00802ED7"/>
    <w:rsid w:val="00803885"/>
    <w:rsid w:val="0080389E"/>
    <w:rsid w:val="00804573"/>
    <w:rsid w:val="00806F57"/>
    <w:rsid w:val="00807578"/>
    <w:rsid w:val="008100DD"/>
    <w:rsid w:val="00810289"/>
    <w:rsid w:val="00810A8A"/>
    <w:rsid w:val="008111CE"/>
    <w:rsid w:val="0081187D"/>
    <w:rsid w:val="00811B54"/>
    <w:rsid w:val="00813E6B"/>
    <w:rsid w:val="00813FCC"/>
    <w:rsid w:val="008142B4"/>
    <w:rsid w:val="00815B57"/>
    <w:rsid w:val="00816225"/>
    <w:rsid w:val="00817185"/>
    <w:rsid w:val="00817842"/>
    <w:rsid w:val="00820E7E"/>
    <w:rsid w:val="008217FE"/>
    <w:rsid w:val="00822FAF"/>
    <w:rsid w:val="00823682"/>
    <w:rsid w:val="00825A71"/>
    <w:rsid w:val="00825F24"/>
    <w:rsid w:val="008273B4"/>
    <w:rsid w:val="008301DE"/>
    <w:rsid w:val="00831C32"/>
    <w:rsid w:val="00831ED3"/>
    <w:rsid w:val="00834BFA"/>
    <w:rsid w:val="008360FC"/>
    <w:rsid w:val="00837A99"/>
    <w:rsid w:val="0084042B"/>
    <w:rsid w:val="00840B73"/>
    <w:rsid w:val="0084126A"/>
    <w:rsid w:val="00842B71"/>
    <w:rsid w:val="00843165"/>
    <w:rsid w:val="00844BB0"/>
    <w:rsid w:val="0084578F"/>
    <w:rsid w:val="00845A8D"/>
    <w:rsid w:val="008528B8"/>
    <w:rsid w:val="00855FE5"/>
    <w:rsid w:val="00861530"/>
    <w:rsid w:val="00863866"/>
    <w:rsid w:val="00867E3C"/>
    <w:rsid w:val="008705B0"/>
    <w:rsid w:val="008735E6"/>
    <w:rsid w:val="00875894"/>
    <w:rsid w:val="00875E25"/>
    <w:rsid w:val="00876E01"/>
    <w:rsid w:val="00877488"/>
    <w:rsid w:val="00882CA0"/>
    <w:rsid w:val="008840FD"/>
    <w:rsid w:val="00884A72"/>
    <w:rsid w:val="00884EB0"/>
    <w:rsid w:val="00884ECD"/>
    <w:rsid w:val="008855F6"/>
    <w:rsid w:val="00885738"/>
    <w:rsid w:val="00885AD6"/>
    <w:rsid w:val="00885E17"/>
    <w:rsid w:val="008909B8"/>
    <w:rsid w:val="008919BF"/>
    <w:rsid w:val="00895A5E"/>
    <w:rsid w:val="00896C94"/>
    <w:rsid w:val="008A1EC4"/>
    <w:rsid w:val="008A3D9A"/>
    <w:rsid w:val="008A6160"/>
    <w:rsid w:val="008A70A2"/>
    <w:rsid w:val="008B08B0"/>
    <w:rsid w:val="008B4079"/>
    <w:rsid w:val="008B43C0"/>
    <w:rsid w:val="008B5A77"/>
    <w:rsid w:val="008B629F"/>
    <w:rsid w:val="008C14C2"/>
    <w:rsid w:val="008C2BCE"/>
    <w:rsid w:val="008C4072"/>
    <w:rsid w:val="008C6319"/>
    <w:rsid w:val="008C66BF"/>
    <w:rsid w:val="008D46EE"/>
    <w:rsid w:val="008D4DD5"/>
    <w:rsid w:val="008E061B"/>
    <w:rsid w:val="008E113F"/>
    <w:rsid w:val="008F4023"/>
    <w:rsid w:val="008F70ED"/>
    <w:rsid w:val="00900054"/>
    <w:rsid w:val="00901213"/>
    <w:rsid w:val="0090254F"/>
    <w:rsid w:val="009041AB"/>
    <w:rsid w:val="00910FDB"/>
    <w:rsid w:val="0091212E"/>
    <w:rsid w:val="00914F84"/>
    <w:rsid w:val="009177DD"/>
    <w:rsid w:val="00917F07"/>
    <w:rsid w:val="0092322E"/>
    <w:rsid w:val="0092327B"/>
    <w:rsid w:val="00923AA8"/>
    <w:rsid w:val="00923B44"/>
    <w:rsid w:val="009272B8"/>
    <w:rsid w:val="009300D2"/>
    <w:rsid w:val="00931684"/>
    <w:rsid w:val="009338D2"/>
    <w:rsid w:val="009346DD"/>
    <w:rsid w:val="00934BC5"/>
    <w:rsid w:val="00935A03"/>
    <w:rsid w:val="00941A7F"/>
    <w:rsid w:val="00942E27"/>
    <w:rsid w:val="00943745"/>
    <w:rsid w:val="00943CC6"/>
    <w:rsid w:val="00945A14"/>
    <w:rsid w:val="00945E7F"/>
    <w:rsid w:val="0095007C"/>
    <w:rsid w:val="00950E08"/>
    <w:rsid w:val="00950EE1"/>
    <w:rsid w:val="00950FCB"/>
    <w:rsid w:val="00953A53"/>
    <w:rsid w:val="00953AB7"/>
    <w:rsid w:val="00954C63"/>
    <w:rsid w:val="009559A8"/>
    <w:rsid w:val="00957513"/>
    <w:rsid w:val="00962B23"/>
    <w:rsid w:val="00963891"/>
    <w:rsid w:val="00965B5A"/>
    <w:rsid w:val="00966453"/>
    <w:rsid w:val="00971C66"/>
    <w:rsid w:val="00971D2B"/>
    <w:rsid w:val="00971E5A"/>
    <w:rsid w:val="00971FBE"/>
    <w:rsid w:val="00973379"/>
    <w:rsid w:val="0097433E"/>
    <w:rsid w:val="00976323"/>
    <w:rsid w:val="00985755"/>
    <w:rsid w:val="00985E35"/>
    <w:rsid w:val="00991F47"/>
    <w:rsid w:val="00996BC3"/>
    <w:rsid w:val="009A0331"/>
    <w:rsid w:val="009A2237"/>
    <w:rsid w:val="009A2859"/>
    <w:rsid w:val="009A321E"/>
    <w:rsid w:val="009A33D6"/>
    <w:rsid w:val="009B2520"/>
    <w:rsid w:val="009B2826"/>
    <w:rsid w:val="009B2FF9"/>
    <w:rsid w:val="009B377D"/>
    <w:rsid w:val="009B3881"/>
    <w:rsid w:val="009B4386"/>
    <w:rsid w:val="009B438C"/>
    <w:rsid w:val="009B608C"/>
    <w:rsid w:val="009C2298"/>
    <w:rsid w:val="009D045C"/>
    <w:rsid w:val="009D0C0E"/>
    <w:rsid w:val="009D1126"/>
    <w:rsid w:val="009D1577"/>
    <w:rsid w:val="009D3344"/>
    <w:rsid w:val="009D56B6"/>
    <w:rsid w:val="009D5915"/>
    <w:rsid w:val="009D623A"/>
    <w:rsid w:val="009E1491"/>
    <w:rsid w:val="009E1B7A"/>
    <w:rsid w:val="009E1C5A"/>
    <w:rsid w:val="009E45C3"/>
    <w:rsid w:val="009E4802"/>
    <w:rsid w:val="009E52E7"/>
    <w:rsid w:val="009E5816"/>
    <w:rsid w:val="009E6B59"/>
    <w:rsid w:val="009E7B70"/>
    <w:rsid w:val="009F03F9"/>
    <w:rsid w:val="009F0A88"/>
    <w:rsid w:val="009F13F2"/>
    <w:rsid w:val="009F1E7F"/>
    <w:rsid w:val="00A0397C"/>
    <w:rsid w:val="00A05019"/>
    <w:rsid w:val="00A058F8"/>
    <w:rsid w:val="00A06E24"/>
    <w:rsid w:val="00A079B1"/>
    <w:rsid w:val="00A10BF3"/>
    <w:rsid w:val="00A1192E"/>
    <w:rsid w:val="00A11C9A"/>
    <w:rsid w:val="00A13968"/>
    <w:rsid w:val="00A1457F"/>
    <w:rsid w:val="00A14918"/>
    <w:rsid w:val="00A210EA"/>
    <w:rsid w:val="00A23594"/>
    <w:rsid w:val="00A3119C"/>
    <w:rsid w:val="00A31D77"/>
    <w:rsid w:val="00A32D26"/>
    <w:rsid w:val="00A334AC"/>
    <w:rsid w:val="00A33C52"/>
    <w:rsid w:val="00A3436F"/>
    <w:rsid w:val="00A35E0F"/>
    <w:rsid w:val="00A35F21"/>
    <w:rsid w:val="00A36486"/>
    <w:rsid w:val="00A3693F"/>
    <w:rsid w:val="00A40FC5"/>
    <w:rsid w:val="00A41F9A"/>
    <w:rsid w:val="00A424D0"/>
    <w:rsid w:val="00A444F4"/>
    <w:rsid w:val="00A449FC"/>
    <w:rsid w:val="00A44DE2"/>
    <w:rsid w:val="00A45D8B"/>
    <w:rsid w:val="00A46B12"/>
    <w:rsid w:val="00A46B62"/>
    <w:rsid w:val="00A47C4E"/>
    <w:rsid w:val="00A47D47"/>
    <w:rsid w:val="00A50BAD"/>
    <w:rsid w:val="00A50CE4"/>
    <w:rsid w:val="00A512D4"/>
    <w:rsid w:val="00A555D7"/>
    <w:rsid w:val="00A55CE8"/>
    <w:rsid w:val="00A564E0"/>
    <w:rsid w:val="00A57531"/>
    <w:rsid w:val="00A62817"/>
    <w:rsid w:val="00A636E1"/>
    <w:rsid w:val="00A63BBB"/>
    <w:rsid w:val="00A64739"/>
    <w:rsid w:val="00A651D7"/>
    <w:rsid w:val="00A65F25"/>
    <w:rsid w:val="00A70C4F"/>
    <w:rsid w:val="00A7106A"/>
    <w:rsid w:val="00A73560"/>
    <w:rsid w:val="00A75159"/>
    <w:rsid w:val="00A76FBC"/>
    <w:rsid w:val="00A83300"/>
    <w:rsid w:val="00A8460A"/>
    <w:rsid w:val="00A878F6"/>
    <w:rsid w:val="00A87C8F"/>
    <w:rsid w:val="00A90F82"/>
    <w:rsid w:val="00A92EDB"/>
    <w:rsid w:val="00A9395D"/>
    <w:rsid w:val="00A94A8E"/>
    <w:rsid w:val="00A9693B"/>
    <w:rsid w:val="00A9724F"/>
    <w:rsid w:val="00AA2CAC"/>
    <w:rsid w:val="00AA2F57"/>
    <w:rsid w:val="00AA320A"/>
    <w:rsid w:val="00AA3D68"/>
    <w:rsid w:val="00AA4DAC"/>
    <w:rsid w:val="00AA63E5"/>
    <w:rsid w:val="00AA743F"/>
    <w:rsid w:val="00AA7FEF"/>
    <w:rsid w:val="00AB04BE"/>
    <w:rsid w:val="00AB0745"/>
    <w:rsid w:val="00AB0783"/>
    <w:rsid w:val="00AB1648"/>
    <w:rsid w:val="00AB3AA9"/>
    <w:rsid w:val="00AB5F8A"/>
    <w:rsid w:val="00AB72AD"/>
    <w:rsid w:val="00AC6CE6"/>
    <w:rsid w:val="00AC6D97"/>
    <w:rsid w:val="00AC7826"/>
    <w:rsid w:val="00AD0D91"/>
    <w:rsid w:val="00AD2FB0"/>
    <w:rsid w:val="00AD5141"/>
    <w:rsid w:val="00AD5226"/>
    <w:rsid w:val="00AD6E9C"/>
    <w:rsid w:val="00AD7AEC"/>
    <w:rsid w:val="00AE2215"/>
    <w:rsid w:val="00AE2339"/>
    <w:rsid w:val="00AE4654"/>
    <w:rsid w:val="00AE4853"/>
    <w:rsid w:val="00AE4A9E"/>
    <w:rsid w:val="00AE4C80"/>
    <w:rsid w:val="00AE5EDA"/>
    <w:rsid w:val="00AE641F"/>
    <w:rsid w:val="00AF2B0D"/>
    <w:rsid w:val="00AF34E4"/>
    <w:rsid w:val="00AF4510"/>
    <w:rsid w:val="00AF5819"/>
    <w:rsid w:val="00AF6046"/>
    <w:rsid w:val="00AF6822"/>
    <w:rsid w:val="00B0206E"/>
    <w:rsid w:val="00B021BA"/>
    <w:rsid w:val="00B02905"/>
    <w:rsid w:val="00B0337B"/>
    <w:rsid w:val="00B05840"/>
    <w:rsid w:val="00B05F7C"/>
    <w:rsid w:val="00B06DE0"/>
    <w:rsid w:val="00B100F7"/>
    <w:rsid w:val="00B10906"/>
    <w:rsid w:val="00B10D1D"/>
    <w:rsid w:val="00B13F87"/>
    <w:rsid w:val="00B1445A"/>
    <w:rsid w:val="00B170B7"/>
    <w:rsid w:val="00B202D7"/>
    <w:rsid w:val="00B20A2E"/>
    <w:rsid w:val="00B23CDA"/>
    <w:rsid w:val="00B258DD"/>
    <w:rsid w:val="00B26B38"/>
    <w:rsid w:val="00B30A51"/>
    <w:rsid w:val="00B32CB6"/>
    <w:rsid w:val="00B32E33"/>
    <w:rsid w:val="00B34081"/>
    <w:rsid w:val="00B341F3"/>
    <w:rsid w:val="00B40254"/>
    <w:rsid w:val="00B41D0A"/>
    <w:rsid w:val="00B42803"/>
    <w:rsid w:val="00B4553E"/>
    <w:rsid w:val="00B47CB4"/>
    <w:rsid w:val="00B53803"/>
    <w:rsid w:val="00B53B0B"/>
    <w:rsid w:val="00B55027"/>
    <w:rsid w:val="00B5712F"/>
    <w:rsid w:val="00B578B9"/>
    <w:rsid w:val="00B57BCF"/>
    <w:rsid w:val="00B60285"/>
    <w:rsid w:val="00B626B5"/>
    <w:rsid w:val="00B6298F"/>
    <w:rsid w:val="00B6348C"/>
    <w:rsid w:val="00B647A4"/>
    <w:rsid w:val="00B7116D"/>
    <w:rsid w:val="00B72753"/>
    <w:rsid w:val="00B727EC"/>
    <w:rsid w:val="00B732EB"/>
    <w:rsid w:val="00B739C7"/>
    <w:rsid w:val="00B74CD4"/>
    <w:rsid w:val="00B7719E"/>
    <w:rsid w:val="00B7727C"/>
    <w:rsid w:val="00B77542"/>
    <w:rsid w:val="00B8238E"/>
    <w:rsid w:val="00B82C33"/>
    <w:rsid w:val="00B84F05"/>
    <w:rsid w:val="00B85A6B"/>
    <w:rsid w:val="00B85DC8"/>
    <w:rsid w:val="00B9126E"/>
    <w:rsid w:val="00B91ADC"/>
    <w:rsid w:val="00B9297C"/>
    <w:rsid w:val="00B93858"/>
    <w:rsid w:val="00B9589A"/>
    <w:rsid w:val="00BA0757"/>
    <w:rsid w:val="00BA441F"/>
    <w:rsid w:val="00BA5C23"/>
    <w:rsid w:val="00BA6ED4"/>
    <w:rsid w:val="00BB0B61"/>
    <w:rsid w:val="00BB1718"/>
    <w:rsid w:val="00BB31AC"/>
    <w:rsid w:val="00BB3E30"/>
    <w:rsid w:val="00BB4971"/>
    <w:rsid w:val="00BB63FB"/>
    <w:rsid w:val="00BB6625"/>
    <w:rsid w:val="00BB7112"/>
    <w:rsid w:val="00BC11F9"/>
    <w:rsid w:val="00BC30A7"/>
    <w:rsid w:val="00BC6CBE"/>
    <w:rsid w:val="00BC7CCD"/>
    <w:rsid w:val="00BD020C"/>
    <w:rsid w:val="00BD4326"/>
    <w:rsid w:val="00BD6734"/>
    <w:rsid w:val="00BD68A2"/>
    <w:rsid w:val="00BD6EB6"/>
    <w:rsid w:val="00BE4099"/>
    <w:rsid w:val="00BE64BF"/>
    <w:rsid w:val="00BE6549"/>
    <w:rsid w:val="00BE7C3F"/>
    <w:rsid w:val="00BF0E04"/>
    <w:rsid w:val="00BF2C59"/>
    <w:rsid w:val="00BF558E"/>
    <w:rsid w:val="00BF640B"/>
    <w:rsid w:val="00C00632"/>
    <w:rsid w:val="00C00FEF"/>
    <w:rsid w:val="00C0130E"/>
    <w:rsid w:val="00C01E2A"/>
    <w:rsid w:val="00C044D7"/>
    <w:rsid w:val="00C06D4B"/>
    <w:rsid w:val="00C07D0A"/>
    <w:rsid w:val="00C11113"/>
    <w:rsid w:val="00C120E3"/>
    <w:rsid w:val="00C1381A"/>
    <w:rsid w:val="00C150CC"/>
    <w:rsid w:val="00C1655C"/>
    <w:rsid w:val="00C16824"/>
    <w:rsid w:val="00C20D03"/>
    <w:rsid w:val="00C223DA"/>
    <w:rsid w:val="00C22792"/>
    <w:rsid w:val="00C22984"/>
    <w:rsid w:val="00C25F28"/>
    <w:rsid w:val="00C26115"/>
    <w:rsid w:val="00C2774C"/>
    <w:rsid w:val="00C31400"/>
    <w:rsid w:val="00C32F6F"/>
    <w:rsid w:val="00C3381F"/>
    <w:rsid w:val="00C4065F"/>
    <w:rsid w:val="00C40BAC"/>
    <w:rsid w:val="00C40C87"/>
    <w:rsid w:val="00C42986"/>
    <w:rsid w:val="00C43530"/>
    <w:rsid w:val="00C46660"/>
    <w:rsid w:val="00C4694A"/>
    <w:rsid w:val="00C519D2"/>
    <w:rsid w:val="00C527EC"/>
    <w:rsid w:val="00C5453A"/>
    <w:rsid w:val="00C62671"/>
    <w:rsid w:val="00C636EE"/>
    <w:rsid w:val="00C65184"/>
    <w:rsid w:val="00C666A6"/>
    <w:rsid w:val="00C70AB8"/>
    <w:rsid w:val="00C713AB"/>
    <w:rsid w:val="00C720EB"/>
    <w:rsid w:val="00C75384"/>
    <w:rsid w:val="00C759FB"/>
    <w:rsid w:val="00C76DF6"/>
    <w:rsid w:val="00C7703F"/>
    <w:rsid w:val="00C8079A"/>
    <w:rsid w:val="00C823FB"/>
    <w:rsid w:val="00C8547A"/>
    <w:rsid w:val="00C87A18"/>
    <w:rsid w:val="00C87A99"/>
    <w:rsid w:val="00C87C3A"/>
    <w:rsid w:val="00C91352"/>
    <w:rsid w:val="00C92536"/>
    <w:rsid w:val="00C929FA"/>
    <w:rsid w:val="00C93924"/>
    <w:rsid w:val="00C96253"/>
    <w:rsid w:val="00C96A69"/>
    <w:rsid w:val="00C97193"/>
    <w:rsid w:val="00CA038C"/>
    <w:rsid w:val="00CA064C"/>
    <w:rsid w:val="00CA2776"/>
    <w:rsid w:val="00CA3FC9"/>
    <w:rsid w:val="00CA43CC"/>
    <w:rsid w:val="00CA7770"/>
    <w:rsid w:val="00CA7ECD"/>
    <w:rsid w:val="00CB0B2A"/>
    <w:rsid w:val="00CB1305"/>
    <w:rsid w:val="00CB1438"/>
    <w:rsid w:val="00CB2BC7"/>
    <w:rsid w:val="00CB6F86"/>
    <w:rsid w:val="00CB7D70"/>
    <w:rsid w:val="00CC1754"/>
    <w:rsid w:val="00CC1D07"/>
    <w:rsid w:val="00CC2E7F"/>
    <w:rsid w:val="00CC3435"/>
    <w:rsid w:val="00CC5A9A"/>
    <w:rsid w:val="00CC67EF"/>
    <w:rsid w:val="00CC703F"/>
    <w:rsid w:val="00CD0A0A"/>
    <w:rsid w:val="00CD2702"/>
    <w:rsid w:val="00CD3C38"/>
    <w:rsid w:val="00CD4739"/>
    <w:rsid w:val="00CD7C6E"/>
    <w:rsid w:val="00CE1E87"/>
    <w:rsid w:val="00CE35FB"/>
    <w:rsid w:val="00CE62A5"/>
    <w:rsid w:val="00CE7FFE"/>
    <w:rsid w:val="00CF24EA"/>
    <w:rsid w:val="00D035F4"/>
    <w:rsid w:val="00D100D0"/>
    <w:rsid w:val="00D119CB"/>
    <w:rsid w:val="00D11EF5"/>
    <w:rsid w:val="00D123EB"/>
    <w:rsid w:val="00D12796"/>
    <w:rsid w:val="00D127A9"/>
    <w:rsid w:val="00D13364"/>
    <w:rsid w:val="00D20609"/>
    <w:rsid w:val="00D20AC9"/>
    <w:rsid w:val="00D24B3E"/>
    <w:rsid w:val="00D32941"/>
    <w:rsid w:val="00D34989"/>
    <w:rsid w:val="00D3686A"/>
    <w:rsid w:val="00D37201"/>
    <w:rsid w:val="00D373FB"/>
    <w:rsid w:val="00D407AC"/>
    <w:rsid w:val="00D428D0"/>
    <w:rsid w:val="00D46132"/>
    <w:rsid w:val="00D46CC7"/>
    <w:rsid w:val="00D47F73"/>
    <w:rsid w:val="00D5229E"/>
    <w:rsid w:val="00D52A63"/>
    <w:rsid w:val="00D536D1"/>
    <w:rsid w:val="00D54943"/>
    <w:rsid w:val="00D56E6A"/>
    <w:rsid w:val="00D601B9"/>
    <w:rsid w:val="00D6117B"/>
    <w:rsid w:val="00D642FD"/>
    <w:rsid w:val="00D67610"/>
    <w:rsid w:val="00D72366"/>
    <w:rsid w:val="00D756E7"/>
    <w:rsid w:val="00D801C3"/>
    <w:rsid w:val="00D836D0"/>
    <w:rsid w:val="00D844D4"/>
    <w:rsid w:val="00D911B7"/>
    <w:rsid w:val="00D9137A"/>
    <w:rsid w:val="00D92483"/>
    <w:rsid w:val="00D9317C"/>
    <w:rsid w:val="00D97800"/>
    <w:rsid w:val="00D97B69"/>
    <w:rsid w:val="00DA0A49"/>
    <w:rsid w:val="00DA197A"/>
    <w:rsid w:val="00DA32DC"/>
    <w:rsid w:val="00DB20CB"/>
    <w:rsid w:val="00DB56CA"/>
    <w:rsid w:val="00DB6B3F"/>
    <w:rsid w:val="00DB6EEA"/>
    <w:rsid w:val="00DB7573"/>
    <w:rsid w:val="00DB7CB0"/>
    <w:rsid w:val="00DB7EB4"/>
    <w:rsid w:val="00DC1E32"/>
    <w:rsid w:val="00DC1F42"/>
    <w:rsid w:val="00DC749B"/>
    <w:rsid w:val="00DC7A1C"/>
    <w:rsid w:val="00DD037B"/>
    <w:rsid w:val="00DD1156"/>
    <w:rsid w:val="00DD1825"/>
    <w:rsid w:val="00DD2EC5"/>
    <w:rsid w:val="00DD44B3"/>
    <w:rsid w:val="00DE16EC"/>
    <w:rsid w:val="00DE1FB9"/>
    <w:rsid w:val="00DE2172"/>
    <w:rsid w:val="00DE3051"/>
    <w:rsid w:val="00DE3252"/>
    <w:rsid w:val="00DE3572"/>
    <w:rsid w:val="00DE76B4"/>
    <w:rsid w:val="00DE7D4F"/>
    <w:rsid w:val="00DF23D8"/>
    <w:rsid w:val="00DF3377"/>
    <w:rsid w:val="00DF338B"/>
    <w:rsid w:val="00DF506B"/>
    <w:rsid w:val="00DF6B2A"/>
    <w:rsid w:val="00DF6B3A"/>
    <w:rsid w:val="00DF7915"/>
    <w:rsid w:val="00DF7DB9"/>
    <w:rsid w:val="00E034C0"/>
    <w:rsid w:val="00E04804"/>
    <w:rsid w:val="00E04AED"/>
    <w:rsid w:val="00E04C56"/>
    <w:rsid w:val="00E04D48"/>
    <w:rsid w:val="00E05512"/>
    <w:rsid w:val="00E059F4"/>
    <w:rsid w:val="00E07E11"/>
    <w:rsid w:val="00E10F5B"/>
    <w:rsid w:val="00E139D9"/>
    <w:rsid w:val="00E13F99"/>
    <w:rsid w:val="00E15197"/>
    <w:rsid w:val="00E15D65"/>
    <w:rsid w:val="00E170FD"/>
    <w:rsid w:val="00E17502"/>
    <w:rsid w:val="00E1755D"/>
    <w:rsid w:val="00E2292B"/>
    <w:rsid w:val="00E2388A"/>
    <w:rsid w:val="00E24C0F"/>
    <w:rsid w:val="00E26743"/>
    <w:rsid w:val="00E30036"/>
    <w:rsid w:val="00E30FE1"/>
    <w:rsid w:val="00E319F8"/>
    <w:rsid w:val="00E320D7"/>
    <w:rsid w:val="00E320FB"/>
    <w:rsid w:val="00E32E27"/>
    <w:rsid w:val="00E346FB"/>
    <w:rsid w:val="00E35C1E"/>
    <w:rsid w:val="00E36341"/>
    <w:rsid w:val="00E3683E"/>
    <w:rsid w:val="00E377E8"/>
    <w:rsid w:val="00E447A7"/>
    <w:rsid w:val="00E470F4"/>
    <w:rsid w:val="00E4787D"/>
    <w:rsid w:val="00E50402"/>
    <w:rsid w:val="00E52EA6"/>
    <w:rsid w:val="00E5398F"/>
    <w:rsid w:val="00E53D73"/>
    <w:rsid w:val="00E5432E"/>
    <w:rsid w:val="00E60D86"/>
    <w:rsid w:val="00E622E7"/>
    <w:rsid w:val="00E62A09"/>
    <w:rsid w:val="00E64C15"/>
    <w:rsid w:val="00E64EA7"/>
    <w:rsid w:val="00E658C8"/>
    <w:rsid w:val="00E66641"/>
    <w:rsid w:val="00E6682D"/>
    <w:rsid w:val="00E712C6"/>
    <w:rsid w:val="00E74ED1"/>
    <w:rsid w:val="00E752A0"/>
    <w:rsid w:val="00E75C72"/>
    <w:rsid w:val="00E80CFD"/>
    <w:rsid w:val="00E81B11"/>
    <w:rsid w:val="00E8259B"/>
    <w:rsid w:val="00E8483D"/>
    <w:rsid w:val="00E85B27"/>
    <w:rsid w:val="00E86A8F"/>
    <w:rsid w:val="00E87C37"/>
    <w:rsid w:val="00E91012"/>
    <w:rsid w:val="00E91191"/>
    <w:rsid w:val="00E92DD2"/>
    <w:rsid w:val="00E94596"/>
    <w:rsid w:val="00E94752"/>
    <w:rsid w:val="00E96176"/>
    <w:rsid w:val="00E962DA"/>
    <w:rsid w:val="00E9667C"/>
    <w:rsid w:val="00E97606"/>
    <w:rsid w:val="00EA0D04"/>
    <w:rsid w:val="00EA1E2F"/>
    <w:rsid w:val="00EA2A79"/>
    <w:rsid w:val="00EA440D"/>
    <w:rsid w:val="00EA4E93"/>
    <w:rsid w:val="00EA6277"/>
    <w:rsid w:val="00EA7AEA"/>
    <w:rsid w:val="00EA7AF2"/>
    <w:rsid w:val="00EA7C2D"/>
    <w:rsid w:val="00EB06C3"/>
    <w:rsid w:val="00EB1FE0"/>
    <w:rsid w:val="00EB2D72"/>
    <w:rsid w:val="00EB4C97"/>
    <w:rsid w:val="00EB51B5"/>
    <w:rsid w:val="00EB6FD5"/>
    <w:rsid w:val="00EB7D06"/>
    <w:rsid w:val="00ED1502"/>
    <w:rsid w:val="00ED2E7D"/>
    <w:rsid w:val="00ED492A"/>
    <w:rsid w:val="00ED55B8"/>
    <w:rsid w:val="00ED7D2C"/>
    <w:rsid w:val="00EE0DC5"/>
    <w:rsid w:val="00EE2475"/>
    <w:rsid w:val="00EE31ED"/>
    <w:rsid w:val="00EE35CB"/>
    <w:rsid w:val="00EE4016"/>
    <w:rsid w:val="00EE4D78"/>
    <w:rsid w:val="00EE5363"/>
    <w:rsid w:val="00EE554C"/>
    <w:rsid w:val="00EE7734"/>
    <w:rsid w:val="00EF0202"/>
    <w:rsid w:val="00EF12A1"/>
    <w:rsid w:val="00EF2919"/>
    <w:rsid w:val="00EF2EC6"/>
    <w:rsid w:val="00EF5512"/>
    <w:rsid w:val="00EF5C6E"/>
    <w:rsid w:val="00EF74E8"/>
    <w:rsid w:val="00EF776F"/>
    <w:rsid w:val="00F00111"/>
    <w:rsid w:val="00F00E03"/>
    <w:rsid w:val="00F01C7A"/>
    <w:rsid w:val="00F04D6E"/>
    <w:rsid w:val="00F07B17"/>
    <w:rsid w:val="00F07E6A"/>
    <w:rsid w:val="00F108CB"/>
    <w:rsid w:val="00F1132C"/>
    <w:rsid w:val="00F123F8"/>
    <w:rsid w:val="00F16E52"/>
    <w:rsid w:val="00F20CCF"/>
    <w:rsid w:val="00F215C6"/>
    <w:rsid w:val="00F22909"/>
    <w:rsid w:val="00F22F8C"/>
    <w:rsid w:val="00F231B9"/>
    <w:rsid w:val="00F245AB"/>
    <w:rsid w:val="00F25401"/>
    <w:rsid w:val="00F27F45"/>
    <w:rsid w:val="00F27FB7"/>
    <w:rsid w:val="00F30A45"/>
    <w:rsid w:val="00F31951"/>
    <w:rsid w:val="00F31AA7"/>
    <w:rsid w:val="00F31AD6"/>
    <w:rsid w:val="00F3263C"/>
    <w:rsid w:val="00F331B3"/>
    <w:rsid w:val="00F34BDC"/>
    <w:rsid w:val="00F34DBA"/>
    <w:rsid w:val="00F40DBF"/>
    <w:rsid w:val="00F41839"/>
    <w:rsid w:val="00F42179"/>
    <w:rsid w:val="00F44F12"/>
    <w:rsid w:val="00F46AE4"/>
    <w:rsid w:val="00F47132"/>
    <w:rsid w:val="00F4740D"/>
    <w:rsid w:val="00F519BE"/>
    <w:rsid w:val="00F52CA1"/>
    <w:rsid w:val="00F52CCC"/>
    <w:rsid w:val="00F539E4"/>
    <w:rsid w:val="00F55650"/>
    <w:rsid w:val="00F56129"/>
    <w:rsid w:val="00F61552"/>
    <w:rsid w:val="00F62BCD"/>
    <w:rsid w:val="00F63B2C"/>
    <w:rsid w:val="00F6531E"/>
    <w:rsid w:val="00F65F4A"/>
    <w:rsid w:val="00F65FE2"/>
    <w:rsid w:val="00F6630F"/>
    <w:rsid w:val="00F66A9F"/>
    <w:rsid w:val="00F67E78"/>
    <w:rsid w:val="00F7177D"/>
    <w:rsid w:val="00F739A3"/>
    <w:rsid w:val="00F73EB9"/>
    <w:rsid w:val="00F73F61"/>
    <w:rsid w:val="00F75D0C"/>
    <w:rsid w:val="00F76C66"/>
    <w:rsid w:val="00F77947"/>
    <w:rsid w:val="00F800D7"/>
    <w:rsid w:val="00F80A2E"/>
    <w:rsid w:val="00F81A36"/>
    <w:rsid w:val="00F82034"/>
    <w:rsid w:val="00F864F3"/>
    <w:rsid w:val="00F8717C"/>
    <w:rsid w:val="00F87418"/>
    <w:rsid w:val="00F91C3A"/>
    <w:rsid w:val="00F921B4"/>
    <w:rsid w:val="00F93BD5"/>
    <w:rsid w:val="00F951BA"/>
    <w:rsid w:val="00F96930"/>
    <w:rsid w:val="00F97D4A"/>
    <w:rsid w:val="00FA0804"/>
    <w:rsid w:val="00FA264E"/>
    <w:rsid w:val="00FA2C60"/>
    <w:rsid w:val="00FA3BCE"/>
    <w:rsid w:val="00FA472B"/>
    <w:rsid w:val="00FA6D8E"/>
    <w:rsid w:val="00FA7400"/>
    <w:rsid w:val="00FA7432"/>
    <w:rsid w:val="00FB0E10"/>
    <w:rsid w:val="00FB13E4"/>
    <w:rsid w:val="00FB2A80"/>
    <w:rsid w:val="00FB399D"/>
    <w:rsid w:val="00FB4239"/>
    <w:rsid w:val="00FB6CB9"/>
    <w:rsid w:val="00FB7C7E"/>
    <w:rsid w:val="00FC0349"/>
    <w:rsid w:val="00FC0A37"/>
    <w:rsid w:val="00FC1EED"/>
    <w:rsid w:val="00FC5767"/>
    <w:rsid w:val="00FC773E"/>
    <w:rsid w:val="00FD04A1"/>
    <w:rsid w:val="00FD3046"/>
    <w:rsid w:val="00FD3E13"/>
    <w:rsid w:val="00FD73F0"/>
    <w:rsid w:val="00FE11AF"/>
    <w:rsid w:val="00FE1458"/>
    <w:rsid w:val="00FE29D1"/>
    <w:rsid w:val="00FE3A52"/>
    <w:rsid w:val="00FE539D"/>
    <w:rsid w:val="00FE55EC"/>
    <w:rsid w:val="00FE71DE"/>
    <w:rsid w:val="00FF0338"/>
    <w:rsid w:val="00FF0653"/>
    <w:rsid w:val="00FF09A1"/>
    <w:rsid w:val="00FF0AFB"/>
    <w:rsid w:val="00FF2642"/>
    <w:rsid w:val="00FF3399"/>
    <w:rsid w:val="00FF4B08"/>
    <w:rsid w:val="00FF60EF"/>
    <w:rsid w:val="00FF71A5"/>
    <w:rsid w:val="00FF7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453BB83-8050-4D31-A670-8BB2D5F1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paragraph" w:styleId="2">
    <w:name w:val="heading 2"/>
    <w:basedOn w:val="a"/>
    <w:next w:val="a"/>
    <w:qFormat/>
    <w:pPr>
      <w:keepNext/>
      <w:ind w:left="709"/>
      <w:outlineLvl w:val="1"/>
    </w:pPr>
    <w:rPr>
      <w:sz w:val="28"/>
    </w:rPr>
  </w:style>
  <w:style w:type="paragraph" w:styleId="3">
    <w:name w:val="heading 3"/>
    <w:basedOn w:val="a"/>
    <w:next w:val="a"/>
    <w:qFormat/>
    <w:pPr>
      <w:keepNext/>
      <w:jc w:val="right"/>
      <w:outlineLvl w:val="2"/>
    </w:pPr>
    <w:rPr>
      <w:sz w:val="28"/>
      <w:szCs w:val="28"/>
    </w:rPr>
  </w:style>
  <w:style w:type="paragraph" w:styleId="4">
    <w:name w:val="heading 4"/>
    <w:basedOn w:val="a"/>
    <w:next w:val="a"/>
    <w:qFormat/>
    <w:pPr>
      <w:keepNext/>
      <w:autoSpaceDE w:val="0"/>
      <w:autoSpaceDN w:val="0"/>
      <w:adjustRightInd w:val="0"/>
      <w:ind w:firstLine="709"/>
      <w:jc w:val="both"/>
      <w:outlineLvl w:val="3"/>
    </w:pPr>
    <w:rPr>
      <w:sz w:val="28"/>
      <w:szCs w:val="28"/>
      <w:u w:val="single"/>
    </w:rPr>
  </w:style>
  <w:style w:type="paragraph" w:styleId="5">
    <w:name w:val="heading 5"/>
    <w:basedOn w:val="a"/>
    <w:next w:val="a"/>
    <w:qFormat/>
    <w:pPr>
      <w:keepNext/>
      <w:autoSpaceDE w:val="0"/>
      <w:autoSpaceDN w:val="0"/>
      <w:adjustRightInd w:val="0"/>
      <w:ind w:firstLine="720"/>
      <w:jc w:val="both"/>
      <w:outlineLvl w:val="4"/>
    </w:pPr>
    <w:rPr>
      <w:rFonts w:eastAsia="Calibri"/>
      <w:sz w:val="28"/>
      <w:szCs w:val="16"/>
    </w:rPr>
  </w:style>
  <w:style w:type="character" w:default="1" w:styleId="a0">
    <w:name w:val="Default Paragraph Font"/>
    <w:aliases w:val=" Знак"/>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sz w:val="28"/>
      <w:lang w:val="x-none" w:eastAsia="x-none"/>
    </w:rPr>
  </w:style>
  <w:style w:type="paragraph" w:styleId="a5">
    <w:name w:val="Body Text Indent"/>
    <w:basedOn w:val="a"/>
    <w:semiHidden/>
    <w:pPr>
      <w:ind w:firstLine="709"/>
      <w:jc w:val="both"/>
    </w:pPr>
    <w:rPr>
      <w:sz w:val="28"/>
    </w:rPr>
  </w:style>
  <w:style w:type="paragraph" w:customStyle="1" w:styleId="Postan">
    <w:name w:val="Postan"/>
    <w:basedOn w:val="a"/>
    <w:pPr>
      <w:jc w:val="center"/>
    </w:pPr>
    <w:rPr>
      <w:sz w:val="28"/>
    </w:rPr>
  </w:style>
  <w:style w:type="paragraph" w:styleId="a6">
    <w:name w:val="footer"/>
    <w:basedOn w:val="a"/>
    <w:semiHidden/>
    <w:pPr>
      <w:tabs>
        <w:tab w:val="center" w:pos="4153"/>
        <w:tab w:val="right" w:pos="8306"/>
      </w:tabs>
    </w:pPr>
  </w:style>
  <w:style w:type="paragraph" w:styleId="a7">
    <w:name w:val="header"/>
    <w:basedOn w:val="a"/>
    <w:link w:val="a8"/>
    <w:uiPriority w:val="99"/>
    <w:pPr>
      <w:tabs>
        <w:tab w:val="center" w:pos="4153"/>
        <w:tab w:val="right" w:pos="8306"/>
      </w:tabs>
    </w:pPr>
  </w:style>
  <w:style w:type="character" w:styleId="a9">
    <w:name w:val="page number"/>
    <w:basedOn w:val="a0"/>
    <w:semiHidden/>
  </w:style>
  <w:style w:type="paragraph" w:styleId="20">
    <w:name w:val="Body Text 2"/>
    <w:basedOn w:val="a"/>
    <w:semiHidden/>
    <w:pPr>
      <w:jc w:val="both"/>
    </w:pPr>
    <w:rPr>
      <w:sz w:val="28"/>
      <w:szCs w:val="28"/>
    </w:rPr>
  </w:style>
  <w:style w:type="paragraph" w:styleId="21">
    <w:name w:val="List Bullet 2"/>
    <w:basedOn w:val="a"/>
    <w:autoRedefine/>
    <w:semiHidden/>
    <w:pPr>
      <w:ind w:left="283" w:hanging="283"/>
      <w:jc w:val="both"/>
    </w:pPr>
    <w:rPr>
      <w:color w:val="000000"/>
      <w:sz w:val="28"/>
      <w:szCs w:val="28"/>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Pr>
      <w:color w:val="000000"/>
      <w:sz w:val="24"/>
      <w:szCs w:val="24"/>
    </w:rPr>
  </w:style>
  <w:style w:type="paragraph" w:customStyle="1" w:styleId="postan0">
    <w:name w:val="postan"/>
    <w:basedOn w:val="a"/>
    <w:pPr>
      <w:spacing w:before="94" w:after="94"/>
    </w:pPr>
    <w:rPr>
      <w:rFonts w:ascii="Arial" w:hAnsi="Arial" w:cs="Arial"/>
      <w:color w:val="000000"/>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customStyle="1" w:styleId="ConsPlusTitle">
    <w:name w:val="ConsPlusTitle"/>
    <w:pPr>
      <w:widowControl w:val="0"/>
      <w:autoSpaceDE w:val="0"/>
      <w:autoSpaceDN w:val="0"/>
      <w:adjustRightInd w:val="0"/>
    </w:pPr>
    <w:rPr>
      <w:b/>
      <w:bCs/>
      <w:sz w:val="28"/>
      <w:szCs w:val="28"/>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cell">
    <w:name w:val="conspluscell"/>
    <w:basedOn w:val="a"/>
    <w:rsid w:val="003A642D"/>
    <w:pPr>
      <w:spacing w:before="40" w:after="40"/>
    </w:pPr>
    <w:rPr>
      <w:sz w:val="24"/>
      <w:szCs w:val="24"/>
    </w:rPr>
  </w:style>
  <w:style w:type="paragraph" w:styleId="ab">
    <w:name w:val="Document Map"/>
    <w:basedOn w:val="a"/>
    <w:semiHidden/>
    <w:rPr>
      <w:rFonts w:ascii="Tahoma" w:hAnsi="Tahoma" w:cs="Tahoma"/>
      <w:sz w:val="16"/>
      <w:szCs w:val="16"/>
    </w:rPr>
  </w:style>
  <w:style w:type="character" w:customStyle="1" w:styleId="ac">
    <w:name w:val="Схема документа Знак"/>
    <w:rPr>
      <w:rFonts w:ascii="Tahoma" w:hAnsi="Tahoma" w:cs="Tahoma"/>
      <w:sz w:val="16"/>
      <w:szCs w:val="16"/>
    </w:rPr>
  </w:style>
  <w:style w:type="paragraph" w:customStyle="1" w:styleId="header">
    <w:name w:val="header"/>
    <w:basedOn w:val="a"/>
    <w:pPr>
      <w:ind w:left="300"/>
      <w:jc w:val="center"/>
    </w:pPr>
    <w:rPr>
      <w:rFonts w:ascii="Arial" w:hAnsi="Arial" w:cs="Arial"/>
      <w:b/>
      <w:bCs/>
      <w:color w:val="3560A7"/>
      <w:sz w:val="21"/>
      <w:szCs w:val="21"/>
    </w:rPr>
  </w:style>
  <w:style w:type="paragraph" w:customStyle="1" w:styleId="10">
    <w:name w:val="1"/>
    <w:basedOn w:val="a"/>
    <w:pPr>
      <w:spacing w:before="100" w:beforeAutospacing="1" w:after="100" w:afterAutospacing="1"/>
      <w:jc w:val="both"/>
    </w:pPr>
    <w:rPr>
      <w:rFonts w:ascii="Tahoma" w:hAnsi="Tahoma"/>
      <w:lang w:val="en-US" w:eastAsia="en-US"/>
    </w:rPr>
  </w:style>
  <w:style w:type="paragraph" w:customStyle="1" w:styleId="ad">
    <w:name w:val=" Знак Знак Знак"/>
    <w:basedOn w:val="a"/>
    <w:pPr>
      <w:spacing w:before="100" w:beforeAutospacing="1" w:after="100" w:afterAutospacing="1"/>
      <w:jc w:val="both"/>
    </w:pPr>
    <w:rPr>
      <w:rFonts w:ascii="Tahoma" w:hAnsi="Tahoma"/>
      <w:lang w:val="en-US" w:eastAsia="en-US"/>
    </w:rPr>
  </w:style>
  <w:style w:type="character" w:customStyle="1" w:styleId="30">
    <w:name w:val="Заголовок 3 Знак"/>
    <w:rPr>
      <w:sz w:val="28"/>
      <w:szCs w:val="28"/>
    </w:rPr>
  </w:style>
  <w:style w:type="paragraph" w:customStyle="1" w:styleId="11">
    <w:name w:val="1 Знак Знак Знак Знак"/>
    <w:basedOn w:val="a"/>
    <w:pPr>
      <w:spacing w:after="160" w:line="240" w:lineRule="exact"/>
    </w:pPr>
    <w:rPr>
      <w:rFonts w:ascii="Verdana" w:hAnsi="Verdana"/>
      <w:sz w:val="24"/>
      <w:szCs w:val="24"/>
      <w:lang w:val="en-US" w:eastAsia="en-US"/>
    </w:rPr>
  </w:style>
  <w:style w:type="paragraph" w:customStyle="1" w:styleId="12">
    <w:name w:val="Знак Знак Знак1 Знак"/>
    <w:basedOn w:val="a"/>
    <w:pPr>
      <w:spacing w:before="100" w:beforeAutospacing="1" w:after="100" w:afterAutospacing="1"/>
      <w:jc w:val="both"/>
    </w:pPr>
    <w:rPr>
      <w:rFonts w:ascii="Tahoma" w:hAnsi="Tahoma"/>
      <w:lang w:val="en-US" w:eastAsia="en-US"/>
    </w:rPr>
  </w:style>
  <w:style w:type="paragraph" w:customStyle="1" w:styleId="ConsPlusCell0">
    <w:name w:val="ConsPlusCell"/>
    <w:link w:val="ConsPlusCell1"/>
    <w:pPr>
      <w:widowControl w:val="0"/>
      <w:autoSpaceDE w:val="0"/>
      <w:autoSpaceDN w:val="0"/>
      <w:adjustRightInd w:val="0"/>
    </w:pPr>
    <w:rPr>
      <w:rFonts w:ascii="Arial" w:hAnsi="Arial" w:cs="Arial"/>
    </w:rPr>
  </w:style>
  <w:style w:type="paragraph" w:customStyle="1" w:styleId="ae">
    <w:name w:val="Знак Знак Знак Знак"/>
    <w:basedOn w:val="a"/>
    <w:pPr>
      <w:spacing w:before="100" w:beforeAutospacing="1" w:after="100" w:afterAutospacing="1"/>
    </w:pPr>
    <w:rPr>
      <w:rFonts w:ascii="Tahoma" w:hAnsi="Tahoma" w:cs="Tahoma"/>
      <w:lang w:val="en-US" w:eastAsia="en-US"/>
    </w:rPr>
  </w:style>
  <w:style w:type="paragraph" w:styleId="af">
    <w:name w:val="Balloon Text"/>
    <w:basedOn w:val="a"/>
    <w:semiHidden/>
    <w:unhideWhenUsed/>
    <w:rPr>
      <w:rFonts w:ascii="Tahoma" w:hAnsi="Tahoma" w:cs="Tahoma"/>
      <w:sz w:val="16"/>
      <w:szCs w:val="16"/>
    </w:rPr>
  </w:style>
  <w:style w:type="character" w:customStyle="1" w:styleId="af0">
    <w:name w:val="Текст выноски Знак"/>
    <w:semiHidden/>
    <w:rPr>
      <w:rFonts w:ascii="Tahoma" w:hAnsi="Tahoma" w:cs="Tahoma"/>
      <w:sz w:val="16"/>
      <w:szCs w:val="16"/>
    </w:rPr>
  </w:style>
  <w:style w:type="paragraph" w:customStyle="1" w:styleId="WW-BodyText21">
    <w:name w:val="WW-Body Text 21"/>
    <w:basedOn w:val="a"/>
    <w:pPr>
      <w:suppressAutoHyphens/>
      <w:jc w:val="center"/>
    </w:pPr>
    <w:rPr>
      <w:b/>
      <w:sz w:val="28"/>
      <w:lang w:eastAsia="ar-SA"/>
    </w:rPr>
  </w:style>
  <w:style w:type="paragraph" w:styleId="af1">
    <w:name w:val="Заголовок"/>
    <w:aliases w:val="Title"/>
    <w:basedOn w:val="a"/>
    <w:qFormat/>
    <w:pPr>
      <w:jc w:val="center"/>
    </w:pPr>
    <w:rPr>
      <w:sz w:val="28"/>
      <w:szCs w:val="24"/>
    </w:rPr>
  </w:style>
  <w:style w:type="character" w:customStyle="1" w:styleId="af2">
    <w:name w:val="Название Знак"/>
    <w:rPr>
      <w:sz w:val="28"/>
      <w:szCs w:val="24"/>
    </w:rPr>
  </w:style>
  <w:style w:type="table" w:styleId="af3">
    <w:name w:val="Table Grid"/>
    <w:basedOn w:val="a1"/>
    <w:uiPriority w:val="59"/>
    <w:rsid w:val="009E52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Hyperlink"/>
    <w:semiHidden/>
    <w:rsid w:val="006A5FCF"/>
    <w:rPr>
      <w:color w:val="0000FF"/>
      <w:u w:val="single"/>
    </w:rPr>
  </w:style>
  <w:style w:type="paragraph" w:customStyle="1" w:styleId="13">
    <w:name w:val=" Знак Знак Знак1 Знак"/>
    <w:basedOn w:val="a"/>
    <w:rsid w:val="001174C2"/>
    <w:pPr>
      <w:spacing w:before="100" w:beforeAutospacing="1" w:after="100" w:afterAutospacing="1"/>
      <w:jc w:val="both"/>
    </w:pPr>
    <w:rPr>
      <w:rFonts w:ascii="Tahoma" w:hAnsi="Tahoma"/>
      <w:lang w:val="en-US" w:eastAsia="en-US"/>
    </w:rPr>
  </w:style>
  <w:style w:type="paragraph" w:customStyle="1" w:styleId="NoSpacing">
    <w:name w:val="No Spacing"/>
    <w:rsid w:val="001174C2"/>
    <w:rPr>
      <w:rFonts w:ascii="Calibri" w:hAnsi="Calibri"/>
      <w:sz w:val="22"/>
      <w:szCs w:val="22"/>
      <w:lang w:eastAsia="en-US"/>
    </w:rPr>
  </w:style>
  <w:style w:type="character" w:customStyle="1" w:styleId="22">
    <w:name w:val="Заголовок 2 Знак"/>
    <w:rsid w:val="007709CA"/>
    <w:rPr>
      <w:sz w:val="28"/>
    </w:rPr>
  </w:style>
  <w:style w:type="paragraph" w:styleId="af5">
    <w:name w:val="No Spacing"/>
    <w:qFormat/>
    <w:rsid w:val="00E658C8"/>
    <w:rPr>
      <w:rFonts w:ascii="Calibri" w:eastAsia="Calibri" w:hAnsi="Calibri"/>
      <w:sz w:val="22"/>
      <w:szCs w:val="22"/>
      <w:lang w:eastAsia="en-US"/>
    </w:rPr>
  </w:style>
  <w:style w:type="paragraph" w:customStyle="1" w:styleId="110">
    <w:name w:val="Знак11"/>
    <w:basedOn w:val="a"/>
    <w:rsid w:val="00B42803"/>
    <w:pPr>
      <w:spacing w:before="100" w:beforeAutospacing="1" w:after="100" w:afterAutospacing="1"/>
    </w:pPr>
    <w:rPr>
      <w:rFonts w:ascii="Tahoma" w:hAnsi="Tahoma"/>
      <w:lang w:val="en-US" w:eastAsia="en-US"/>
    </w:rPr>
  </w:style>
  <w:style w:type="character" w:customStyle="1" w:styleId="14">
    <w:name w:val="Заголовок 1 Знак"/>
    <w:rsid w:val="00B42803"/>
    <w:rPr>
      <w:rFonts w:ascii="AG Souvenir" w:hAnsi="AG Souvenir"/>
      <w:b/>
      <w:spacing w:val="38"/>
      <w:sz w:val="28"/>
    </w:rPr>
  </w:style>
  <w:style w:type="paragraph" w:customStyle="1" w:styleId="af6">
    <w:name w:val="Нормальный (таблица)"/>
    <w:basedOn w:val="a"/>
    <w:next w:val="a"/>
    <w:uiPriority w:val="99"/>
    <w:rsid w:val="002C3083"/>
    <w:pPr>
      <w:widowControl w:val="0"/>
      <w:autoSpaceDE w:val="0"/>
      <w:autoSpaceDN w:val="0"/>
      <w:adjustRightInd w:val="0"/>
      <w:jc w:val="both"/>
    </w:pPr>
    <w:rPr>
      <w:rFonts w:ascii="Arial" w:hAnsi="Arial" w:cs="Arial"/>
      <w:sz w:val="24"/>
      <w:szCs w:val="24"/>
    </w:rPr>
  </w:style>
  <w:style w:type="character" w:customStyle="1" w:styleId="ConsPlusCell1">
    <w:name w:val="ConsPlusCell Знак"/>
    <w:link w:val="ConsPlusCell0"/>
    <w:rsid w:val="00594752"/>
    <w:rPr>
      <w:rFonts w:ascii="Arial" w:hAnsi="Arial" w:cs="Arial"/>
      <w:lang w:val="ru-RU" w:eastAsia="ru-RU" w:bidi="ar-SA"/>
    </w:rPr>
  </w:style>
  <w:style w:type="character" w:customStyle="1" w:styleId="ConsPlusNormal0">
    <w:name w:val="ConsPlusNormal Знак"/>
    <w:link w:val="ConsPlusNormal"/>
    <w:locked/>
    <w:rsid w:val="00594752"/>
    <w:rPr>
      <w:rFonts w:ascii="Arial" w:hAnsi="Arial" w:cs="Arial"/>
      <w:lang w:val="ru-RU" w:eastAsia="ru-RU" w:bidi="ar-SA"/>
    </w:rPr>
  </w:style>
  <w:style w:type="paragraph" w:customStyle="1" w:styleId="ab0">
    <w:name w:val="ab"/>
    <w:basedOn w:val="a"/>
    <w:rsid w:val="00594752"/>
    <w:pPr>
      <w:spacing w:before="40" w:after="40"/>
    </w:pPr>
    <w:rPr>
      <w:sz w:val="24"/>
      <w:szCs w:val="24"/>
    </w:rPr>
  </w:style>
  <w:style w:type="paragraph" w:customStyle="1" w:styleId="a90">
    <w:name w:val="a9"/>
    <w:basedOn w:val="a"/>
    <w:rsid w:val="00594752"/>
    <w:pPr>
      <w:spacing w:before="40" w:after="40"/>
    </w:pPr>
    <w:rPr>
      <w:sz w:val="24"/>
      <w:szCs w:val="24"/>
    </w:rPr>
  </w:style>
  <w:style w:type="character" w:customStyle="1" w:styleId="a4">
    <w:name w:val="Основной текст Знак"/>
    <w:link w:val="a3"/>
    <w:semiHidden/>
    <w:locked/>
    <w:rsid w:val="003137DE"/>
    <w:rPr>
      <w:sz w:val="28"/>
    </w:rPr>
  </w:style>
  <w:style w:type="character" w:customStyle="1" w:styleId="a8">
    <w:name w:val="Верхний колонтитул Знак"/>
    <w:basedOn w:val="a0"/>
    <w:link w:val="a7"/>
    <w:uiPriority w:val="99"/>
    <w:rsid w:val="00F47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7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186;n=25952;fld=134"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3915B-1F34-47C3-A04E-660CD4163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Template>
  <TotalTime>0</TotalTime>
  <Pages>1</Pages>
  <Words>5270</Words>
  <Characters>30042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35242</CharactersWithSpaces>
  <SharedDoc>false</SharedDoc>
  <HLinks>
    <vt:vector size="42" baseType="variant">
      <vt:variant>
        <vt:i4>6684726</vt:i4>
      </vt:variant>
      <vt:variant>
        <vt:i4>21</vt:i4>
      </vt:variant>
      <vt:variant>
        <vt:i4>0</vt:i4>
      </vt:variant>
      <vt:variant>
        <vt:i4>5</vt:i4>
      </vt:variant>
      <vt:variant>
        <vt:lpwstr/>
      </vt:variant>
      <vt:variant>
        <vt:lpwstr>Par1462</vt:lpwstr>
      </vt:variant>
      <vt:variant>
        <vt:i4>6422579</vt:i4>
      </vt:variant>
      <vt:variant>
        <vt:i4>18</vt:i4>
      </vt:variant>
      <vt:variant>
        <vt:i4>0</vt:i4>
      </vt:variant>
      <vt:variant>
        <vt:i4>5</vt:i4>
      </vt:variant>
      <vt:variant>
        <vt:lpwstr/>
      </vt:variant>
      <vt:variant>
        <vt:lpwstr>Par1127</vt:lpwstr>
      </vt:variant>
      <vt:variant>
        <vt:i4>6422579</vt:i4>
      </vt:variant>
      <vt:variant>
        <vt:i4>15</vt:i4>
      </vt:variant>
      <vt:variant>
        <vt:i4>0</vt:i4>
      </vt:variant>
      <vt:variant>
        <vt:i4>5</vt:i4>
      </vt:variant>
      <vt:variant>
        <vt:lpwstr/>
      </vt:variant>
      <vt:variant>
        <vt:lpwstr>Par1127</vt:lpwstr>
      </vt:variant>
      <vt:variant>
        <vt:i4>6357046</vt:i4>
      </vt:variant>
      <vt:variant>
        <vt:i4>12</vt:i4>
      </vt:variant>
      <vt:variant>
        <vt:i4>0</vt:i4>
      </vt:variant>
      <vt:variant>
        <vt:i4>5</vt:i4>
      </vt:variant>
      <vt:variant>
        <vt:lpwstr/>
      </vt:variant>
      <vt:variant>
        <vt:lpwstr>Par1414</vt:lpwstr>
      </vt:variant>
      <vt:variant>
        <vt:i4>6357046</vt:i4>
      </vt:variant>
      <vt:variant>
        <vt:i4>9</vt:i4>
      </vt:variant>
      <vt:variant>
        <vt:i4>0</vt:i4>
      </vt:variant>
      <vt:variant>
        <vt:i4>5</vt:i4>
      </vt:variant>
      <vt:variant>
        <vt:lpwstr/>
      </vt:variant>
      <vt:variant>
        <vt:lpwstr>Par1414</vt:lpwstr>
      </vt:variant>
      <vt:variant>
        <vt:i4>6357046</vt:i4>
      </vt:variant>
      <vt:variant>
        <vt:i4>6</vt:i4>
      </vt:variant>
      <vt:variant>
        <vt:i4>0</vt:i4>
      </vt:variant>
      <vt:variant>
        <vt:i4>5</vt:i4>
      </vt:variant>
      <vt:variant>
        <vt:lpwstr/>
      </vt:variant>
      <vt:variant>
        <vt:lpwstr>Par1414</vt:lpwstr>
      </vt:variant>
      <vt:variant>
        <vt:i4>2818150</vt:i4>
      </vt:variant>
      <vt:variant>
        <vt:i4>3</vt:i4>
      </vt:variant>
      <vt:variant>
        <vt:i4>0</vt:i4>
      </vt:variant>
      <vt:variant>
        <vt:i4>5</vt:i4>
      </vt:variant>
      <vt:variant>
        <vt:lpwstr>consultantplus://offline/main?base=RLAW186;n=25952;fld=134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Kondrateva_NV</dc:creator>
  <cp:keywords/>
  <dc:description/>
  <cp:lastModifiedBy>Delo</cp:lastModifiedBy>
  <cp:revision>3</cp:revision>
  <cp:lastPrinted>2024-03-05T11:35:00Z</cp:lastPrinted>
  <dcterms:created xsi:type="dcterms:W3CDTF">2024-03-14T10:19:00Z</dcterms:created>
  <dcterms:modified xsi:type="dcterms:W3CDTF">2024-03-14T10:19:00Z</dcterms:modified>
</cp:coreProperties>
</file>