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295DD9" w:rsidP="00861FF8">
      <w:pPr>
        <w:rPr>
          <w:rFonts w:ascii="Times New Roman" w:hAnsi="Times New Roman" w:cs="Times New Roman"/>
          <w:sz w:val="28"/>
          <w:szCs w:val="28"/>
        </w:rPr>
      </w:pPr>
      <w:r w:rsidRPr="00295DD9">
        <w:rPr>
          <w:rFonts w:ascii="Times New Roman" w:hAnsi="Times New Roman" w:cs="Times New Roman"/>
          <w:sz w:val="28"/>
          <w:szCs w:val="28"/>
        </w:rPr>
        <w:t>2</w:t>
      </w:r>
      <w:r w:rsidR="00ED25C9">
        <w:rPr>
          <w:rFonts w:ascii="Times New Roman" w:hAnsi="Times New Roman" w:cs="Times New Roman"/>
          <w:sz w:val="28"/>
          <w:szCs w:val="28"/>
        </w:rPr>
        <w:t>3</w:t>
      </w:r>
      <w:r w:rsidR="00423547">
        <w:rPr>
          <w:rFonts w:ascii="Times New Roman" w:hAnsi="Times New Roman" w:cs="Times New Roman"/>
          <w:sz w:val="28"/>
          <w:szCs w:val="28"/>
        </w:rPr>
        <w:t xml:space="preserve"> </w:t>
      </w:r>
      <w:r w:rsidRPr="00295D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</w:t>
      </w:r>
      <w:r w:rsidR="00ED25C9">
        <w:rPr>
          <w:rFonts w:ascii="Times New Roman" w:hAnsi="Times New Roman" w:cs="Times New Roman"/>
          <w:sz w:val="28"/>
          <w:szCs w:val="28"/>
        </w:rPr>
        <w:t xml:space="preserve"> </w:t>
      </w:r>
      <w:r w:rsidR="00861FF8" w:rsidRPr="00295DD9">
        <w:rPr>
          <w:rFonts w:ascii="Times New Roman" w:hAnsi="Times New Roman" w:cs="Times New Roman"/>
          <w:sz w:val="28"/>
          <w:szCs w:val="28"/>
        </w:rPr>
        <w:t>202</w:t>
      </w:r>
      <w:r w:rsidR="00ED25C9">
        <w:rPr>
          <w:rFonts w:ascii="Times New Roman" w:hAnsi="Times New Roman" w:cs="Times New Roman"/>
          <w:sz w:val="28"/>
          <w:szCs w:val="28"/>
        </w:rPr>
        <w:t>3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95D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DD9">
        <w:rPr>
          <w:rFonts w:ascii="Times New Roman" w:hAnsi="Times New Roman" w:cs="Times New Roman"/>
          <w:sz w:val="28"/>
          <w:szCs w:val="28"/>
        </w:rPr>
        <w:t>а</w:t>
      </w:r>
      <w:r w:rsidR="00861FF8" w:rsidRPr="00295DD9">
        <w:rPr>
          <w:rFonts w:ascii="Times New Roman" w:hAnsi="Times New Roman" w:cs="Times New Roman"/>
          <w:sz w:val="28"/>
          <w:szCs w:val="28"/>
        </w:rPr>
        <w:t>мышев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Камышевского  сельского  поселения на 202</w:t>
      </w:r>
      <w:r w:rsidR="00ED25C9">
        <w:rPr>
          <w:rFonts w:ascii="Times New Roman" w:hAnsi="Times New Roman" w:cs="Times New Roman"/>
          <w:sz w:val="28"/>
          <w:szCs w:val="28"/>
        </w:rPr>
        <w:t>4</w:t>
      </w:r>
      <w:r w:rsidRPr="00861FF8">
        <w:rPr>
          <w:rFonts w:ascii="Times New Roman" w:hAnsi="Times New Roman" w:cs="Times New Roman"/>
          <w:sz w:val="28"/>
          <w:szCs w:val="28"/>
        </w:rPr>
        <w:t>-202</w:t>
      </w:r>
      <w:r w:rsidR="00ED25C9">
        <w:rPr>
          <w:rFonts w:ascii="Times New Roman" w:hAnsi="Times New Roman" w:cs="Times New Roman"/>
          <w:sz w:val="28"/>
          <w:szCs w:val="28"/>
        </w:rPr>
        <w:t>6</w:t>
      </w:r>
      <w:r w:rsidRPr="00861F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1.</w:t>
      </w:r>
      <w:r w:rsidR="00B50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F8">
        <w:rPr>
          <w:rFonts w:ascii="Times New Roman" w:hAnsi="Times New Roman" w:cs="Times New Roman"/>
          <w:sz w:val="28"/>
          <w:szCs w:val="28"/>
        </w:rPr>
        <w:t xml:space="preserve">В соответствии с п.4.2. постановления Администрации Камышевского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рочный и среднесрочный периоды» на официальном сайте Администрации Камышевского сельского 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«Социально-экономическое развитие» с 0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августа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по  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августа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 размещен проект</w:t>
      </w:r>
      <w:proofErr w:type="gramEnd"/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прогноза социально-экономического развития Камышевского сельского поселения на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Камышевс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кого сельского поселения на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п.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Камышевского сельского </w:t>
      </w:r>
      <w:r w:rsidR="00295DD9">
        <w:rPr>
          <w:rFonts w:ascii="Times New Roman" w:hAnsi="Times New Roman" w:cs="Times New Roman"/>
          <w:sz w:val="28"/>
          <w:szCs w:val="28"/>
        </w:rPr>
        <w:t>поселени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 сектору экономики и финансов (главному специалисту по экономике Орёл Н.Н.) разместить протокол о результатах общественного обсуждения проекта прогноза на 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ED25C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годы на официальном сайте Администрации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Камышевского сельского поселения.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                                     С.А.Богданова</w:t>
      </w:r>
    </w:p>
    <w:sectPr w:rsidR="00295DD9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03715C"/>
    <w:rsid w:val="00295DD9"/>
    <w:rsid w:val="002E5335"/>
    <w:rsid w:val="00423547"/>
    <w:rsid w:val="00445649"/>
    <w:rsid w:val="00487928"/>
    <w:rsid w:val="005D0D81"/>
    <w:rsid w:val="00675C5C"/>
    <w:rsid w:val="007805A4"/>
    <w:rsid w:val="007861AB"/>
    <w:rsid w:val="007B319A"/>
    <w:rsid w:val="00861FF8"/>
    <w:rsid w:val="00947044"/>
    <w:rsid w:val="00B506F7"/>
    <w:rsid w:val="00C131AE"/>
    <w:rsid w:val="00C324AC"/>
    <w:rsid w:val="00D11AF6"/>
    <w:rsid w:val="00D87B05"/>
    <w:rsid w:val="00E770A9"/>
    <w:rsid w:val="00ED25C9"/>
    <w:rsid w:val="00E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2021-08-27T12:21:00Z</cp:lastPrinted>
  <dcterms:created xsi:type="dcterms:W3CDTF">2023-07-21T12:20:00Z</dcterms:created>
  <dcterms:modified xsi:type="dcterms:W3CDTF">2023-07-24T05:49:00Z</dcterms:modified>
</cp:coreProperties>
</file>