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A2" w:rsidRPr="00104DA9" w:rsidRDefault="00B660A2" w:rsidP="00B660A2">
      <w:pPr>
        <w:jc w:val="center"/>
        <w:rPr>
          <w:b/>
          <w:sz w:val="28"/>
          <w:szCs w:val="28"/>
        </w:rPr>
      </w:pPr>
      <w:r w:rsidRPr="00104DA9">
        <w:rPr>
          <w:b/>
          <w:sz w:val="28"/>
          <w:szCs w:val="28"/>
        </w:rPr>
        <w:t xml:space="preserve">АДМИНИСТРАЦИЯ                       </w:t>
      </w:r>
    </w:p>
    <w:p w:rsidR="00B660A2" w:rsidRPr="00104DA9" w:rsidRDefault="00B660A2" w:rsidP="00B660A2">
      <w:pPr>
        <w:jc w:val="center"/>
        <w:rPr>
          <w:b/>
          <w:sz w:val="28"/>
          <w:szCs w:val="28"/>
        </w:rPr>
      </w:pPr>
      <w:r w:rsidRPr="00104DA9">
        <w:rPr>
          <w:b/>
          <w:sz w:val="28"/>
          <w:szCs w:val="28"/>
        </w:rPr>
        <w:t>КАМЫШЕВСКОГО СЕЛЬСКОГО ПОСЕЛЕНИЯ</w:t>
      </w:r>
    </w:p>
    <w:p w:rsidR="00B660A2" w:rsidRPr="00104DA9" w:rsidRDefault="00B660A2" w:rsidP="00B660A2">
      <w:pPr>
        <w:jc w:val="center"/>
        <w:rPr>
          <w:b/>
          <w:sz w:val="28"/>
          <w:szCs w:val="28"/>
        </w:rPr>
      </w:pPr>
      <w:r w:rsidRPr="00104DA9">
        <w:rPr>
          <w:b/>
          <w:sz w:val="28"/>
          <w:szCs w:val="28"/>
        </w:rPr>
        <w:t>ЗИМОВНИКОВСКОГО РАЙОНА</w:t>
      </w:r>
    </w:p>
    <w:p w:rsidR="00B660A2" w:rsidRPr="00104DA9" w:rsidRDefault="00B660A2" w:rsidP="00B660A2">
      <w:pPr>
        <w:jc w:val="center"/>
        <w:rPr>
          <w:b/>
          <w:sz w:val="28"/>
          <w:szCs w:val="28"/>
        </w:rPr>
      </w:pPr>
      <w:r w:rsidRPr="00104DA9">
        <w:rPr>
          <w:b/>
          <w:sz w:val="28"/>
          <w:szCs w:val="28"/>
        </w:rPr>
        <w:t>РОСТОВСКОЙ ОБЛАСТИ</w:t>
      </w:r>
    </w:p>
    <w:p w:rsidR="00B660A2" w:rsidRPr="006F1D1B" w:rsidRDefault="00B660A2" w:rsidP="00B660A2">
      <w:pPr>
        <w:jc w:val="center"/>
        <w:rPr>
          <w:sz w:val="28"/>
          <w:szCs w:val="28"/>
        </w:rPr>
      </w:pPr>
    </w:p>
    <w:p w:rsidR="00B660A2" w:rsidRDefault="00B660A2" w:rsidP="00B660A2">
      <w:pPr>
        <w:tabs>
          <w:tab w:val="center" w:pos="5102"/>
          <w:tab w:val="left" w:pos="8820"/>
        </w:tabs>
        <w:rPr>
          <w:b/>
          <w:sz w:val="28"/>
          <w:szCs w:val="28"/>
        </w:rPr>
      </w:pPr>
      <w:r>
        <w:rPr>
          <w:b/>
          <w:sz w:val="28"/>
          <w:szCs w:val="28"/>
        </w:rPr>
        <w:tab/>
      </w:r>
      <w:r w:rsidRPr="00D13081">
        <w:rPr>
          <w:b/>
          <w:sz w:val="28"/>
          <w:szCs w:val="28"/>
        </w:rPr>
        <w:t>П</w:t>
      </w:r>
      <w:r>
        <w:rPr>
          <w:b/>
          <w:sz w:val="28"/>
          <w:szCs w:val="28"/>
        </w:rPr>
        <w:t xml:space="preserve">ОСТАНОВЛЕНИЕ                                  </w:t>
      </w:r>
      <w:r>
        <w:rPr>
          <w:b/>
          <w:sz w:val="28"/>
          <w:szCs w:val="28"/>
        </w:rPr>
        <w:tab/>
      </w:r>
    </w:p>
    <w:p w:rsidR="00B660A2" w:rsidRDefault="00B660A2" w:rsidP="00B660A2">
      <w:pPr>
        <w:jc w:val="center"/>
        <w:rPr>
          <w:b/>
          <w:sz w:val="28"/>
          <w:szCs w:val="28"/>
        </w:rPr>
      </w:pPr>
    </w:p>
    <w:tbl>
      <w:tblPr>
        <w:tblW w:w="0" w:type="auto"/>
        <w:tblLook w:val="04A0"/>
      </w:tblPr>
      <w:tblGrid>
        <w:gridCol w:w="3105"/>
        <w:gridCol w:w="3056"/>
        <w:gridCol w:w="3807"/>
      </w:tblGrid>
      <w:tr w:rsidR="00B660A2" w:rsidRPr="00FA2234" w:rsidTr="00B660A2">
        <w:tc>
          <w:tcPr>
            <w:tcW w:w="3190" w:type="dxa"/>
          </w:tcPr>
          <w:p w:rsidR="00B660A2" w:rsidRPr="00591AEE" w:rsidRDefault="00DE3B41" w:rsidP="00DE3B41">
            <w:pPr>
              <w:jc w:val="both"/>
              <w:rPr>
                <w:bCs/>
                <w:sz w:val="28"/>
                <w:szCs w:val="28"/>
              </w:rPr>
            </w:pPr>
            <w:r w:rsidRPr="00591AEE">
              <w:rPr>
                <w:bCs/>
                <w:sz w:val="28"/>
                <w:szCs w:val="28"/>
              </w:rPr>
              <w:t>17.03.</w:t>
            </w:r>
            <w:r w:rsidR="00B660A2" w:rsidRPr="00591AEE">
              <w:rPr>
                <w:bCs/>
                <w:sz w:val="28"/>
                <w:szCs w:val="28"/>
              </w:rPr>
              <w:t>20</w:t>
            </w:r>
            <w:r w:rsidRPr="00591AEE">
              <w:rPr>
                <w:bCs/>
                <w:sz w:val="28"/>
                <w:szCs w:val="28"/>
              </w:rPr>
              <w:t xml:space="preserve">20 </w:t>
            </w:r>
            <w:r w:rsidR="00B660A2" w:rsidRPr="00591AEE">
              <w:rPr>
                <w:bCs/>
                <w:sz w:val="28"/>
                <w:szCs w:val="28"/>
              </w:rPr>
              <w:t>г.</w:t>
            </w:r>
          </w:p>
        </w:tc>
        <w:tc>
          <w:tcPr>
            <w:tcW w:w="3190" w:type="dxa"/>
          </w:tcPr>
          <w:p w:rsidR="00B660A2" w:rsidRPr="00591AEE" w:rsidRDefault="00B660A2" w:rsidP="00B660A2">
            <w:pPr>
              <w:ind w:firstLine="709"/>
              <w:jc w:val="center"/>
              <w:rPr>
                <w:bCs/>
                <w:sz w:val="28"/>
                <w:szCs w:val="28"/>
              </w:rPr>
            </w:pPr>
            <w:r w:rsidRPr="00591AEE">
              <w:rPr>
                <w:bCs/>
                <w:sz w:val="28"/>
                <w:szCs w:val="28"/>
              </w:rPr>
              <w:t>№</w:t>
            </w:r>
            <w:r w:rsidR="00DE3B41" w:rsidRPr="00591AEE">
              <w:rPr>
                <w:bCs/>
                <w:sz w:val="28"/>
                <w:szCs w:val="28"/>
              </w:rPr>
              <w:t xml:space="preserve"> 23</w:t>
            </w:r>
          </w:p>
        </w:tc>
        <w:tc>
          <w:tcPr>
            <w:tcW w:w="3934" w:type="dxa"/>
          </w:tcPr>
          <w:p w:rsidR="00B660A2" w:rsidRPr="00591AEE" w:rsidRDefault="00B660A2" w:rsidP="00B660A2">
            <w:pPr>
              <w:ind w:firstLine="709"/>
              <w:jc w:val="right"/>
              <w:rPr>
                <w:bCs/>
                <w:sz w:val="28"/>
                <w:szCs w:val="28"/>
              </w:rPr>
            </w:pPr>
            <w:r w:rsidRPr="00591AEE">
              <w:rPr>
                <w:bCs/>
                <w:sz w:val="28"/>
                <w:szCs w:val="28"/>
              </w:rPr>
              <w:t>х. Камышев</w:t>
            </w:r>
          </w:p>
        </w:tc>
      </w:tr>
    </w:tbl>
    <w:p w:rsidR="00B660A2" w:rsidRPr="00FA2234" w:rsidRDefault="00B660A2" w:rsidP="00B660A2">
      <w:pPr>
        <w:jc w:val="center"/>
        <w:rPr>
          <w:b/>
          <w:sz w:val="28"/>
          <w:szCs w:val="28"/>
        </w:rPr>
      </w:pPr>
    </w:p>
    <w:tbl>
      <w:tblPr>
        <w:tblW w:w="9995" w:type="dxa"/>
        <w:tblLook w:val="04A0"/>
      </w:tblPr>
      <w:tblGrid>
        <w:gridCol w:w="5070"/>
        <w:gridCol w:w="4925"/>
      </w:tblGrid>
      <w:tr w:rsidR="00B660A2" w:rsidRPr="00DE3B41" w:rsidTr="00B660A2">
        <w:tc>
          <w:tcPr>
            <w:tcW w:w="5070" w:type="dxa"/>
          </w:tcPr>
          <w:p w:rsidR="00B660A2" w:rsidRPr="00DE3B41" w:rsidRDefault="00B660A2" w:rsidP="00A838EC">
            <w:pPr>
              <w:spacing w:line="320" w:lineRule="exact"/>
              <w:jc w:val="both"/>
              <w:rPr>
                <w:sz w:val="28"/>
                <w:szCs w:val="28"/>
              </w:rPr>
            </w:pPr>
            <w:r w:rsidRPr="00DE3B41">
              <w:rPr>
                <w:sz w:val="28"/>
                <w:szCs w:val="28"/>
              </w:rPr>
              <w:t xml:space="preserve">«Об утверждении отчета  о реализации муниципальной программы Камышевского  сельского поселения  «Обеспечение общественного порядка и противодействии преступности» </w:t>
            </w:r>
            <w:r w:rsidRPr="00DE3B41">
              <w:rPr>
                <w:sz w:val="28"/>
              </w:rPr>
              <w:t>за 201</w:t>
            </w:r>
            <w:r w:rsidR="00A838EC" w:rsidRPr="00DE3B41">
              <w:rPr>
                <w:sz w:val="28"/>
              </w:rPr>
              <w:t>9</w:t>
            </w:r>
            <w:r w:rsidRPr="00DE3B41">
              <w:rPr>
                <w:sz w:val="28"/>
              </w:rPr>
              <w:t xml:space="preserve"> год</w:t>
            </w:r>
            <w:r w:rsidRPr="00DE3B41">
              <w:rPr>
                <w:sz w:val="28"/>
                <w:szCs w:val="28"/>
              </w:rPr>
              <w:t>»</w:t>
            </w:r>
          </w:p>
        </w:tc>
        <w:tc>
          <w:tcPr>
            <w:tcW w:w="4925" w:type="dxa"/>
          </w:tcPr>
          <w:p w:rsidR="00B660A2" w:rsidRPr="00DE3B41" w:rsidRDefault="00B660A2" w:rsidP="00B660A2">
            <w:pPr>
              <w:ind w:firstLine="709"/>
              <w:jc w:val="center"/>
              <w:rPr>
                <w:sz w:val="28"/>
                <w:szCs w:val="28"/>
              </w:rPr>
            </w:pPr>
          </w:p>
        </w:tc>
      </w:tr>
    </w:tbl>
    <w:p w:rsidR="00B660A2" w:rsidRPr="00DE3B41" w:rsidRDefault="00B660A2" w:rsidP="00B660A2">
      <w:pPr>
        <w:jc w:val="center"/>
        <w:rPr>
          <w:sz w:val="28"/>
          <w:szCs w:val="28"/>
        </w:rPr>
      </w:pPr>
    </w:p>
    <w:p w:rsidR="00B660A2" w:rsidRPr="004E5CA7" w:rsidRDefault="004E5CA7" w:rsidP="004E5CA7">
      <w:pPr>
        <w:pStyle w:val="ConsPlusTitle"/>
        <w:widowControl/>
        <w:ind w:firstLine="360"/>
        <w:jc w:val="both"/>
        <w:rPr>
          <w:b w:val="0"/>
        </w:rPr>
      </w:pPr>
      <w:r>
        <w:rPr>
          <w:rStyle w:val="a4"/>
          <w:b w:val="0"/>
          <w:bCs w:val="0"/>
        </w:rPr>
        <w:t>В</w:t>
      </w:r>
      <w:r w:rsidRPr="00A157CA">
        <w:rPr>
          <w:b w:val="0"/>
        </w:rPr>
        <w:t xml:space="preserve"> соответствии с </w:t>
      </w:r>
      <w:hyperlink r:id="rId8" w:history="1">
        <w:r w:rsidRPr="00A157CA">
          <w:rPr>
            <w:b w:val="0"/>
            <w:color w:val="000000"/>
          </w:rPr>
          <w:t>постановлением</w:t>
        </w:r>
      </w:hyperlink>
      <w:r w:rsidRPr="00A157CA">
        <w:rPr>
          <w:b w:val="0"/>
        </w:rPr>
        <w:t xml:space="preserve"> Администрации </w:t>
      </w:r>
      <w:r>
        <w:rPr>
          <w:b w:val="0"/>
        </w:rPr>
        <w:t xml:space="preserve">Камышевского </w:t>
      </w:r>
      <w:r w:rsidRPr="00A157CA">
        <w:rPr>
          <w:b w:val="0"/>
        </w:rPr>
        <w:t xml:space="preserve">сельского поселения </w:t>
      </w:r>
      <w:r>
        <w:rPr>
          <w:b w:val="0"/>
        </w:rPr>
        <w:t>от 15</w:t>
      </w:r>
      <w:r w:rsidRPr="00A157CA">
        <w:rPr>
          <w:b w:val="0"/>
        </w:rPr>
        <w:t>.</w:t>
      </w:r>
      <w:r>
        <w:rPr>
          <w:b w:val="0"/>
        </w:rPr>
        <w:t>10</w:t>
      </w:r>
      <w:r w:rsidRPr="00A157CA">
        <w:rPr>
          <w:b w:val="0"/>
        </w:rPr>
        <w:t>.201</w:t>
      </w:r>
      <w:r>
        <w:rPr>
          <w:b w:val="0"/>
        </w:rPr>
        <w:t>8</w:t>
      </w:r>
      <w:r w:rsidRPr="00A157CA">
        <w:rPr>
          <w:b w:val="0"/>
        </w:rPr>
        <w:t xml:space="preserve"> №</w:t>
      </w:r>
      <w:r w:rsidRPr="00A157CA">
        <w:rPr>
          <w:b w:val="0"/>
          <w:lang w:val="en-US"/>
        </w:rPr>
        <w:t> </w:t>
      </w:r>
      <w:r>
        <w:rPr>
          <w:b w:val="0"/>
        </w:rPr>
        <w:t>102</w:t>
      </w:r>
      <w:r w:rsidRPr="00A157CA">
        <w:rPr>
          <w:b w:val="0"/>
        </w:rPr>
        <w:t xml:space="preserve"> «Об утверждении Порядка разработки, реализации и оценки эффективности муниципальных программ К</w:t>
      </w:r>
      <w:r>
        <w:rPr>
          <w:b w:val="0"/>
        </w:rPr>
        <w:t>амышевского</w:t>
      </w:r>
      <w:r w:rsidRPr="00A157CA">
        <w:rPr>
          <w:b w:val="0"/>
        </w:rPr>
        <w:t xml:space="preserve"> сельского поселения»</w:t>
      </w:r>
      <w:r>
        <w:rPr>
          <w:b w:val="0"/>
        </w:rPr>
        <w:t xml:space="preserve">, </w:t>
      </w:r>
      <w:r w:rsidR="00B660A2" w:rsidRPr="004E5CA7">
        <w:rPr>
          <w:b w:val="0"/>
        </w:rPr>
        <w:t>администрация Камышевского сельского поселения</w:t>
      </w:r>
    </w:p>
    <w:p w:rsidR="00B660A2" w:rsidRPr="004E5CA7" w:rsidRDefault="00B660A2" w:rsidP="00B660A2">
      <w:pPr>
        <w:rPr>
          <w:sz w:val="24"/>
          <w:szCs w:val="24"/>
        </w:rPr>
      </w:pPr>
    </w:p>
    <w:p w:rsidR="00B660A2" w:rsidRPr="00FA2234" w:rsidRDefault="00B660A2" w:rsidP="00B660A2">
      <w:pPr>
        <w:jc w:val="center"/>
        <w:rPr>
          <w:b/>
          <w:sz w:val="28"/>
          <w:szCs w:val="28"/>
        </w:rPr>
      </w:pPr>
      <w:r w:rsidRPr="00FA2234">
        <w:rPr>
          <w:b/>
          <w:sz w:val="28"/>
          <w:szCs w:val="28"/>
        </w:rPr>
        <w:t>ПОСТАНОВЛЯЕТ:</w:t>
      </w:r>
    </w:p>
    <w:p w:rsidR="00B660A2" w:rsidRPr="00FA2234" w:rsidRDefault="00B660A2" w:rsidP="00B660A2">
      <w:pPr>
        <w:rPr>
          <w:b/>
          <w:sz w:val="24"/>
          <w:szCs w:val="24"/>
        </w:rPr>
      </w:pPr>
    </w:p>
    <w:p w:rsidR="00B660A2" w:rsidRPr="00DE3B41" w:rsidRDefault="00B660A2" w:rsidP="00B660A2">
      <w:pPr>
        <w:pStyle w:val="af7"/>
        <w:numPr>
          <w:ilvl w:val="0"/>
          <w:numId w:val="39"/>
        </w:numPr>
        <w:jc w:val="both"/>
        <w:rPr>
          <w:rFonts w:ascii="Times New Roman" w:hAnsi="Times New Roman"/>
          <w:sz w:val="28"/>
          <w:szCs w:val="28"/>
        </w:rPr>
      </w:pPr>
      <w:r w:rsidRPr="00DE3B41">
        <w:rPr>
          <w:rFonts w:ascii="Times New Roman" w:hAnsi="Times New Roman"/>
          <w:sz w:val="28"/>
          <w:szCs w:val="28"/>
        </w:rPr>
        <w:t>Утвердить отчет об исполнении плана реализации  муниципальной программы Камышевского сельского поселения за 201</w:t>
      </w:r>
      <w:r w:rsidR="003742D1" w:rsidRPr="00DE3B41">
        <w:rPr>
          <w:rFonts w:ascii="Times New Roman" w:hAnsi="Times New Roman"/>
          <w:sz w:val="28"/>
          <w:szCs w:val="28"/>
        </w:rPr>
        <w:t>9</w:t>
      </w:r>
      <w:r w:rsidRPr="00DE3B41">
        <w:rPr>
          <w:rFonts w:ascii="Times New Roman" w:hAnsi="Times New Roman"/>
          <w:sz w:val="28"/>
          <w:szCs w:val="28"/>
        </w:rPr>
        <w:t xml:space="preserve"> год «Обеспечение общественного порядка и противодействии преступности»,  утвержденной постановлением Администрации Камышевского сельского поселения от 1</w:t>
      </w:r>
      <w:r w:rsidR="00EA14B1" w:rsidRPr="00DE3B41">
        <w:rPr>
          <w:rFonts w:ascii="Times New Roman" w:hAnsi="Times New Roman"/>
          <w:sz w:val="28"/>
          <w:szCs w:val="28"/>
        </w:rPr>
        <w:t>3</w:t>
      </w:r>
      <w:r w:rsidRPr="00DE3B41">
        <w:rPr>
          <w:rFonts w:ascii="Times New Roman" w:hAnsi="Times New Roman"/>
          <w:sz w:val="28"/>
          <w:szCs w:val="28"/>
        </w:rPr>
        <w:t>.1</w:t>
      </w:r>
      <w:r w:rsidR="00EA14B1" w:rsidRPr="00DE3B41">
        <w:rPr>
          <w:rFonts w:ascii="Times New Roman" w:hAnsi="Times New Roman"/>
          <w:sz w:val="28"/>
          <w:szCs w:val="28"/>
        </w:rPr>
        <w:t>2</w:t>
      </w:r>
      <w:r w:rsidRPr="00DE3B41">
        <w:rPr>
          <w:rFonts w:ascii="Times New Roman" w:hAnsi="Times New Roman"/>
          <w:sz w:val="28"/>
          <w:szCs w:val="28"/>
        </w:rPr>
        <w:t>.201</w:t>
      </w:r>
      <w:r w:rsidR="00EA14B1" w:rsidRPr="00DE3B41">
        <w:rPr>
          <w:rFonts w:ascii="Times New Roman" w:hAnsi="Times New Roman"/>
          <w:sz w:val="28"/>
          <w:szCs w:val="28"/>
        </w:rPr>
        <w:t>8</w:t>
      </w:r>
      <w:r w:rsidRPr="00DE3B41">
        <w:rPr>
          <w:rFonts w:ascii="Times New Roman" w:hAnsi="Times New Roman"/>
          <w:sz w:val="28"/>
          <w:szCs w:val="28"/>
        </w:rPr>
        <w:t xml:space="preserve"> года № </w:t>
      </w:r>
      <w:r w:rsidR="00EA14B1" w:rsidRPr="00DE3B41">
        <w:rPr>
          <w:rFonts w:ascii="Times New Roman" w:hAnsi="Times New Roman"/>
          <w:sz w:val="28"/>
          <w:szCs w:val="28"/>
        </w:rPr>
        <w:t>112</w:t>
      </w:r>
      <w:r w:rsidRPr="00DE3B41">
        <w:rPr>
          <w:rFonts w:ascii="Times New Roman" w:hAnsi="Times New Roman"/>
          <w:sz w:val="28"/>
          <w:szCs w:val="28"/>
        </w:rPr>
        <w:t xml:space="preserve"> «Об утверждении муниципальной программы Камышевского сельского поселения «Обеспечение общественного порядка и противодействии преступности» согласно приложению 1 к настоящему постановлению.</w:t>
      </w:r>
    </w:p>
    <w:p w:rsidR="00B660A2" w:rsidRPr="00DE3B41" w:rsidRDefault="00B660A2" w:rsidP="00B660A2">
      <w:pPr>
        <w:pStyle w:val="af7"/>
        <w:numPr>
          <w:ilvl w:val="0"/>
          <w:numId w:val="39"/>
        </w:numPr>
        <w:spacing w:after="0" w:line="240" w:lineRule="auto"/>
        <w:jc w:val="both"/>
        <w:rPr>
          <w:rFonts w:ascii="Times New Roman" w:hAnsi="Times New Roman"/>
          <w:sz w:val="28"/>
          <w:szCs w:val="28"/>
        </w:rPr>
      </w:pPr>
      <w:r w:rsidRPr="00DE3B41">
        <w:rPr>
          <w:rFonts w:ascii="Times New Roman" w:hAnsi="Times New Roman"/>
          <w:sz w:val="28"/>
          <w:szCs w:val="28"/>
        </w:rPr>
        <w:t>Постановление вступает в силу со дня его подписания.</w:t>
      </w:r>
    </w:p>
    <w:p w:rsidR="00B660A2" w:rsidRPr="00DE3B41" w:rsidRDefault="00B660A2" w:rsidP="00B660A2">
      <w:pPr>
        <w:pStyle w:val="af7"/>
        <w:numPr>
          <w:ilvl w:val="0"/>
          <w:numId w:val="39"/>
        </w:numPr>
        <w:spacing w:after="0" w:line="240" w:lineRule="auto"/>
        <w:jc w:val="both"/>
        <w:rPr>
          <w:rFonts w:ascii="Times New Roman" w:hAnsi="Times New Roman"/>
          <w:sz w:val="28"/>
          <w:szCs w:val="28"/>
        </w:rPr>
      </w:pPr>
      <w:r w:rsidRPr="00DE3B41">
        <w:rPr>
          <w:rFonts w:ascii="Times New Roman" w:hAnsi="Times New Roman"/>
          <w:sz w:val="28"/>
          <w:szCs w:val="28"/>
        </w:rPr>
        <w:t xml:space="preserve">Данное постановление подлежит размещению на официальном сайте администрации Камышевского сельского поселения </w:t>
      </w:r>
    </w:p>
    <w:p w:rsidR="00B660A2" w:rsidRPr="00DE3B41" w:rsidRDefault="00B660A2" w:rsidP="00B660A2">
      <w:pPr>
        <w:pStyle w:val="af7"/>
        <w:numPr>
          <w:ilvl w:val="0"/>
          <w:numId w:val="39"/>
        </w:numPr>
        <w:spacing w:after="0" w:line="240" w:lineRule="auto"/>
        <w:jc w:val="both"/>
        <w:rPr>
          <w:rFonts w:ascii="Times New Roman" w:hAnsi="Times New Roman"/>
          <w:sz w:val="28"/>
          <w:szCs w:val="28"/>
        </w:rPr>
      </w:pPr>
      <w:r w:rsidRPr="00DE3B41">
        <w:rPr>
          <w:rFonts w:ascii="Times New Roman" w:hAnsi="Times New Roman"/>
          <w:sz w:val="28"/>
          <w:szCs w:val="28"/>
        </w:rPr>
        <w:t>Контроль за исполнением настоящего постановления оставляю за собой.</w:t>
      </w:r>
    </w:p>
    <w:p w:rsidR="00B660A2" w:rsidRPr="00DE3B41" w:rsidRDefault="00B660A2" w:rsidP="00B660A2">
      <w:pPr>
        <w:rPr>
          <w:sz w:val="24"/>
          <w:szCs w:val="24"/>
        </w:rPr>
      </w:pPr>
    </w:p>
    <w:p w:rsidR="00B660A2" w:rsidRPr="00FA2234" w:rsidRDefault="00B660A2" w:rsidP="00B660A2">
      <w:pPr>
        <w:rPr>
          <w:b/>
          <w:sz w:val="24"/>
          <w:szCs w:val="24"/>
        </w:rPr>
      </w:pPr>
    </w:p>
    <w:p w:rsidR="00B660A2" w:rsidRPr="00DE3B41" w:rsidRDefault="00B660A2" w:rsidP="00B660A2">
      <w:pPr>
        <w:rPr>
          <w:sz w:val="28"/>
          <w:szCs w:val="28"/>
        </w:rPr>
      </w:pPr>
      <w:r w:rsidRPr="00DE3B41">
        <w:rPr>
          <w:sz w:val="28"/>
          <w:szCs w:val="28"/>
        </w:rPr>
        <w:t xml:space="preserve">Глава Администрации  </w:t>
      </w:r>
    </w:p>
    <w:p w:rsidR="00B660A2" w:rsidRPr="00DE3B41" w:rsidRDefault="00B660A2" w:rsidP="00B660A2">
      <w:pPr>
        <w:ind w:left="-540"/>
        <w:rPr>
          <w:sz w:val="28"/>
          <w:szCs w:val="28"/>
        </w:rPr>
      </w:pPr>
      <w:r w:rsidRPr="00DE3B41">
        <w:rPr>
          <w:sz w:val="28"/>
          <w:szCs w:val="28"/>
        </w:rPr>
        <w:t xml:space="preserve">        Камышевского сельского поселения                                  С.А.Богданова</w:t>
      </w:r>
    </w:p>
    <w:p w:rsidR="00B660A2" w:rsidRPr="00DE3B41" w:rsidRDefault="00B660A2" w:rsidP="00B660A2">
      <w:pPr>
        <w:rPr>
          <w:sz w:val="28"/>
          <w:szCs w:val="28"/>
        </w:rPr>
      </w:pPr>
    </w:p>
    <w:p w:rsidR="00B660A2" w:rsidRPr="00DE3B41" w:rsidRDefault="00B660A2" w:rsidP="00B660A2">
      <w:pPr>
        <w:rPr>
          <w:sz w:val="24"/>
          <w:szCs w:val="24"/>
        </w:rPr>
      </w:pPr>
    </w:p>
    <w:p w:rsidR="00B660A2" w:rsidRPr="00DE3B41" w:rsidRDefault="00B660A2" w:rsidP="00B660A2">
      <w:pPr>
        <w:rPr>
          <w:sz w:val="24"/>
          <w:szCs w:val="24"/>
        </w:rPr>
      </w:pPr>
    </w:p>
    <w:p w:rsidR="00B660A2" w:rsidRPr="00FA2234" w:rsidRDefault="00B660A2" w:rsidP="00B660A2">
      <w:pPr>
        <w:rPr>
          <w:b/>
          <w:sz w:val="18"/>
          <w:szCs w:val="18"/>
        </w:rPr>
      </w:pPr>
    </w:p>
    <w:p w:rsidR="00B660A2" w:rsidRPr="00FA2234" w:rsidRDefault="00B660A2" w:rsidP="00B660A2">
      <w:pPr>
        <w:rPr>
          <w:b/>
          <w:sz w:val="24"/>
          <w:szCs w:val="24"/>
        </w:rPr>
      </w:pPr>
    </w:p>
    <w:tbl>
      <w:tblPr>
        <w:tblW w:w="0" w:type="auto"/>
        <w:tblLook w:val="04A0"/>
      </w:tblPr>
      <w:tblGrid>
        <w:gridCol w:w="4929"/>
        <w:gridCol w:w="5039"/>
      </w:tblGrid>
      <w:tr w:rsidR="00B660A2" w:rsidRPr="00FA2234" w:rsidTr="00B660A2">
        <w:tc>
          <w:tcPr>
            <w:tcW w:w="5210" w:type="dxa"/>
          </w:tcPr>
          <w:p w:rsidR="00B660A2" w:rsidRPr="00FA2234" w:rsidRDefault="00B660A2" w:rsidP="00B660A2">
            <w:pPr>
              <w:tabs>
                <w:tab w:val="left" w:pos="1651"/>
              </w:tabs>
              <w:ind w:firstLine="709"/>
              <w:jc w:val="center"/>
              <w:rPr>
                <w:b/>
                <w:sz w:val="28"/>
                <w:szCs w:val="28"/>
              </w:rPr>
            </w:pPr>
          </w:p>
        </w:tc>
        <w:tc>
          <w:tcPr>
            <w:tcW w:w="5211" w:type="dxa"/>
          </w:tcPr>
          <w:p w:rsidR="00B660A2" w:rsidRPr="00FA2234" w:rsidRDefault="00B660A2" w:rsidP="00B660A2">
            <w:pPr>
              <w:tabs>
                <w:tab w:val="left" w:pos="1651"/>
              </w:tabs>
              <w:ind w:firstLine="709"/>
              <w:jc w:val="center"/>
              <w:rPr>
                <w:b/>
                <w:sz w:val="28"/>
                <w:szCs w:val="28"/>
              </w:rPr>
            </w:pPr>
          </w:p>
          <w:p w:rsidR="00B660A2" w:rsidRPr="00FA2234" w:rsidRDefault="00B660A2" w:rsidP="00B660A2">
            <w:pPr>
              <w:tabs>
                <w:tab w:val="left" w:pos="1651"/>
              </w:tabs>
              <w:ind w:firstLine="709"/>
              <w:jc w:val="center"/>
              <w:rPr>
                <w:b/>
                <w:sz w:val="28"/>
                <w:szCs w:val="28"/>
              </w:rPr>
            </w:pPr>
          </w:p>
          <w:p w:rsidR="00B660A2" w:rsidRPr="00DE3B41" w:rsidRDefault="00B660A2" w:rsidP="00DE3B41">
            <w:pPr>
              <w:tabs>
                <w:tab w:val="left" w:pos="1651"/>
              </w:tabs>
              <w:ind w:firstLine="709"/>
              <w:jc w:val="right"/>
              <w:rPr>
                <w:sz w:val="28"/>
                <w:szCs w:val="28"/>
              </w:rPr>
            </w:pPr>
            <w:r w:rsidRPr="00DE3B41">
              <w:rPr>
                <w:sz w:val="28"/>
                <w:szCs w:val="28"/>
              </w:rPr>
              <w:lastRenderedPageBreak/>
              <w:t>Приложение № 1</w:t>
            </w:r>
          </w:p>
          <w:p w:rsidR="00B660A2" w:rsidRPr="00DE3B41" w:rsidRDefault="00B660A2" w:rsidP="00DE3B41">
            <w:pPr>
              <w:tabs>
                <w:tab w:val="left" w:pos="1651"/>
              </w:tabs>
              <w:jc w:val="right"/>
              <w:rPr>
                <w:sz w:val="28"/>
                <w:szCs w:val="28"/>
              </w:rPr>
            </w:pPr>
            <w:r w:rsidRPr="00DE3B41">
              <w:rPr>
                <w:sz w:val="28"/>
                <w:szCs w:val="28"/>
              </w:rPr>
              <w:t>к   постановлению  Администрации</w:t>
            </w:r>
          </w:p>
          <w:p w:rsidR="00B660A2" w:rsidRPr="00DE3B41" w:rsidRDefault="00B660A2" w:rsidP="00DE3B41">
            <w:pPr>
              <w:tabs>
                <w:tab w:val="left" w:pos="1651"/>
              </w:tabs>
              <w:jc w:val="right"/>
              <w:rPr>
                <w:sz w:val="28"/>
                <w:szCs w:val="28"/>
              </w:rPr>
            </w:pPr>
            <w:r w:rsidRPr="00DE3B41">
              <w:rPr>
                <w:sz w:val="28"/>
                <w:szCs w:val="28"/>
              </w:rPr>
              <w:t>Камышевского сельского поселения</w:t>
            </w:r>
          </w:p>
          <w:p w:rsidR="00B660A2" w:rsidRPr="00FA2234" w:rsidRDefault="00B660A2" w:rsidP="00DE3B41">
            <w:pPr>
              <w:tabs>
                <w:tab w:val="left" w:pos="1651"/>
              </w:tabs>
              <w:ind w:firstLine="709"/>
              <w:jc w:val="right"/>
              <w:rPr>
                <w:b/>
                <w:sz w:val="28"/>
                <w:szCs w:val="28"/>
              </w:rPr>
            </w:pPr>
            <w:r w:rsidRPr="00DE3B41">
              <w:rPr>
                <w:sz w:val="28"/>
                <w:szCs w:val="28"/>
              </w:rPr>
              <w:t>№</w:t>
            </w:r>
            <w:r w:rsidR="00DE3B41">
              <w:rPr>
                <w:sz w:val="28"/>
                <w:szCs w:val="28"/>
              </w:rPr>
              <w:t xml:space="preserve"> 23</w:t>
            </w:r>
            <w:r w:rsidRPr="00DE3B41">
              <w:rPr>
                <w:sz w:val="28"/>
                <w:szCs w:val="28"/>
              </w:rPr>
              <w:t>от</w:t>
            </w:r>
            <w:r w:rsidR="00DE3B41">
              <w:rPr>
                <w:sz w:val="28"/>
                <w:szCs w:val="28"/>
              </w:rPr>
              <w:t xml:space="preserve"> 17.03.2020 г.</w:t>
            </w:r>
          </w:p>
        </w:tc>
      </w:tr>
    </w:tbl>
    <w:p w:rsidR="00B660A2" w:rsidRPr="00FA2234" w:rsidRDefault="00B660A2" w:rsidP="00B660A2">
      <w:pPr>
        <w:tabs>
          <w:tab w:val="left" w:pos="1651"/>
        </w:tabs>
        <w:jc w:val="center"/>
        <w:rPr>
          <w:b/>
          <w:sz w:val="28"/>
          <w:szCs w:val="28"/>
        </w:rPr>
      </w:pPr>
    </w:p>
    <w:p w:rsidR="00B660A2" w:rsidRPr="00FA2234" w:rsidRDefault="00B660A2" w:rsidP="00B660A2">
      <w:pPr>
        <w:pStyle w:val="af5"/>
        <w:jc w:val="center"/>
        <w:rPr>
          <w:rFonts w:ascii="Times New Roman" w:hAnsi="Times New Roman"/>
          <w:b/>
          <w:sz w:val="28"/>
          <w:szCs w:val="28"/>
        </w:rPr>
      </w:pPr>
      <w:r w:rsidRPr="00FA2234">
        <w:rPr>
          <w:rFonts w:ascii="Times New Roman" w:hAnsi="Times New Roman"/>
          <w:b/>
          <w:sz w:val="28"/>
          <w:szCs w:val="28"/>
        </w:rPr>
        <w:t>ОТЧЕТ</w:t>
      </w:r>
    </w:p>
    <w:p w:rsidR="00B660A2" w:rsidRPr="00FA2234" w:rsidRDefault="00B660A2" w:rsidP="00DF6D1F">
      <w:pPr>
        <w:pStyle w:val="af5"/>
        <w:jc w:val="center"/>
        <w:rPr>
          <w:rFonts w:ascii="Times New Roman" w:hAnsi="Times New Roman"/>
          <w:b/>
          <w:sz w:val="28"/>
          <w:szCs w:val="28"/>
        </w:rPr>
      </w:pPr>
      <w:r w:rsidRPr="00FA2234">
        <w:rPr>
          <w:rFonts w:ascii="Times New Roman" w:hAnsi="Times New Roman"/>
          <w:b/>
          <w:sz w:val="28"/>
          <w:szCs w:val="28"/>
        </w:rPr>
        <w:t>ОБ ИСПОЛНЕНИИ ПЛАНА РЕАЛИЗАЦИИ МУНИЦИПАЛЬНОЙ ПРОГРАММЫ КАМЫШЕВСКОГО СЕЛЬСКОГО ПОСЕЛЕНИЯ «ОБЕСПЕЧЕНИЕ ОБЩЕСТВЕННОГО ПОРЯДКА И ПРОТИВОДЕЙСТВИЕ ПРЕСТУПНОСТИ»ЗА 201</w:t>
      </w:r>
      <w:r w:rsidR="0040017C" w:rsidRPr="00FA2234">
        <w:rPr>
          <w:rFonts w:ascii="Times New Roman" w:hAnsi="Times New Roman"/>
          <w:b/>
          <w:sz w:val="28"/>
          <w:szCs w:val="28"/>
        </w:rPr>
        <w:t>9</w:t>
      </w:r>
      <w:r w:rsidRPr="00FA2234">
        <w:rPr>
          <w:rFonts w:ascii="Times New Roman" w:hAnsi="Times New Roman"/>
          <w:b/>
          <w:sz w:val="28"/>
          <w:szCs w:val="28"/>
        </w:rPr>
        <w:t xml:space="preserve"> ГОД.</w:t>
      </w:r>
    </w:p>
    <w:p w:rsidR="00DE3B41" w:rsidRDefault="00B660A2" w:rsidP="00EA14B1">
      <w:pPr>
        <w:pStyle w:val="af5"/>
        <w:jc w:val="both"/>
        <w:rPr>
          <w:rFonts w:ascii="Times New Roman" w:hAnsi="Times New Roman"/>
          <w:b/>
          <w:sz w:val="28"/>
          <w:szCs w:val="28"/>
        </w:rPr>
      </w:pPr>
      <w:r w:rsidRPr="00FA2234">
        <w:rPr>
          <w:rFonts w:ascii="Times New Roman" w:hAnsi="Times New Roman"/>
          <w:b/>
          <w:sz w:val="28"/>
          <w:szCs w:val="28"/>
        </w:rPr>
        <w:tab/>
      </w:r>
    </w:p>
    <w:p w:rsidR="00B660A2" w:rsidRPr="00FA2234" w:rsidRDefault="00B660A2" w:rsidP="00DE3B41">
      <w:pPr>
        <w:pStyle w:val="af5"/>
        <w:jc w:val="center"/>
        <w:rPr>
          <w:rFonts w:ascii="Times New Roman" w:hAnsi="Times New Roman"/>
          <w:b/>
          <w:sz w:val="28"/>
          <w:szCs w:val="28"/>
        </w:rPr>
      </w:pPr>
      <w:r w:rsidRPr="00FA2234">
        <w:rPr>
          <w:rFonts w:ascii="Times New Roman" w:hAnsi="Times New Roman"/>
          <w:b/>
          <w:sz w:val="28"/>
          <w:szCs w:val="28"/>
        </w:rPr>
        <w:t>1. Результаты реализации муниципальной программы,</w:t>
      </w:r>
    </w:p>
    <w:p w:rsidR="00B660A2" w:rsidRDefault="00B660A2" w:rsidP="00DE3B41">
      <w:pPr>
        <w:pStyle w:val="af5"/>
        <w:jc w:val="center"/>
        <w:rPr>
          <w:rFonts w:ascii="Times New Roman" w:hAnsi="Times New Roman"/>
          <w:b/>
          <w:sz w:val="28"/>
          <w:szCs w:val="28"/>
        </w:rPr>
      </w:pPr>
      <w:r w:rsidRPr="00FA2234">
        <w:rPr>
          <w:rFonts w:ascii="Times New Roman" w:hAnsi="Times New Roman"/>
          <w:b/>
          <w:sz w:val="28"/>
          <w:szCs w:val="28"/>
        </w:rPr>
        <w:t>достигнутые за отчетный год</w:t>
      </w:r>
    </w:p>
    <w:p w:rsidR="009F3D75" w:rsidRPr="00FA2234" w:rsidRDefault="009F3D75" w:rsidP="00DE3B41">
      <w:pPr>
        <w:pStyle w:val="af5"/>
        <w:jc w:val="center"/>
        <w:rPr>
          <w:rFonts w:ascii="Times New Roman" w:hAnsi="Times New Roman"/>
          <w:b/>
          <w:sz w:val="28"/>
          <w:szCs w:val="28"/>
        </w:rPr>
      </w:pPr>
    </w:p>
    <w:p w:rsidR="00B660A2" w:rsidRPr="00DE3B41" w:rsidRDefault="00B660A2" w:rsidP="00B660A2">
      <w:pPr>
        <w:pStyle w:val="af5"/>
        <w:jc w:val="both"/>
        <w:rPr>
          <w:rFonts w:ascii="Times New Roman" w:hAnsi="Times New Roman"/>
          <w:sz w:val="28"/>
          <w:szCs w:val="28"/>
        </w:rPr>
      </w:pPr>
      <w:r w:rsidRPr="00DE3B41">
        <w:rPr>
          <w:rFonts w:ascii="Times New Roman" w:hAnsi="Times New Roman"/>
          <w:sz w:val="28"/>
          <w:szCs w:val="28"/>
        </w:rPr>
        <w:t xml:space="preserve">Реализация муниципальной программы Камышевского сельского поселения «Обеспечение общественного порядка и противодействие преступности» обусловлена необходимостью создания эффективной системы профилактики правонарушений, </w:t>
      </w:r>
      <w:r w:rsidRPr="00DE3B41">
        <w:rPr>
          <w:rFonts w:ascii="Times New Roman" w:hAnsi="Times New Roman"/>
          <w:bCs/>
          <w:sz w:val="28"/>
          <w:szCs w:val="28"/>
        </w:rPr>
        <w:t>п</w:t>
      </w:r>
      <w:r w:rsidRPr="00DE3B41">
        <w:rPr>
          <w:rFonts w:ascii="Times New Roman" w:hAnsi="Times New Roman"/>
          <w:sz w:val="28"/>
          <w:szCs w:val="28"/>
        </w:rPr>
        <w:t xml:space="preserve">овышения общественной и личной безопасности на территории сельского поселения, профилактикой экстремизма и терроризма в сельском поселении. </w:t>
      </w:r>
      <w:r w:rsidRPr="00DE3B41">
        <w:rPr>
          <w:rFonts w:ascii="Times New Roman" w:hAnsi="Times New Roman"/>
          <w:kern w:val="2"/>
          <w:sz w:val="28"/>
          <w:szCs w:val="28"/>
        </w:rPr>
        <w:t>Ответственным исполнителем</w:t>
      </w:r>
      <w:r w:rsidRPr="00DE3B41">
        <w:rPr>
          <w:rFonts w:ascii="Times New Roman" w:hAnsi="Times New Roman"/>
          <w:sz w:val="28"/>
          <w:szCs w:val="28"/>
        </w:rPr>
        <w:t xml:space="preserve"> муниципальной программы является Администрация Камышевского сельского поселения</w:t>
      </w:r>
    </w:p>
    <w:p w:rsidR="00B660A2" w:rsidRPr="00DE3B41" w:rsidRDefault="00B660A2" w:rsidP="00B660A2">
      <w:pPr>
        <w:pStyle w:val="af5"/>
        <w:jc w:val="both"/>
        <w:rPr>
          <w:rFonts w:ascii="Times New Roman" w:hAnsi="Times New Roman"/>
          <w:sz w:val="28"/>
          <w:szCs w:val="28"/>
        </w:rPr>
      </w:pPr>
      <w:r w:rsidRPr="00DE3B41">
        <w:rPr>
          <w:rFonts w:ascii="Times New Roman" w:hAnsi="Times New Roman"/>
          <w:sz w:val="28"/>
          <w:szCs w:val="28"/>
        </w:rPr>
        <w:t>Участниками муниципальной программы являются:</w:t>
      </w:r>
    </w:p>
    <w:p w:rsidR="00B660A2" w:rsidRPr="00DE3B41" w:rsidRDefault="00B660A2" w:rsidP="00B660A2">
      <w:pPr>
        <w:pStyle w:val="af5"/>
        <w:jc w:val="both"/>
        <w:rPr>
          <w:rFonts w:ascii="Times New Roman" w:hAnsi="Times New Roman"/>
          <w:sz w:val="28"/>
          <w:szCs w:val="28"/>
        </w:rPr>
      </w:pPr>
      <w:r w:rsidRPr="00DE3B41">
        <w:rPr>
          <w:rFonts w:ascii="Times New Roman" w:hAnsi="Times New Roman"/>
          <w:sz w:val="28"/>
          <w:szCs w:val="28"/>
        </w:rPr>
        <w:t xml:space="preserve">          Администрация Камышевского сельского поселения;</w:t>
      </w:r>
    </w:p>
    <w:p w:rsidR="00B660A2" w:rsidRPr="00DE3B41" w:rsidRDefault="00B660A2" w:rsidP="00B660A2">
      <w:pPr>
        <w:pStyle w:val="af5"/>
        <w:jc w:val="both"/>
        <w:rPr>
          <w:rFonts w:ascii="Times New Roman" w:hAnsi="Times New Roman"/>
          <w:sz w:val="28"/>
          <w:szCs w:val="28"/>
        </w:rPr>
      </w:pPr>
      <w:r w:rsidRPr="00DE3B41">
        <w:rPr>
          <w:rFonts w:ascii="Times New Roman" w:hAnsi="Times New Roman"/>
          <w:sz w:val="28"/>
          <w:szCs w:val="28"/>
        </w:rPr>
        <w:tab/>
        <w:t>МУК СДК «Камышевский»;</w:t>
      </w:r>
      <w:r w:rsidR="001930AF" w:rsidRPr="00DE3B41">
        <w:rPr>
          <w:rFonts w:ascii="Times New Roman" w:hAnsi="Times New Roman"/>
          <w:sz w:val="28"/>
          <w:szCs w:val="28"/>
        </w:rPr>
        <w:t xml:space="preserve"> структурное подразделение МУК СДК «</w:t>
      </w:r>
      <w:proofErr w:type="spellStart"/>
      <w:r w:rsidR="001930AF" w:rsidRPr="00DE3B41">
        <w:rPr>
          <w:rFonts w:ascii="Times New Roman" w:hAnsi="Times New Roman"/>
          <w:sz w:val="28"/>
          <w:szCs w:val="28"/>
        </w:rPr>
        <w:t>Погореловский</w:t>
      </w:r>
      <w:proofErr w:type="spellEnd"/>
      <w:r w:rsidR="001930AF" w:rsidRPr="00DE3B41">
        <w:rPr>
          <w:rFonts w:ascii="Times New Roman" w:hAnsi="Times New Roman"/>
          <w:sz w:val="28"/>
          <w:szCs w:val="28"/>
        </w:rPr>
        <w:t>»</w:t>
      </w:r>
      <w:r w:rsidR="00DE3B41">
        <w:rPr>
          <w:rFonts w:ascii="Times New Roman" w:hAnsi="Times New Roman"/>
          <w:sz w:val="28"/>
          <w:szCs w:val="28"/>
        </w:rPr>
        <w:t>;</w:t>
      </w:r>
    </w:p>
    <w:p w:rsidR="00B660A2" w:rsidRPr="00DE3B41" w:rsidRDefault="00B660A2" w:rsidP="00B660A2">
      <w:pPr>
        <w:pStyle w:val="af5"/>
        <w:jc w:val="both"/>
        <w:rPr>
          <w:rFonts w:ascii="Times New Roman" w:hAnsi="Times New Roman"/>
          <w:sz w:val="28"/>
          <w:szCs w:val="28"/>
        </w:rPr>
      </w:pPr>
      <w:r w:rsidRPr="00DE3B41">
        <w:rPr>
          <w:rFonts w:ascii="Times New Roman" w:hAnsi="Times New Roman"/>
          <w:sz w:val="28"/>
          <w:szCs w:val="28"/>
        </w:rPr>
        <w:tab/>
        <w:t xml:space="preserve">МБОУ  </w:t>
      </w:r>
      <w:proofErr w:type="spellStart"/>
      <w:r w:rsidRPr="00DE3B41">
        <w:rPr>
          <w:rFonts w:ascii="Times New Roman" w:hAnsi="Times New Roman"/>
          <w:sz w:val="28"/>
          <w:szCs w:val="28"/>
        </w:rPr>
        <w:t>Конзаводская</w:t>
      </w:r>
      <w:proofErr w:type="spellEnd"/>
      <w:r w:rsidRPr="00DE3B41">
        <w:rPr>
          <w:rFonts w:ascii="Times New Roman" w:hAnsi="Times New Roman"/>
          <w:sz w:val="28"/>
          <w:szCs w:val="28"/>
        </w:rPr>
        <w:t xml:space="preserve"> СОШ № 2, </w:t>
      </w:r>
      <w:r w:rsidR="00CE4B10" w:rsidRPr="00DE3B41">
        <w:rPr>
          <w:rFonts w:ascii="Times New Roman" w:eastAsia="Times New Roman" w:hAnsi="Times New Roman"/>
          <w:sz w:val="28"/>
          <w:szCs w:val="28"/>
        </w:rPr>
        <w:t xml:space="preserve">ЦОША – филиала МБОУ </w:t>
      </w:r>
      <w:proofErr w:type="spellStart"/>
      <w:r w:rsidR="00CE4B10" w:rsidRPr="00DE3B41">
        <w:rPr>
          <w:rFonts w:ascii="Times New Roman" w:eastAsia="Times New Roman" w:hAnsi="Times New Roman"/>
          <w:sz w:val="28"/>
          <w:szCs w:val="28"/>
        </w:rPr>
        <w:t>Зимовниковс</w:t>
      </w:r>
      <w:r w:rsidR="00CE4B10" w:rsidRPr="00DE3B41">
        <w:rPr>
          <w:rFonts w:ascii="Times New Roman" w:hAnsi="Times New Roman"/>
          <w:sz w:val="28"/>
          <w:szCs w:val="28"/>
        </w:rPr>
        <w:t>кой</w:t>
      </w:r>
      <w:proofErr w:type="spellEnd"/>
      <w:r w:rsidR="00CE4B10" w:rsidRPr="00DE3B41">
        <w:rPr>
          <w:rFonts w:ascii="Times New Roman" w:hAnsi="Times New Roman"/>
          <w:sz w:val="28"/>
          <w:szCs w:val="28"/>
        </w:rPr>
        <w:t xml:space="preserve"> СОШ №1</w:t>
      </w:r>
      <w:r w:rsidR="00DE3B41">
        <w:rPr>
          <w:rFonts w:ascii="Times New Roman" w:hAnsi="Times New Roman"/>
          <w:sz w:val="28"/>
          <w:szCs w:val="28"/>
        </w:rPr>
        <w:t>.</w:t>
      </w:r>
    </w:p>
    <w:p w:rsidR="00EA14B1" w:rsidRPr="00DE3B41" w:rsidRDefault="00EA14B1" w:rsidP="00DE3B41">
      <w:pPr>
        <w:pStyle w:val="af5"/>
        <w:ind w:firstLine="709"/>
        <w:jc w:val="both"/>
        <w:rPr>
          <w:rFonts w:ascii="Times New Roman" w:hAnsi="Times New Roman"/>
          <w:sz w:val="28"/>
          <w:szCs w:val="28"/>
        </w:rPr>
      </w:pPr>
      <w:r w:rsidRPr="00DE3B41">
        <w:rPr>
          <w:rFonts w:ascii="Times New Roman" w:hAnsi="Times New Roman"/>
          <w:sz w:val="28"/>
          <w:szCs w:val="28"/>
        </w:rPr>
        <w:t>В рамках реализации муниципальной программы Камышевского сельского поселения «О</w:t>
      </w:r>
      <w:r w:rsidR="00A0092F" w:rsidRPr="00DE3B41">
        <w:rPr>
          <w:rFonts w:ascii="Times New Roman" w:hAnsi="Times New Roman"/>
          <w:sz w:val="28"/>
          <w:szCs w:val="28"/>
        </w:rPr>
        <w:t>беспечение общественного порядка и противодействие преступности, утвержденная постановлением Администрации Камышевского сельского поселения от 13.12.2018 № 112,ответственным исполнителем</w:t>
      </w:r>
      <w:r w:rsidR="00DE3B41">
        <w:rPr>
          <w:rFonts w:ascii="Times New Roman" w:hAnsi="Times New Roman"/>
          <w:sz w:val="28"/>
          <w:szCs w:val="28"/>
        </w:rPr>
        <w:t xml:space="preserve">, </w:t>
      </w:r>
      <w:r w:rsidR="00A0092F" w:rsidRPr="00DE3B41">
        <w:rPr>
          <w:rFonts w:ascii="Times New Roman" w:hAnsi="Times New Roman"/>
          <w:sz w:val="28"/>
          <w:szCs w:val="28"/>
        </w:rPr>
        <w:t>соисполнителем и участниками программы в 2019 году реализован комплекс мероприятий ,в результате которых</w:t>
      </w:r>
      <w:r w:rsidR="00DE3B41">
        <w:rPr>
          <w:rFonts w:ascii="Times New Roman" w:hAnsi="Times New Roman"/>
          <w:sz w:val="28"/>
          <w:szCs w:val="28"/>
        </w:rPr>
        <w:t>:</w:t>
      </w:r>
    </w:p>
    <w:p w:rsidR="007A74BB" w:rsidRPr="00DE3B41" w:rsidRDefault="007A74BB" w:rsidP="00DE3B41">
      <w:pPr>
        <w:pStyle w:val="af5"/>
        <w:ind w:firstLine="709"/>
        <w:jc w:val="both"/>
        <w:rPr>
          <w:rFonts w:ascii="Times New Roman" w:hAnsi="Times New Roman"/>
          <w:sz w:val="28"/>
          <w:szCs w:val="28"/>
        </w:rPr>
      </w:pPr>
      <w:r w:rsidRPr="00DE3B41">
        <w:rPr>
          <w:rFonts w:ascii="Times New Roman" w:hAnsi="Times New Roman"/>
          <w:sz w:val="28"/>
          <w:szCs w:val="28"/>
        </w:rPr>
        <w:t xml:space="preserve">- </w:t>
      </w:r>
      <w:r w:rsidR="004C7414" w:rsidRPr="00DE3B41">
        <w:rPr>
          <w:rFonts w:ascii="Times New Roman" w:hAnsi="Times New Roman"/>
          <w:sz w:val="28"/>
          <w:szCs w:val="28"/>
        </w:rPr>
        <w:t>в целях реализации Областного</w:t>
      </w:r>
      <w:r w:rsidR="00923CF2" w:rsidRPr="00DE3B41">
        <w:rPr>
          <w:rFonts w:ascii="Times New Roman" w:hAnsi="Times New Roman"/>
          <w:sz w:val="28"/>
          <w:szCs w:val="28"/>
        </w:rPr>
        <w:t xml:space="preserve"> закона от 12.05.2009 № 218-ЗС «О противодействия коррупции в Ростовской области,Администрацией Камышевского сельского поселения издано постановление № 63 А от 05.10.2012 года «О комиссии по противодействию коррупции в Камышевском сельском поселении» и Постановление № 133 от 28.12.2018 года «О внесении изменений в Постановление № 63 А от 05.10.2012 года «О комиссии по противодействию коррупции в Камышевском сельском поселении».За отчетный период согласно плана комиссии по координации работы по противодействию коррупции в Камышевском сельском поселении проведено 3 комиссии (п.1.1);</w:t>
      </w:r>
    </w:p>
    <w:p w:rsidR="00923CF2" w:rsidRPr="00DE3B41" w:rsidRDefault="00923CF2" w:rsidP="00DE3B41">
      <w:pPr>
        <w:pStyle w:val="af5"/>
        <w:ind w:firstLine="709"/>
        <w:jc w:val="both"/>
        <w:rPr>
          <w:rFonts w:ascii="Times New Roman" w:hAnsi="Times New Roman"/>
          <w:sz w:val="28"/>
          <w:szCs w:val="28"/>
        </w:rPr>
      </w:pPr>
      <w:r w:rsidRPr="00DE3B41">
        <w:rPr>
          <w:rFonts w:ascii="Times New Roman" w:hAnsi="Times New Roman"/>
          <w:sz w:val="28"/>
          <w:szCs w:val="28"/>
        </w:rPr>
        <w:lastRenderedPageBreak/>
        <w:t>Еж</w:t>
      </w:r>
      <w:r w:rsidR="009D2E8A" w:rsidRPr="00DE3B41">
        <w:rPr>
          <w:rFonts w:ascii="Times New Roman" w:hAnsi="Times New Roman"/>
          <w:sz w:val="28"/>
          <w:szCs w:val="28"/>
        </w:rPr>
        <w:t>емесячно Администрация Камышевского сельского поселения предоставляет информацию о соблюдении требований к служебномуповедению муниципальных служащих,за отчетный период нарушений не выявлено(п.1.2)</w:t>
      </w:r>
      <w:r w:rsidR="00DE3B41">
        <w:rPr>
          <w:rFonts w:ascii="Times New Roman" w:hAnsi="Times New Roman"/>
          <w:sz w:val="28"/>
          <w:szCs w:val="28"/>
        </w:rPr>
        <w:t>;</w:t>
      </w:r>
    </w:p>
    <w:p w:rsidR="009D2E8A" w:rsidRPr="00DE3B41" w:rsidRDefault="009D2E8A" w:rsidP="00DE3B41">
      <w:pPr>
        <w:pStyle w:val="af5"/>
        <w:ind w:firstLine="709"/>
        <w:jc w:val="both"/>
        <w:rPr>
          <w:rFonts w:ascii="Times New Roman" w:hAnsi="Times New Roman"/>
          <w:sz w:val="28"/>
          <w:szCs w:val="28"/>
        </w:rPr>
      </w:pPr>
      <w:r w:rsidRPr="00DE3B41">
        <w:rPr>
          <w:rFonts w:ascii="Times New Roman" w:hAnsi="Times New Roman"/>
          <w:sz w:val="28"/>
          <w:szCs w:val="28"/>
        </w:rPr>
        <w:t>-осуществляется контроль(мониторинг)за соблюдением лицами замещающими отдельные муниципальные должности в Администрации Камышевского сельского поселения. Ежеквартально осуществляется отчет в прокуратуру Зимовниковского района ,за отчетный период нарушений не выявлено(п.1.3)</w:t>
      </w:r>
      <w:r w:rsidR="00DE3B41">
        <w:rPr>
          <w:rFonts w:ascii="Times New Roman" w:hAnsi="Times New Roman"/>
          <w:sz w:val="28"/>
          <w:szCs w:val="28"/>
        </w:rPr>
        <w:t>;</w:t>
      </w:r>
    </w:p>
    <w:p w:rsidR="009D2E8A" w:rsidRPr="00DE3B41" w:rsidRDefault="009D2E8A" w:rsidP="00DE3B41">
      <w:pPr>
        <w:pStyle w:val="af5"/>
        <w:ind w:firstLine="709"/>
        <w:jc w:val="both"/>
        <w:rPr>
          <w:rFonts w:ascii="Times New Roman" w:hAnsi="Times New Roman"/>
          <w:sz w:val="28"/>
          <w:szCs w:val="28"/>
        </w:rPr>
      </w:pPr>
      <w:r w:rsidRPr="00DE3B41">
        <w:rPr>
          <w:rFonts w:ascii="Times New Roman" w:hAnsi="Times New Roman"/>
          <w:sz w:val="28"/>
          <w:szCs w:val="28"/>
        </w:rPr>
        <w:t>-</w:t>
      </w:r>
      <w:r w:rsidR="00DE3B41">
        <w:rPr>
          <w:rFonts w:ascii="Times New Roman" w:hAnsi="Times New Roman"/>
          <w:sz w:val="28"/>
          <w:szCs w:val="28"/>
        </w:rPr>
        <w:t xml:space="preserve"> п</w:t>
      </w:r>
      <w:r w:rsidRPr="00DE3B41">
        <w:rPr>
          <w:rFonts w:ascii="Times New Roman" w:hAnsi="Times New Roman"/>
          <w:sz w:val="28"/>
          <w:szCs w:val="28"/>
        </w:rPr>
        <w:t>роведена антикоррупционная экспертиза  проектов нормативных правовых актов Администрации Камышевского сельского поселения и действующих правовых актов. Выявление в проектах правовых актов коррупциогенных факторов  не установлены(п</w:t>
      </w:r>
      <w:r w:rsidR="006F253E">
        <w:rPr>
          <w:rFonts w:ascii="Times New Roman" w:hAnsi="Times New Roman"/>
          <w:sz w:val="28"/>
          <w:szCs w:val="28"/>
        </w:rPr>
        <w:t xml:space="preserve">. </w:t>
      </w:r>
      <w:r w:rsidRPr="00DE3B41">
        <w:rPr>
          <w:rFonts w:ascii="Times New Roman" w:hAnsi="Times New Roman"/>
          <w:sz w:val="28"/>
          <w:szCs w:val="28"/>
        </w:rPr>
        <w:t>1.4)</w:t>
      </w:r>
      <w:r w:rsidR="00DE3B41">
        <w:rPr>
          <w:rFonts w:ascii="Times New Roman" w:hAnsi="Times New Roman"/>
          <w:sz w:val="28"/>
          <w:szCs w:val="28"/>
        </w:rPr>
        <w:t>;</w:t>
      </w:r>
    </w:p>
    <w:p w:rsidR="00D325E1" w:rsidRPr="00DE3B41" w:rsidRDefault="00D325E1" w:rsidP="00D325E1">
      <w:pPr>
        <w:pStyle w:val="af5"/>
        <w:ind w:firstLine="708"/>
        <w:jc w:val="both"/>
        <w:rPr>
          <w:rFonts w:ascii="Times New Roman" w:hAnsi="Times New Roman"/>
          <w:sz w:val="28"/>
          <w:szCs w:val="28"/>
        </w:rPr>
      </w:pPr>
      <w:r w:rsidRPr="00DE3B41">
        <w:rPr>
          <w:rFonts w:ascii="Times New Roman" w:hAnsi="Times New Roman"/>
          <w:sz w:val="28"/>
          <w:szCs w:val="28"/>
        </w:rPr>
        <w:t>-</w:t>
      </w:r>
      <w:r w:rsidR="00DE3B41" w:rsidRPr="00DE3B41">
        <w:rPr>
          <w:rFonts w:ascii="Times New Roman" w:hAnsi="Times New Roman"/>
          <w:sz w:val="28"/>
          <w:szCs w:val="28"/>
        </w:rPr>
        <w:t xml:space="preserve"> в</w:t>
      </w:r>
      <w:r w:rsidRPr="00DE3B41">
        <w:rPr>
          <w:rFonts w:ascii="Times New Roman" w:hAnsi="Times New Roman"/>
          <w:sz w:val="28"/>
          <w:szCs w:val="28"/>
        </w:rPr>
        <w:t xml:space="preserve"> 2019 году проведена следующая работа по обеспечению соблюдения муниципальными  служащими Камышевского сельского поселения ограничений и запретов, установленных действующим законодательством: </w:t>
      </w:r>
    </w:p>
    <w:p w:rsidR="00D325E1" w:rsidRPr="00DE3B41" w:rsidRDefault="00D325E1" w:rsidP="00D325E1">
      <w:pPr>
        <w:pStyle w:val="af5"/>
        <w:jc w:val="both"/>
        <w:rPr>
          <w:rFonts w:ascii="Times New Roman" w:hAnsi="Times New Roman"/>
          <w:sz w:val="28"/>
          <w:szCs w:val="28"/>
        </w:rPr>
      </w:pPr>
      <w:r w:rsidRPr="00DE3B41">
        <w:rPr>
          <w:rFonts w:ascii="Times New Roman" w:hAnsi="Times New Roman"/>
          <w:sz w:val="28"/>
          <w:szCs w:val="28"/>
        </w:rPr>
        <w:t xml:space="preserve"> проверка представляемых муниципальными служащими сведений о доходах, расходах, об имуществе и обязательствах имущественного характера. Выявленные нарушения устранены, нарушители привлечены к дисциплинарной ответственности;</w:t>
      </w:r>
    </w:p>
    <w:p w:rsidR="00D325E1" w:rsidRPr="00DE3B41" w:rsidRDefault="00D325E1" w:rsidP="00D325E1">
      <w:pPr>
        <w:pStyle w:val="af5"/>
        <w:jc w:val="both"/>
        <w:rPr>
          <w:rFonts w:ascii="Times New Roman" w:hAnsi="Times New Roman"/>
          <w:sz w:val="28"/>
          <w:szCs w:val="28"/>
        </w:rPr>
      </w:pPr>
      <w:r w:rsidRPr="00DE3B41">
        <w:rPr>
          <w:rFonts w:ascii="Times New Roman" w:hAnsi="Times New Roman"/>
          <w:sz w:val="28"/>
          <w:szCs w:val="28"/>
        </w:rPr>
        <w:t>функционирует комиссия по соблюдению требований к служебному поведению муниципальных служащих и урегулированию конфликта интересов;</w:t>
      </w:r>
    </w:p>
    <w:p w:rsidR="00D325E1" w:rsidRPr="00DE3B41" w:rsidRDefault="00D325E1" w:rsidP="00D325E1">
      <w:pPr>
        <w:pStyle w:val="af5"/>
        <w:jc w:val="both"/>
        <w:rPr>
          <w:rFonts w:ascii="Times New Roman" w:hAnsi="Times New Roman"/>
          <w:sz w:val="28"/>
          <w:szCs w:val="28"/>
        </w:rPr>
      </w:pPr>
      <w:r w:rsidRPr="00DE3B41">
        <w:rPr>
          <w:rFonts w:ascii="Times New Roman" w:hAnsi="Times New Roman"/>
          <w:sz w:val="28"/>
          <w:szCs w:val="28"/>
        </w:rPr>
        <w:t>собраны и проверены сведения о доходах,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лиц, замещающих муниципальные должности и должности муниципальной службы в Камышевском сельском поселении.</w:t>
      </w:r>
    </w:p>
    <w:p w:rsidR="00D325E1" w:rsidRPr="00DE3B41" w:rsidRDefault="00D325E1" w:rsidP="00D325E1">
      <w:pPr>
        <w:pStyle w:val="af5"/>
        <w:ind w:firstLine="708"/>
        <w:jc w:val="both"/>
        <w:rPr>
          <w:rFonts w:ascii="Times New Roman" w:hAnsi="Times New Roman"/>
          <w:sz w:val="28"/>
          <w:szCs w:val="28"/>
        </w:rPr>
      </w:pPr>
      <w:r w:rsidRPr="00DE3B41">
        <w:rPr>
          <w:rFonts w:ascii="Times New Roman" w:hAnsi="Times New Roman"/>
          <w:sz w:val="28"/>
          <w:szCs w:val="28"/>
        </w:rPr>
        <w:t>Кроме того, обеспечена возможность размещения физическими и юридическими лицами на официальном сайте Администрации Камышевского сельского поселения https://kamishevskoesp.ru/ информации (жалоб) о ставших им известными фактах коррупции. Форма обращения о фактах коррупции размещена на официальном сайте Администрации Камышевского сельского поселения в разд</w:t>
      </w:r>
      <w:r w:rsidR="00DE3B41">
        <w:rPr>
          <w:rFonts w:ascii="Times New Roman" w:hAnsi="Times New Roman"/>
          <w:sz w:val="28"/>
          <w:szCs w:val="28"/>
        </w:rPr>
        <w:t>еле «Противодействие коррупции»</w:t>
      </w:r>
      <w:r w:rsidRPr="00DE3B41">
        <w:rPr>
          <w:rFonts w:ascii="Times New Roman" w:hAnsi="Times New Roman"/>
          <w:sz w:val="28"/>
          <w:szCs w:val="28"/>
        </w:rPr>
        <w:t>(п</w:t>
      </w:r>
      <w:r w:rsidR="006F253E">
        <w:rPr>
          <w:rFonts w:ascii="Times New Roman" w:hAnsi="Times New Roman"/>
          <w:sz w:val="28"/>
          <w:szCs w:val="28"/>
        </w:rPr>
        <w:t>.</w:t>
      </w:r>
      <w:r w:rsidRPr="00DE3B41">
        <w:rPr>
          <w:rFonts w:ascii="Times New Roman" w:hAnsi="Times New Roman"/>
          <w:sz w:val="28"/>
          <w:szCs w:val="28"/>
        </w:rPr>
        <w:t xml:space="preserve"> 1.5)</w:t>
      </w:r>
      <w:r w:rsidR="00DE3B41">
        <w:rPr>
          <w:rFonts w:ascii="Times New Roman" w:hAnsi="Times New Roman"/>
          <w:sz w:val="28"/>
          <w:szCs w:val="28"/>
        </w:rPr>
        <w:t>;</w:t>
      </w:r>
    </w:p>
    <w:p w:rsidR="00D62FC6" w:rsidRPr="00DE3B41" w:rsidRDefault="00DE3B41" w:rsidP="00DE3B41">
      <w:pPr>
        <w:pStyle w:val="af5"/>
        <w:ind w:firstLine="709"/>
        <w:jc w:val="both"/>
        <w:rPr>
          <w:rFonts w:ascii="Times New Roman" w:hAnsi="Times New Roman"/>
          <w:sz w:val="28"/>
          <w:szCs w:val="28"/>
        </w:rPr>
      </w:pPr>
      <w:r>
        <w:rPr>
          <w:rFonts w:ascii="Times New Roman" w:hAnsi="Times New Roman"/>
          <w:sz w:val="28"/>
          <w:szCs w:val="28"/>
        </w:rPr>
        <w:t xml:space="preserve">- </w:t>
      </w:r>
      <w:r w:rsidR="00D62FC6" w:rsidRPr="00DE3B41">
        <w:rPr>
          <w:rFonts w:ascii="Times New Roman" w:hAnsi="Times New Roman"/>
          <w:sz w:val="28"/>
          <w:szCs w:val="28"/>
        </w:rPr>
        <w:t>количество раздаточных материалов рекламной продукции антикоррупционной направленности 200 шт</w:t>
      </w:r>
      <w:r w:rsidR="00B62233">
        <w:rPr>
          <w:rFonts w:ascii="Times New Roman" w:hAnsi="Times New Roman"/>
          <w:sz w:val="28"/>
          <w:szCs w:val="28"/>
        </w:rPr>
        <w:t>.</w:t>
      </w:r>
      <w:r w:rsidR="00D62FC6" w:rsidRPr="00DE3B41">
        <w:rPr>
          <w:rFonts w:ascii="Times New Roman" w:hAnsi="Times New Roman"/>
          <w:sz w:val="28"/>
          <w:szCs w:val="28"/>
        </w:rPr>
        <w:t xml:space="preserve">,которые были </w:t>
      </w:r>
      <w:r w:rsidR="00B62233" w:rsidRPr="00DE3B41">
        <w:rPr>
          <w:rFonts w:ascii="Times New Roman" w:hAnsi="Times New Roman"/>
          <w:sz w:val="28"/>
          <w:szCs w:val="28"/>
        </w:rPr>
        <w:t>розданы</w:t>
      </w:r>
      <w:bookmarkStart w:id="0" w:name="_GoBack"/>
      <w:bookmarkEnd w:id="0"/>
      <w:r w:rsidR="00D62FC6" w:rsidRPr="00DE3B41">
        <w:rPr>
          <w:rFonts w:ascii="Times New Roman" w:hAnsi="Times New Roman"/>
          <w:sz w:val="28"/>
          <w:szCs w:val="28"/>
        </w:rPr>
        <w:t xml:space="preserve"> Администрацией Камышевского сельского поселения (п.1.6)</w:t>
      </w:r>
      <w:r>
        <w:rPr>
          <w:rFonts w:ascii="Times New Roman" w:hAnsi="Times New Roman"/>
          <w:sz w:val="28"/>
          <w:szCs w:val="28"/>
        </w:rPr>
        <w:t>;</w:t>
      </w:r>
    </w:p>
    <w:p w:rsidR="00C963BD" w:rsidRPr="00DE3B41" w:rsidRDefault="00C963BD" w:rsidP="00DE3B41">
      <w:pPr>
        <w:pStyle w:val="af5"/>
        <w:ind w:firstLine="709"/>
        <w:jc w:val="both"/>
        <w:rPr>
          <w:rFonts w:ascii="Times New Roman" w:hAnsi="Times New Roman"/>
          <w:sz w:val="28"/>
          <w:szCs w:val="28"/>
        </w:rPr>
      </w:pPr>
      <w:r w:rsidRPr="00DE3B41">
        <w:rPr>
          <w:rFonts w:ascii="Times New Roman" w:hAnsi="Times New Roman"/>
          <w:sz w:val="28"/>
          <w:szCs w:val="28"/>
        </w:rPr>
        <w:t>-в муниципальных СМИ более 10 материалов по теме «Антитеррористическая деятельность»</w:t>
      </w:r>
      <w:r w:rsidR="006F253E">
        <w:rPr>
          <w:rFonts w:ascii="Times New Roman" w:hAnsi="Times New Roman"/>
          <w:sz w:val="28"/>
          <w:szCs w:val="28"/>
        </w:rPr>
        <w:t>;</w:t>
      </w:r>
    </w:p>
    <w:p w:rsidR="00C963BD" w:rsidRPr="00DE3B41" w:rsidRDefault="00C963BD" w:rsidP="00C963BD">
      <w:pPr>
        <w:pStyle w:val="af5"/>
        <w:ind w:firstLine="708"/>
        <w:jc w:val="both"/>
        <w:rPr>
          <w:rFonts w:ascii="Times New Roman" w:hAnsi="Times New Roman"/>
          <w:sz w:val="28"/>
          <w:szCs w:val="28"/>
        </w:rPr>
      </w:pPr>
      <w:r w:rsidRPr="00DE3B41">
        <w:rPr>
          <w:rFonts w:ascii="Times New Roman" w:hAnsi="Times New Roman"/>
          <w:sz w:val="28"/>
          <w:szCs w:val="28"/>
        </w:rPr>
        <w:t>В целях профилактики этнического экстремизма, терроризма и гармонизации межэтнических отношений в Камышевском сельском поселении:</w:t>
      </w:r>
    </w:p>
    <w:p w:rsidR="00C963BD" w:rsidRPr="006F253E" w:rsidRDefault="00DE3B41" w:rsidP="00C963BD">
      <w:pPr>
        <w:pStyle w:val="af5"/>
        <w:jc w:val="both"/>
        <w:rPr>
          <w:rFonts w:ascii="Times New Roman" w:hAnsi="Times New Roman"/>
          <w:sz w:val="28"/>
          <w:szCs w:val="28"/>
        </w:rPr>
      </w:pPr>
      <w:r w:rsidRPr="006F253E">
        <w:rPr>
          <w:rFonts w:ascii="Times New Roman" w:hAnsi="Times New Roman"/>
          <w:sz w:val="28"/>
          <w:szCs w:val="28"/>
        </w:rPr>
        <w:t>в</w:t>
      </w:r>
      <w:r w:rsidR="00C963BD" w:rsidRPr="006F253E">
        <w:rPr>
          <w:rFonts w:ascii="Times New Roman" w:hAnsi="Times New Roman"/>
          <w:sz w:val="28"/>
          <w:szCs w:val="28"/>
        </w:rPr>
        <w:t xml:space="preserve"> 2019 году реализовался план мероприятий утвержденный Постановлением Администрации Камышевского сельского поселения № 5 от 22.01.2018 «Об утверждении Комплексного плана мероприятий по гармонизации межэтнических отношений, профилактике национального экстремизма и формированию культуры межнационального общения в Камышевском  сельском поселении на 2019 год»</w:t>
      </w:r>
      <w:r w:rsidRPr="006F253E">
        <w:rPr>
          <w:rFonts w:ascii="Times New Roman" w:hAnsi="Times New Roman"/>
          <w:sz w:val="28"/>
          <w:szCs w:val="28"/>
        </w:rPr>
        <w:t>.</w:t>
      </w:r>
    </w:p>
    <w:p w:rsidR="00C963BD" w:rsidRPr="006F253E" w:rsidRDefault="00C963BD" w:rsidP="006F253E">
      <w:pPr>
        <w:pStyle w:val="af5"/>
        <w:ind w:firstLine="709"/>
        <w:jc w:val="both"/>
        <w:rPr>
          <w:rFonts w:ascii="Times New Roman" w:hAnsi="Times New Roman"/>
          <w:sz w:val="28"/>
          <w:szCs w:val="28"/>
        </w:rPr>
      </w:pPr>
      <w:r w:rsidRPr="006F253E">
        <w:rPr>
          <w:rFonts w:ascii="Times New Roman" w:hAnsi="Times New Roman"/>
          <w:sz w:val="28"/>
          <w:szCs w:val="28"/>
        </w:rPr>
        <w:lastRenderedPageBreak/>
        <w:t>Задачи по противодействию экстремизму и терроризму регулярно рассматриваются на заседаниях Совета по межэтническим отношениям. Ежемесячно специалист Администрации отчитывается о состоянии работы по регулированию межэтнических отношений в рамках реализации Федерального закона от 22.10.2013 № 284-ФЗ. (п.2.1)</w:t>
      </w:r>
    </w:p>
    <w:p w:rsidR="00C963BD" w:rsidRPr="006F253E" w:rsidRDefault="00C963BD" w:rsidP="006F253E">
      <w:pPr>
        <w:pStyle w:val="af5"/>
        <w:ind w:firstLine="709"/>
        <w:jc w:val="both"/>
        <w:rPr>
          <w:rFonts w:ascii="Times New Roman" w:hAnsi="Times New Roman"/>
          <w:sz w:val="28"/>
          <w:szCs w:val="28"/>
        </w:rPr>
      </w:pPr>
      <w:r w:rsidRPr="006F253E">
        <w:rPr>
          <w:rFonts w:ascii="Times New Roman" w:hAnsi="Times New Roman"/>
          <w:sz w:val="28"/>
          <w:szCs w:val="28"/>
        </w:rPr>
        <w:t xml:space="preserve">-проведено </w:t>
      </w:r>
      <w:r w:rsidR="00551298" w:rsidRPr="006F253E">
        <w:rPr>
          <w:rFonts w:ascii="Times New Roman" w:hAnsi="Times New Roman"/>
          <w:sz w:val="28"/>
          <w:szCs w:val="28"/>
        </w:rPr>
        <w:t>командно-штабное учение,тактико-специальное занятие</w:t>
      </w:r>
      <w:r w:rsidR="006F253E">
        <w:rPr>
          <w:rFonts w:ascii="Times New Roman" w:hAnsi="Times New Roman"/>
          <w:sz w:val="28"/>
          <w:szCs w:val="28"/>
        </w:rPr>
        <w:t>,</w:t>
      </w:r>
      <w:r w:rsidR="00551298" w:rsidRPr="006F253E">
        <w:rPr>
          <w:rFonts w:ascii="Times New Roman" w:hAnsi="Times New Roman"/>
          <w:sz w:val="28"/>
          <w:szCs w:val="28"/>
        </w:rPr>
        <w:t xml:space="preserve"> инструктажи,в том числе по действиям персонала по вопросам предупреждения террористических актов и правилам поведения при их возникновении(п</w:t>
      </w:r>
      <w:r w:rsidR="006F253E">
        <w:rPr>
          <w:rFonts w:ascii="Times New Roman" w:hAnsi="Times New Roman"/>
          <w:sz w:val="28"/>
          <w:szCs w:val="28"/>
        </w:rPr>
        <w:t>.</w:t>
      </w:r>
      <w:r w:rsidR="00551298" w:rsidRPr="006F253E">
        <w:rPr>
          <w:rFonts w:ascii="Times New Roman" w:hAnsi="Times New Roman"/>
          <w:sz w:val="28"/>
          <w:szCs w:val="28"/>
        </w:rPr>
        <w:t xml:space="preserve"> 2.2)</w:t>
      </w:r>
      <w:r w:rsidR="006F253E">
        <w:rPr>
          <w:rFonts w:ascii="Times New Roman" w:hAnsi="Times New Roman"/>
          <w:sz w:val="28"/>
          <w:szCs w:val="28"/>
        </w:rPr>
        <w:t>;</w:t>
      </w:r>
    </w:p>
    <w:p w:rsidR="00551298" w:rsidRPr="006F253E" w:rsidRDefault="00551298" w:rsidP="006F253E">
      <w:pPr>
        <w:pStyle w:val="af5"/>
        <w:ind w:firstLine="709"/>
        <w:jc w:val="both"/>
        <w:rPr>
          <w:rFonts w:ascii="Times New Roman" w:hAnsi="Times New Roman"/>
          <w:sz w:val="28"/>
          <w:szCs w:val="28"/>
        </w:rPr>
      </w:pPr>
      <w:r w:rsidRPr="006F253E">
        <w:rPr>
          <w:rFonts w:ascii="Times New Roman" w:hAnsi="Times New Roman"/>
          <w:sz w:val="28"/>
          <w:szCs w:val="28"/>
        </w:rPr>
        <w:t>-</w:t>
      </w:r>
      <w:r w:rsidR="006F253E" w:rsidRPr="006F253E">
        <w:rPr>
          <w:rFonts w:ascii="Times New Roman" w:hAnsi="Times New Roman"/>
          <w:sz w:val="28"/>
          <w:szCs w:val="28"/>
        </w:rPr>
        <w:t>о</w:t>
      </w:r>
      <w:r w:rsidRPr="006F253E">
        <w:rPr>
          <w:rFonts w:ascii="Times New Roman" w:hAnsi="Times New Roman"/>
          <w:sz w:val="28"/>
          <w:szCs w:val="28"/>
        </w:rPr>
        <w:t>бщая оценка наркоситуации,динамики  противодействия распространению в Камышевском сельском поселении-удовлетворительная(п</w:t>
      </w:r>
      <w:r w:rsidR="006F253E">
        <w:rPr>
          <w:rFonts w:ascii="Times New Roman" w:hAnsi="Times New Roman"/>
          <w:sz w:val="28"/>
          <w:szCs w:val="28"/>
        </w:rPr>
        <w:t>.</w:t>
      </w:r>
      <w:r w:rsidRPr="006F253E">
        <w:rPr>
          <w:rFonts w:ascii="Times New Roman" w:hAnsi="Times New Roman"/>
          <w:sz w:val="28"/>
          <w:szCs w:val="28"/>
        </w:rPr>
        <w:t xml:space="preserve"> 3.1)</w:t>
      </w:r>
      <w:r w:rsidR="006F253E" w:rsidRPr="006F253E">
        <w:rPr>
          <w:rFonts w:ascii="Times New Roman" w:hAnsi="Times New Roman"/>
          <w:sz w:val="28"/>
          <w:szCs w:val="28"/>
        </w:rPr>
        <w:t>;</w:t>
      </w:r>
    </w:p>
    <w:p w:rsidR="0007692B" w:rsidRPr="006F253E" w:rsidRDefault="00551298" w:rsidP="0007692B">
      <w:pPr>
        <w:pStyle w:val="af5"/>
        <w:ind w:firstLine="708"/>
        <w:jc w:val="both"/>
        <w:rPr>
          <w:rFonts w:ascii="Times New Roman" w:hAnsi="Times New Roman"/>
          <w:sz w:val="28"/>
          <w:szCs w:val="28"/>
        </w:rPr>
      </w:pPr>
      <w:r w:rsidRPr="006F253E">
        <w:rPr>
          <w:rFonts w:ascii="Times New Roman" w:hAnsi="Times New Roman"/>
          <w:sz w:val="28"/>
          <w:szCs w:val="28"/>
        </w:rPr>
        <w:t>-</w:t>
      </w:r>
      <w:r w:rsidR="0007692B" w:rsidRPr="006F253E">
        <w:rPr>
          <w:rFonts w:ascii="Times New Roman" w:hAnsi="Times New Roman"/>
          <w:sz w:val="28"/>
          <w:szCs w:val="28"/>
        </w:rPr>
        <w:t>проведены спортивные мероприятия.В течение года проводились тематические фестивали национальных культур(п</w:t>
      </w:r>
      <w:r w:rsidR="006F253E" w:rsidRPr="006F253E">
        <w:rPr>
          <w:rFonts w:ascii="Times New Roman" w:hAnsi="Times New Roman"/>
          <w:sz w:val="28"/>
          <w:szCs w:val="28"/>
        </w:rPr>
        <w:t>.</w:t>
      </w:r>
      <w:r w:rsidR="0007692B" w:rsidRPr="006F253E">
        <w:rPr>
          <w:rFonts w:ascii="Times New Roman" w:hAnsi="Times New Roman"/>
          <w:sz w:val="28"/>
          <w:szCs w:val="28"/>
        </w:rPr>
        <w:t xml:space="preserve"> 3.2)</w:t>
      </w:r>
      <w:r w:rsidR="006F253E" w:rsidRPr="006F253E">
        <w:rPr>
          <w:rFonts w:ascii="Times New Roman" w:hAnsi="Times New Roman"/>
          <w:sz w:val="28"/>
          <w:szCs w:val="28"/>
        </w:rPr>
        <w:t>;</w:t>
      </w:r>
    </w:p>
    <w:p w:rsidR="0007692B" w:rsidRPr="006F253E" w:rsidRDefault="0007692B" w:rsidP="006F253E">
      <w:pPr>
        <w:pStyle w:val="af5"/>
        <w:ind w:firstLine="709"/>
        <w:jc w:val="both"/>
        <w:rPr>
          <w:rFonts w:ascii="Times New Roman" w:hAnsi="Times New Roman"/>
          <w:sz w:val="28"/>
          <w:szCs w:val="28"/>
        </w:rPr>
      </w:pPr>
      <w:r w:rsidRPr="006F253E">
        <w:rPr>
          <w:rFonts w:ascii="Times New Roman" w:hAnsi="Times New Roman"/>
          <w:sz w:val="28"/>
          <w:szCs w:val="28"/>
        </w:rPr>
        <w:t>Были проведены разъяснительные беседы в образовательных учреждениях на тему распространения наркотиков и о правонарушениях   связанных с распространение наркотиков</w:t>
      </w:r>
      <w:r w:rsidR="006F253E">
        <w:rPr>
          <w:rFonts w:ascii="Times New Roman" w:hAnsi="Times New Roman"/>
          <w:sz w:val="28"/>
          <w:szCs w:val="28"/>
        </w:rPr>
        <w:t>:</w:t>
      </w:r>
    </w:p>
    <w:p w:rsidR="0007692B" w:rsidRPr="006F253E" w:rsidRDefault="0007692B" w:rsidP="006F253E">
      <w:pPr>
        <w:pStyle w:val="af5"/>
        <w:ind w:firstLine="709"/>
        <w:jc w:val="both"/>
        <w:rPr>
          <w:rFonts w:ascii="Times New Roman" w:hAnsi="Times New Roman"/>
          <w:sz w:val="28"/>
          <w:szCs w:val="28"/>
        </w:rPr>
      </w:pPr>
      <w:r w:rsidRPr="006F253E">
        <w:rPr>
          <w:rFonts w:ascii="Times New Roman" w:hAnsi="Times New Roman"/>
          <w:sz w:val="28"/>
          <w:szCs w:val="28"/>
        </w:rPr>
        <w:t>-противодействие злоупотреблению наркотиками и их незаконному обороту</w:t>
      </w:r>
      <w:r w:rsidR="006F253E">
        <w:rPr>
          <w:rFonts w:ascii="Times New Roman" w:hAnsi="Times New Roman"/>
          <w:sz w:val="28"/>
          <w:szCs w:val="28"/>
        </w:rPr>
        <w:t>;</w:t>
      </w:r>
    </w:p>
    <w:p w:rsidR="0007692B" w:rsidRDefault="0007692B" w:rsidP="006F253E">
      <w:pPr>
        <w:pStyle w:val="af5"/>
        <w:ind w:firstLine="709"/>
        <w:jc w:val="both"/>
        <w:rPr>
          <w:rFonts w:ascii="Times New Roman" w:hAnsi="Times New Roman"/>
          <w:sz w:val="28"/>
          <w:szCs w:val="28"/>
        </w:rPr>
      </w:pPr>
      <w:r w:rsidRPr="006F253E">
        <w:rPr>
          <w:rFonts w:ascii="Times New Roman" w:hAnsi="Times New Roman"/>
          <w:sz w:val="28"/>
          <w:szCs w:val="28"/>
        </w:rPr>
        <w:t xml:space="preserve">- </w:t>
      </w:r>
      <w:r w:rsidR="006F253E">
        <w:rPr>
          <w:rFonts w:ascii="Times New Roman" w:hAnsi="Times New Roman"/>
          <w:sz w:val="28"/>
          <w:szCs w:val="28"/>
        </w:rPr>
        <w:t>п</w:t>
      </w:r>
      <w:r w:rsidRPr="006F253E">
        <w:rPr>
          <w:rFonts w:ascii="Times New Roman" w:hAnsi="Times New Roman"/>
          <w:sz w:val="28"/>
          <w:szCs w:val="28"/>
        </w:rPr>
        <w:t>роводились индивидуальные беседы с населением (гражданами) находя</w:t>
      </w:r>
      <w:r w:rsidR="006F253E">
        <w:rPr>
          <w:rFonts w:ascii="Times New Roman" w:hAnsi="Times New Roman"/>
          <w:sz w:val="28"/>
          <w:szCs w:val="28"/>
        </w:rPr>
        <w:t xml:space="preserve">щимися в зоне социального риска </w:t>
      </w:r>
      <w:r w:rsidRPr="006F253E">
        <w:rPr>
          <w:rFonts w:ascii="Times New Roman" w:hAnsi="Times New Roman"/>
          <w:sz w:val="28"/>
          <w:szCs w:val="28"/>
        </w:rPr>
        <w:t>(п.3.3)</w:t>
      </w:r>
      <w:r w:rsidR="006F253E">
        <w:rPr>
          <w:rFonts w:ascii="Times New Roman" w:hAnsi="Times New Roman"/>
          <w:sz w:val="28"/>
          <w:szCs w:val="28"/>
        </w:rPr>
        <w:t>.</w:t>
      </w:r>
    </w:p>
    <w:p w:rsidR="006F253E" w:rsidRPr="006F253E" w:rsidRDefault="006F253E" w:rsidP="006F253E">
      <w:pPr>
        <w:pStyle w:val="af5"/>
        <w:ind w:firstLine="709"/>
        <w:jc w:val="both"/>
        <w:rPr>
          <w:rFonts w:ascii="Times New Roman" w:hAnsi="Times New Roman"/>
          <w:sz w:val="28"/>
          <w:szCs w:val="28"/>
        </w:rPr>
      </w:pPr>
    </w:p>
    <w:p w:rsidR="00721FE8" w:rsidRDefault="00721FE8" w:rsidP="006F253E">
      <w:pPr>
        <w:pStyle w:val="af5"/>
        <w:jc w:val="center"/>
        <w:rPr>
          <w:rFonts w:ascii="Times New Roman" w:hAnsi="Times New Roman"/>
          <w:b/>
          <w:sz w:val="28"/>
          <w:szCs w:val="28"/>
        </w:rPr>
      </w:pPr>
      <w:r>
        <w:rPr>
          <w:rFonts w:ascii="Times New Roman" w:hAnsi="Times New Roman"/>
          <w:b/>
          <w:sz w:val="28"/>
          <w:szCs w:val="28"/>
        </w:rPr>
        <w:t>Раздел 2. Результаты реализации основных мероприятий подпрограмм муниципальной программы</w:t>
      </w:r>
      <w:r w:rsidRPr="00721FE8">
        <w:rPr>
          <w:rFonts w:ascii="Times New Roman" w:hAnsi="Times New Roman"/>
          <w:b/>
          <w:sz w:val="28"/>
          <w:szCs w:val="28"/>
        </w:rPr>
        <w:t>,</w:t>
      </w:r>
      <w:r>
        <w:rPr>
          <w:rFonts w:ascii="Times New Roman" w:hAnsi="Times New Roman"/>
          <w:b/>
          <w:sz w:val="28"/>
          <w:szCs w:val="28"/>
        </w:rPr>
        <w:t>а также сведения о достижении контрольных событий</w:t>
      </w:r>
    </w:p>
    <w:p w:rsidR="006F253E" w:rsidRDefault="006F253E" w:rsidP="006F253E">
      <w:pPr>
        <w:pStyle w:val="af5"/>
        <w:jc w:val="center"/>
        <w:rPr>
          <w:rFonts w:ascii="Times New Roman" w:hAnsi="Times New Roman"/>
          <w:b/>
          <w:sz w:val="28"/>
          <w:szCs w:val="28"/>
        </w:rPr>
      </w:pPr>
    </w:p>
    <w:p w:rsidR="00721FE8" w:rsidRPr="006F253E" w:rsidRDefault="00721FE8" w:rsidP="006F253E">
      <w:pPr>
        <w:pStyle w:val="af5"/>
        <w:ind w:firstLine="709"/>
        <w:jc w:val="both"/>
        <w:rPr>
          <w:rFonts w:ascii="Times New Roman" w:hAnsi="Times New Roman"/>
          <w:sz w:val="28"/>
          <w:szCs w:val="28"/>
        </w:rPr>
      </w:pPr>
      <w:r w:rsidRPr="006F253E">
        <w:rPr>
          <w:rFonts w:ascii="Times New Roman" w:hAnsi="Times New Roman"/>
          <w:sz w:val="28"/>
          <w:szCs w:val="28"/>
        </w:rPr>
        <w:t xml:space="preserve">Достижение результатов по итогам 2019 года,описанных в </w:t>
      </w:r>
      <w:r w:rsidR="006F253E" w:rsidRPr="006F253E">
        <w:rPr>
          <w:rFonts w:ascii="Times New Roman" w:hAnsi="Times New Roman"/>
          <w:sz w:val="28"/>
          <w:szCs w:val="28"/>
        </w:rPr>
        <w:t>разделе</w:t>
      </w:r>
      <w:r w:rsidRPr="006F253E">
        <w:rPr>
          <w:rFonts w:ascii="Times New Roman" w:hAnsi="Times New Roman"/>
          <w:sz w:val="28"/>
          <w:szCs w:val="28"/>
        </w:rPr>
        <w:t xml:space="preserve"> 1 настоящего отчета о реализации муниципальной программы,способствовала реализации 24 основных мероприятий подпрограмм муниципальной программы и 4 контрольных событий,результат исполнения которых подробно представлен в приложении 1 к настоящему отчету о реализации муниципальной программы.</w:t>
      </w:r>
    </w:p>
    <w:p w:rsidR="00721FE8" w:rsidRPr="006F253E" w:rsidRDefault="00721FE8" w:rsidP="006F253E">
      <w:pPr>
        <w:pStyle w:val="af5"/>
        <w:ind w:firstLine="709"/>
        <w:jc w:val="both"/>
        <w:rPr>
          <w:rFonts w:ascii="Times New Roman" w:hAnsi="Times New Roman"/>
          <w:sz w:val="28"/>
          <w:szCs w:val="28"/>
        </w:rPr>
      </w:pPr>
      <w:r w:rsidRPr="006F253E">
        <w:rPr>
          <w:rFonts w:ascii="Times New Roman" w:hAnsi="Times New Roman"/>
          <w:sz w:val="28"/>
          <w:szCs w:val="28"/>
        </w:rPr>
        <w:t xml:space="preserve">Нереализованные основные мероприятия подпрограмм муниципальной программы отсутствуют. </w:t>
      </w:r>
    </w:p>
    <w:p w:rsidR="00721FE8" w:rsidRPr="006F253E" w:rsidRDefault="00721FE8" w:rsidP="006F253E">
      <w:pPr>
        <w:pStyle w:val="af5"/>
        <w:ind w:firstLine="709"/>
        <w:jc w:val="both"/>
        <w:rPr>
          <w:rFonts w:ascii="Times New Roman" w:hAnsi="Times New Roman"/>
          <w:sz w:val="28"/>
          <w:szCs w:val="28"/>
        </w:rPr>
      </w:pPr>
      <w:r w:rsidRPr="006F253E">
        <w:rPr>
          <w:rFonts w:ascii="Times New Roman" w:hAnsi="Times New Roman"/>
          <w:sz w:val="28"/>
          <w:szCs w:val="28"/>
        </w:rPr>
        <w:t>Из 2 контрольных событийподпрограммы «Противодействия коррупции в Камышевском сельском поселении»реализовано 2 контрольных события.</w:t>
      </w:r>
    </w:p>
    <w:p w:rsidR="00721FE8" w:rsidRPr="006F253E" w:rsidRDefault="00721FE8" w:rsidP="006F253E">
      <w:pPr>
        <w:pStyle w:val="af5"/>
        <w:ind w:firstLine="709"/>
        <w:jc w:val="both"/>
        <w:rPr>
          <w:rFonts w:ascii="Times New Roman" w:hAnsi="Times New Roman"/>
          <w:sz w:val="28"/>
          <w:szCs w:val="28"/>
        </w:rPr>
      </w:pPr>
      <w:r w:rsidRPr="006F253E">
        <w:rPr>
          <w:rFonts w:ascii="Times New Roman" w:hAnsi="Times New Roman"/>
          <w:sz w:val="28"/>
          <w:szCs w:val="28"/>
        </w:rPr>
        <w:t>Из 1 контрольного события подпрограммы 2 «Профилактика экстремизма и терроризма в Камышевском сельском поселении»реализовано 1 контрольное событие.</w:t>
      </w:r>
    </w:p>
    <w:p w:rsidR="00721FE8" w:rsidRPr="006F253E" w:rsidRDefault="00721FE8" w:rsidP="006F253E">
      <w:pPr>
        <w:pStyle w:val="af5"/>
        <w:ind w:firstLine="709"/>
        <w:jc w:val="both"/>
        <w:rPr>
          <w:rFonts w:ascii="Times New Roman" w:hAnsi="Times New Roman"/>
          <w:sz w:val="28"/>
          <w:szCs w:val="28"/>
        </w:rPr>
      </w:pPr>
      <w:r w:rsidRPr="006F253E">
        <w:rPr>
          <w:rFonts w:ascii="Times New Roman" w:hAnsi="Times New Roman"/>
          <w:sz w:val="28"/>
          <w:szCs w:val="28"/>
        </w:rPr>
        <w:t xml:space="preserve"> Из 1 контрольного события подпрограммы 3 «Комплексные меры противодействия злоупотребления наркотиками»реализовано 1 контрольное событие.</w:t>
      </w:r>
    </w:p>
    <w:p w:rsidR="009F3D75" w:rsidRDefault="009F3D75" w:rsidP="006F253E">
      <w:pPr>
        <w:pStyle w:val="af5"/>
        <w:jc w:val="center"/>
        <w:rPr>
          <w:rFonts w:ascii="Times New Roman" w:hAnsi="Times New Roman"/>
          <w:b/>
          <w:sz w:val="28"/>
          <w:szCs w:val="28"/>
        </w:rPr>
      </w:pPr>
    </w:p>
    <w:p w:rsidR="00293544" w:rsidRDefault="00293544" w:rsidP="006F253E">
      <w:pPr>
        <w:pStyle w:val="af5"/>
        <w:jc w:val="center"/>
        <w:rPr>
          <w:rFonts w:ascii="Times New Roman" w:hAnsi="Times New Roman"/>
          <w:b/>
          <w:sz w:val="28"/>
          <w:szCs w:val="28"/>
        </w:rPr>
      </w:pPr>
      <w:r>
        <w:rPr>
          <w:rFonts w:ascii="Times New Roman" w:hAnsi="Times New Roman"/>
          <w:b/>
          <w:sz w:val="28"/>
          <w:szCs w:val="28"/>
        </w:rPr>
        <w:t>Раздел 3.Анализ факторов</w:t>
      </w:r>
      <w:r w:rsidRPr="00293544">
        <w:rPr>
          <w:rFonts w:ascii="Times New Roman" w:hAnsi="Times New Roman"/>
          <w:b/>
          <w:sz w:val="28"/>
          <w:szCs w:val="28"/>
        </w:rPr>
        <w:t>,</w:t>
      </w:r>
      <w:r>
        <w:rPr>
          <w:rFonts w:ascii="Times New Roman" w:hAnsi="Times New Roman"/>
          <w:b/>
          <w:sz w:val="28"/>
          <w:szCs w:val="28"/>
        </w:rPr>
        <w:t>повлиявших на ход реализации программы</w:t>
      </w:r>
    </w:p>
    <w:p w:rsidR="006F253E" w:rsidRDefault="006F253E" w:rsidP="006F253E">
      <w:pPr>
        <w:pStyle w:val="af5"/>
        <w:jc w:val="center"/>
        <w:rPr>
          <w:rFonts w:ascii="Times New Roman" w:hAnsi="Times New Roman"/>
          <w:b/>
          <w:sz w:val="28"/>
          <w:szCs w:val="28"/>
        </w:rPr>
      </w:pPr>
    </w:p>
    <w:p w:rsidR="00293544" w:rsidRDefault="00293544" w:rsidP="006F253E">
      <w:pPr>
        <w:pStyle w:val="af5"/>
        <w:ind w:firstLine="709"/>
        <w:jc w:val="both"/>
        <w:rPr>
          <w:rFonts w:ascii="Times New Roman" w:hAnsi="Times New Roman"/>
          <w:sz w:val="28"/>
          <w:szCs w:val="28"/>
        </w:rPr>
      </w:pPr>
      <w:r w:rsidRPr="006F253E">
        <w:rPr>
          <w:rFonts w:ascii="Times New Roman" w:hAnsi="Times New Roman"/>
          <w:sz w:val="28"/>
          <w:szCs w:val="28"/>
        </w:rPr>
        <w:t>Факторов,повлиявших на ход реализации муниципальной программы в отчетный период не зафиксировано.</w:t>
      </w:r>
    </w:p>
    <w:p w:rsidR="006F253E" w:rsidRPr="006F253E" w:rsidRDefault="006F253E" w:rsidP="006F253E">
      <w:pPr>
        <w:pStyle w:val="af5"/>
        <w:ind w:firstLine="709"/>
        <w:jc w:val="both"/>
        <w:rPr>
          <w:rFonts w:ascii="Times New Roman" w:hAnsi="Times New Roman"/>
          <w:sz w:val="28"/>
          <w:szCs w:val="28"/>
        </w:rPr>
      </w:pPr>
    </w:p>
    <w:p w:rsidR="00293544" w:rsidRDefault="00293544" w:rsidP="006F253E">
      <w:pPr>
        <w:pStyle w:val="af5"/>
        <w:jc w:val="center"/>
        <w:rPr>
          <w:rFonts w:ascii="Times New Roman" w:hAnsi="Times New Roman"/>
          <w:b/>
          <w:sz w:val="28"/>
          <w:szCs w:val="28"/>
        </w:rPr>
      </w:pPr>
      <w:r>
        <w:rPr>
          <w:rFonts w:ascii="Times New Roman" w:hAnsi="Times New Roman"/>
          <w:b/>
          <w:sz w:val="28"/>
          <w:szCs w:val="28"/>
        </w:rPr>
        <w:t>Раздел 4.Сведения об использовании бюджетных ассигнований на реализацию программы</w:t>
      </w:r>
    </w:p>
    <w:p w:rsidR="006F253E" w:rsidRDefault="006F253E" w:rsidP="006F253E">
      <w:pPr>
        <w:pStyle w:val="af5"/>
        <w:jc w:val="center"/>
        <w:rPr>
          <w:rFonts w:ascii="Times New Roman" w:hAnsi="Times New Roman"/>
          <w:b/>
          <w:sz w:val="28"/>
          <w:szCs w:val="28"/>
        </w:rPr>
      </w:pPr>
    </w:p>
    <w:p w:rsidR="002C56FF" w:rsidRDefault="002C56FF" w:rsidP="002C56FF">
      <w:pPr>
        <w:ind w:firstLine="567"/>
        <w:jc w:val="both"/>
        <w:rPr>
          <w:sz w:val="28"/>
          <w:szCs w:val="28"/>
        </w:rPr>
      </w:pPr>
      <w:r>
        <w:rPr>
          <w:sz w:val="28"/>
          <w:szCs w:val="28"/>
        </w:rPr>
        <w:t>На реализацию Программы в 2019 году предусмотрено 5,0 тыс. рублей, из них реализовано 5,0 тыс. рублей. Средства местного бюджета: запланировано: 5,0 тыс. рублей, освоено 5,0 тыс. рублей. Фактическая сумма освоения составила 5,0 тыс. рублей. Средства местного бюджета, предусмотренные на реализацию Программы, были использованы по целевому назначению. Данные о нецелевом использовании средств местного бюджета, предусмотренных на реализацию Программы, отсутствуют.</w:t>
      </w:r>
    </w:p>
    <w:p w:rsidR="002C56FF" w:rsidRDefault="002C56FF" w:rsidP="002C56FF">
      <w:pPr>
        <w:ind w:firstLine="567"/>
        <w:jc w:val="both"/>
        <w:rPr>
          <w:sz w:val="28"/>
          <w:szCs w:val="28"/>
        </w:rPr>
      </w:pPr>
      <w:r>
        <w:rPr>
          <w:sz w:val="28"/>
          <w:szCs w:val="28"/>
        </w:rPr>
        <w:t xml:space="preserve">Сведения об использовании бюджетных ассигнований и внебюджетных средств на реализацию муниципальной программы представлены в приложении № 2. </w:t>
      </w:r>
    </w:p>
    <w:p w:rsidR="00D15B11" w:rsidRDefault="00D15B11" w:rsidP="002C56FF">
      <w:pPr>
        <w:ind w:firstLine="567"/>
        <w:jc w:val="center"/>
        <w:rPr>
          <w:b/>
          <w:sz w:val="28"/>
          <w:szCs w:val="28"/>
        </w:rPr>
      </w:pPr>
      <w:r>
        <w:rPr>
          <w:b/>
          <w:sz w:val="28"/>
          <w:szCs w:val="28"/>
        </w:rPr>
        <w:t>Раздел 5. Сведения о достижении значений показателей (индикаторов)программы</w:t>
      </w:r>
      <w:r w:rsidRPr="00D15B11">
        <w:rPr>
          <w:b/>
          <w:sz w:val="28"/>
          <w:szCs w:val="28"/>
        </w:rPr>
        <w:t>,</w:t>
      </w:r>
      <w:r>
        <w:rPr>
          <w:b/>
          <w:sz w:val="28"/>
          <w:szCs w:val="28"/>
        </w:rPr>
        <w:t>подпрограмм программы за 2019 год</w:t>
      </w:r>
    </w:p>
    <w:p w:rsidR="002C56FF" w:rsidRDefault="002C56FF" w:rsidP="002C56FF">
      <w:pPr>
        <w:ind w:firstLine="567"/>
        <w:jc w:val="center"/>
        <w:rPr>
          <w:b/>
          <w:sz w:val="28"/>
          <w:szCs w:val="28"/>
        </w:rPr>
      </w:pPr>
    </w:p>
    <w:p w:rsidR="00D15B11" w:rsidRPr="002C56FF" w:rsidRDefault="00D15B11" w:rsidP="002C56FF">
      <w:pPr>
        <w:pStyle w:val="af5"/>
        <w:ind w:firstLine="567"/>
        <w:jc w:val="both"/>
        <w:rPr>
          <w:rFonts w:ascii="Times New Roman" w:hAnsi="Times New Roman"/>
          <w:sz w:val="28"/>
          <w:szCs w:val="28"/>
        </w:rPr>
      </w:pPr>
      <w:r w:rsidRPr="002C56FF">
        <w:rPr>
          <w:rFonts w:ascii="Times New Roman" w:hAnsi="Times New Roman"/>
          <w:sz w:val="28"/>
          <w:szCs w:val="28"/>
        </w:rPr>
        <w:t xml:space="preserve">Результаты реализации основных мероприятий муниципальной программы и подпрограмм муниципальной программы в 2019 году характеризуется значениями </w:t>
      </w:r>
      <w:r w:rsidR="002C56FF">
        <w:rPr>
          <w:rFonts w:ascii="Times New Roman" w:hAnsi="Times New Roman"/>
          <w:sz w:val="28"/>
          <w:szCs w:val="28"/>
        </w:rPr>
        <w:t xml:space="preserve">7 </w:t>
      </w:r>
      <w:r w:rsidRPr="002C56FF">
        <w:rPr>
          <w:rFonts w:ascii="Times New Roman" w:hAnsi="Times New Roman"/>
          <w:sz w:val="28"/>
          <w:szCs w:val="28"/>
        </w:rPr>
        <w:t>показателей (индикаторов)</w:t>
      </w:r>
      <w:r w:rsidR="002C56FF">
        <w:rPr>
          <w:rFonts w:ascii="Times New Roman" w:hAnsi="Times New Roman"/>
          <w:sz w:val="28"/>
          <w:szCs w:val="28"/>
        </w:rPr>
        <w:t>.</w:t>
      </w:r>
    </w:p>
    <w:p w:rsidR="00720045" w:rsidRPr="002C56FF" w:rsidRDefault="00720045" w:rsidP="002C56FF">
      <w:pPr>
        <w:pStyle w:val="af5"/>
        <w:ind w:firstLine="567"/>
        <w:jc w:val="both"/>
        <w:rPr>
          <w:rFonts w:ascii="Times New Roman" w:hAnsi="Times New Roman"/>
          <w:sz w:val="28"/>
          <w:szCs w:val="28"/>
        </w:rPr>
      </w:pPr>
      <w:r w:rsidRPr="002C56FF">
        <w:rPr>
          <w:rFonts w:ascii="Times New Roman" w:hAnsi="Times New Roman"/>
          <w:sz w:val="28"/>
          <w:szCs w:val="28"/>
        </w:rPr>
        <w:t xml:space="preserve">Из </w:t>
      </w:r>
      <w:r w:rsidR="00D57FC8">
        <w:rPr>
          <w:rFonts w:ascii="Times New Roman" w:hAnsi="Times New Roman"/>
          <w:sz w:val="28"/>
          <w:szCs w:val="28"/>
        </w:rPr>
        <w:t>3</w:t>
      </w:r>
      <w:r w:rsidRPr="002C56FF">
        <w:rPr>
          <w:rFonts w:ascii="Times New Roman" w:hAnsi="Times New Roman"/>
          <w:sz w:val="28"/>
          <w:szCs w:val="28"/>
        </w:rPr>
        <w:t xml:space="preserve"> показателей программы «Обеспечение общественного порядка и противодействия преступности» достигли все плановое значение</w:t>
      </w:r>
      <w:r w:rsidR="00D57FC8">
        <w:rPr>
          <w:rFonts w:ascii="Times New Roman" w:hAnsi="Times New Roman"/>
          <w:sz w:val="28"/>
          <w:szCs w:val="28"/>
        </w:rPr>
        <w:t>.</w:t>
      </w:r>
    </w:p>
    <w:p w:rsidR="002C56FF" w:rsidRDefault="00720045" w:rsidP="002C56FF">
      <w:pPr>
        <w:tabs>
          <w:tab w:val="left" w:pos="735"/>
        </w:tabs>
        <w:ind w:firstLine="567"/>
        <w:jc w:val="both"/>
        <w:rPr>
          <w:kern w:val="2"/>
          <w:sz w:val="28"/>
          <w:szCs w:val="28"/>
        </w:rPr>
      </w:pPr>
      <w:r w:rsidRPr="002C56FF">
        <w:rPr>
          <w:sz w:val="28"/>
          <w:szCs w:val="28"/>
        </w:rPr>
        <w:t>-доля граждан,опрошенных в ходе мониторинга общественного мнения, которые лично сталкивались за последний год с проявлениями коррупции в Камышевском сельском поселении</w:t>
      </w:r>
      <w:r w:rsidR="002C56FF">
        <w:rPr>
          <w:sz w:val="28"/>
          <w:szCs w:val="28"/>
        </w:rPr>
        <w:t>,</w:t>
      </w:r>
      <w:r w:rsidR="002C56FF">
        <w:rPr>
          <w:kern w:val="2"/>
          <w:sz w:val="28"/>
          <w:szCs w:val="28"/>
        </w:rPr>
        <w:t>плановое значение – 5,</w:t>
      </w:r>
      <w:r w:rsidR="00EC6F96">
        <w:rPr>
          <w:kern w:val="2"/>
          <w:sz w:val="28"/>
          <w:szCs w:val="28"/>
        </w:rPr>
        <w:t>0</w:t>
      </w:r>
      <w:r w:rsidR="002C56FF">
        <w:rPr>
          <w:kern w:val="2"/>
          <w:sz w:val="28"/>
          <w:szCs w:val="28"/>
        </w:rPr>
        <w:t xml:space="preserve"> процентов, фактическое значение – 5,</w:t>
      </w:r>
      <w:r w:rsidR="00EC6F96">
        <w:rPr>
          <w:kern w:val="2"/>
          <w:sz w:val="28"/>
          <w:szCs w:val="28"/>
        </w:rPr>
        <w:t>0</w:t>
      </w:r>
      <w:r w:rsidR="002C56FF">
        <w:rPr>
          <w:kern w:val="2"/>
          <w:sz w:val="28"/>
          <w:szCs w:val="28"/>
        </w:rPr>
        <w:t xml:space="preserve"> процентов</w:t>
      </w:r>
      <w:r w:rsidR="009F3D75">
        <w:rPr>
          <w:kern w:val="2"/>
          <w:sz w:val="28"/>
          <w:szCs w:val="28"/>
        </w:rPr>
        <w:t>;</w:t>
      </w:r>
    </w:p>
    <w:p w:rsidR="009F3D75" w:rsidRDefault="00DB1ED7" w:rsidP="009F3D75">
      <w:pPr>
        <w:tabs>
          <w:tab w:val="left" w:pos="735"/>
        </w:tabs>
        <w:ind w:firstLine="567"/>
        <w:jc w:val="both"/>
        <w:rPr>
          <w:kern w:val="2"/>
          <w:sz w:val="28"/>
          <w:szCs w:val="28"/>
        </w:rPr>
      </w:pPr>
      <w:r w:rsidRPr="002C56FF">
        <w:rPr>
          <w:sz w:val="28"/>
          <w:szCs w:val="28"/>
        </w:rPr>
        <w:t>-доля граждан,опрошенных в ходе мониторинга общественного мнения которые лично сталкивались с конфликтами на межнациональной почве</w:t>
      </w:r>
      <w:r w:rsidR="009F3D75">
        <w:rPr>
          <w:sz w:val="28"/>
          <w:szCs w:val="28"/>
        </w:rPr>
        <w:t>,</w:t>
      </w:r>
      <w:r w:rsidR="009F3D75">
        <w:rPr>
          <w:kern w:val="2"/>
          <w:sz w:val="28"/>
          <w:szCs w:val="28"/>
        </w:rPr>
        <w:t>плановое значение – 4,0 процентов, фактическое значение – 4,0 процентов;</w:t>
      </w:r>
    </w:p>
    <w:p w:rsidR="009F3D75" w:rsidRDefault="00DB1ED7" w:rsidP="009F3D75">
      <w:pPr>
        <w:tabs>
          <w:tab w:val="left" w:pos="735"/>
        </w:tabs>
        <w:ind w:firstLine="567"/>
        <w:jc w:val="both"/>
        <w:rPr>
          <w:kern w:val="2"/>
          <w:sz w:val="28"/>
          <w:szCs w:val="28"/>
        </w:rPr>
      </w:pPr>
      <w:r w:rsidRPr="002C56FF">
        <w:rPr>
          <w:sz w:val="28"/>
          <w:szCs w:val="28"/>
        </w:rPr>
        <w:t>-численность пациентов,состоящих на учете в лечебно-профилактических организациях с диагнозом наркомания,в расчете на 1 тыс.населения</w:t>
      </w:r>
      <w:r w:rsidR="009F3D75">
        <w:rPr>
          <w:sz w:val="28"/>
          <w:szCs w:val="28"/>
        </w:rPr>
        <w:t>,</w:t>
      </w:r>
      <w:r w:rsidR="009F3D75">
        <w:rPr>
          <w:kern w:val="2"/>
          <w:sz w:val="28"/>
          <w:szCs w:val="28"/>
        </w:rPr>
        <w:t>плановое значение – 90,0 процентов, фактическое значение – 90,0 процентов;</w:t>
      </w:r>
    </w:p>
    <w:p w:rsidR="00D57FC8" w:rsidRDefault="00D57FC8" w:rsidP="009F3D75">
      <w:pPr>
        <w:tabs>
          <w:tab w:val="left" w:pos="735"/>
        </w:tabs>
        <w:ind w:firstLine="567"/>
        <w:jc w:val="both"/>
        <w:rPr>
          <w:kern w:val="2"/>
          <w:sz w:val="28"/>
          <w:szCs w:val="28"/>
        </w:rPr>
      </w:pPr>
      <w:r>
        <w:rPr>
          <w:kern w:val="2"/>
          <w:sz w:val="28"/>
          <w:szCs w:val="28"/>
        </w:rPr>
        <w:t>Из 2 показателей программы 1 «Противодействие коррупции в Камышевском сельском поселении», не достиг планового значения 1 показатель.</w:t>
      </w:r>
    </w:p>
    <w:p w:rsidR="009F3D75" w:rsidRDefault="00D65826" w:rsidP="009F3D75">
      <w:pPr>
        <w:tabs>
          <w:tab w:val="left" w:pos="735"/>
        </w:tabs>
        <w:ind w:firstLine="567"/>
        <w:jc w:val="both"/>
        <w:rPr>
          <w:kern w:val="2"/>
          <w:sz w:val="28"/>
          <w:szCs w:val="28"/>
        </w:rPr>
      </w:pPr>
      <w:r w:rsidRPr="002C56FF">
        <w:rPr>
          <w:sz w:val="28"/>
          <w:szCs w:val="28"/>
        </w:rPr>
        <w:t>-количество муниципальных служащих Администрации Камышевского сельского поселения,прошедших обучение по образовательным программам в области противодействия коррупции</w:t>
      </w:r>
      <w:r w:rsidR="009F3D75">
        <w:rPr>
          <w:sz w:val="28"/>
          <w:szCs w:val="28"/>
        </w:rPr>
        <w:t>,</w:t>
      </w:r>
      <w:r w:rsidR="009F3D75">
        <w:rPr>
          <w:kern w:val="2"/>
          <w:sz w:val="28"/>
          <w:szCs w:val="28"/>
        </w:rPr>
        <w:t>плановое значение – 4,0 процентов, фактическое значение – 0,0 процентов;</w:t>
      </w:r>
    </w:p>
    <w:p w:rsidR="009F3D75" w:rsidRDefault="00006748" w:rsidP="009F3D75">
      <w:pPr>
        <w:tabs>
          <w:tab w:val="left" w:pos="735"/>
        </w:tabs>
        <w:ind w:firstLine="567"/>
        <w:jc w:val="both"/>
        <w:rPr>
          <w:kern w:val="2"/>
          <w:sz w:val="28"/>
          <w:szCs w:val="28"/>
        </w:rPr>
      </w:pPr>
      <w:r w:rsidRPr="002C56FF">
        <w:rPr>
          <w:rFonts w:ascii="Times New Roman CYR" w:hAnsi="Times New Roman CYR" w:cs="Times New Roman CYR"/>
          <w:sz w:val="28"/>
          <w:szCs w:val="28"/>
        </w:rPr>
        <w:t xml:space="preserve">-доля муниципальных служащих, в отношении которых проводилась проверка соблюдения ими ограничений, запретов, установленных действующим законодательством, от общей численности муниципальных служащих </w:t>
      </w:r>
      <w:r w:rsidR="009F3D75">
        <w:rPr>
          <w:kern w:val="2"/>
          <w:sz w:val="28"/>
          <w:szCs w:val="28"/>
        </w:rPr>
        <w:t>плановое значение – 100,0 процентов, фактическое значение – 100,0 процентов;</w:t>
      </w:r>
    </w:p>
    <w:p w:rsidR="00D57FC8" w:rsidRDefault="00D57FC8" w:rsidP="00D57FC8">
      <w:pPr>
        <w:tabs>
          <w:tab w:val="left" w:pos="735"/>
        </w:tabs>
        <w:ind w:firstLine="567"/>
        <w:jc w:val="both"/>
        <w:rPr>
          <w:kern w:val="2"/>
          <w:sz w:val="28"/>
          <w:szCs w:val="28"/>
        </w:rPr>
      </w:pPr>
      <w:r>
        <w:rPr>
          <w:kern w:val="2"/>
          <w:sz w:val="28"/>
          <w:szCs w:val="28"/>
        </w:rPr>
        <w:t>Из 2 показателей программы 2 «Профилактика экстремизма и терроризма в Камышевском сельском поселении» достигли все плановые значения.</w:t>
      </w:r>
    </w:p>
    <w:p w:rsidR="009F3D75" w:rsidRDefault="001452F3" w:rsidP="009F3D75">
      <w:pPr>
        <w:tabs>
          <w:tab w:val="left" w:pos="735"/>
        </w:tabs>
        <w:ind w:firstLine="567"/>
        <w:jc w:val="both"/>
        <w:rPr>
          <w:kern w:val="2"/>
          <w:sz w:val="28"/>
          <w:szCs w:val="28"/>
        </w:rPr>
      </w:pPr>
      <w:r w:rsidRPr="002C56FF">
        <w:rPr>
          <w:rFonts w:ascii="Times New Roman CYR" w:hAnsi="Times New Roman CYR" w:cs="Times New Roman CYR"/>
          <w:spacing w:val="-4"/>
        </w:rPr>
        <w:lastRenderedPageBreak/>
        <w:t>-</w:t>
      </w:r>
      <w:r w:rsidRPr="002C56FF">
        <w:rPr>
          <w:rFonts w:ascii="Times New Roman CYR" w:hAnsi="Times New Roman CYR" w:cs="Times New Roman CYR"/>
          <w:spacing w:val="-4"/>
          <w:sz w:val="28"/>
          <w:szCs w:val="28"/>
        </w:rPr>
        <w:t>количество зарегистрированных преступлений,</w:t>
      </w:r>
      <w:r w:rsidRPr="002C56FF">
        <w:rPr>
          <w:rFonts w:ascii="Times New Roman CYR" w:hAnsi="Times New Roman CYR" w:cs="Times New Roman CYR"/>
          <w:sz w:val="28"/>
          <w:szCs w:val="28"/>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 </w:t>
      </w:r>
      <w:r w:rsidR="009F3D75">
        <w:rPr>
          <w:kern w:val="2"/>
          <w:sz w:val="28"/>
          <w:szCs w:val="28"/>
        </w:rPr>
        <w:t>плановое значение – 0,0 процентов, фактическое значение – 0,0 процентов;</w:t>
      </w:r>
    </w:p>
    <w:p w:rsidR="00D57FC8" w:rsidRDefault="00D57FC8" w:rsidP="00D57FC8">
      <w:pPr>
        <w:tabs>
          <w:tab w:val="left" w:pos="735"/>
        </w:tabs>
        <w:ind w:firstLine="567"/>
        <w:jc w:val="both"/>
        <w:rPr>
          <w:kern w:val="2"/>
          <w:sz w:val="28"/>
          <w:szCs w:val="28"/>
        </w:rPr>
      </w:pPr>
      <w:r>
        <w:rPr>
          <w:kern w:val="2"/>
          <w:sz w:val="28"/>
          <w:szCs w:val="28"/>
        </w:rPr>
        <w:t>Из 1 показателей программы 3 «Комплексные меры противодействия злоупотреблению наркотиками» достигли все плановые значения.</w:t>
      </w:r>
    </w:p>
    <w:p w:rsidR="009F3D75" w:rsidRDefault="001452F3" w:rsidP="009F3D75">
      <w:pPr>
        <w:tabs>
          <w:tab w:val="left" w:pos="735"/>
        </w:tabs>
        <w:ind w:firstLine="567"/>
        <w:jc w:val="both"/>
        <w:rPr>
          <w:kern w:val="2"/>
          <w:sz w:val="28"/>
          <w:szCs w:val="28"/>
        </w:rPr>
      </w:pPr>
      <w:r w:rsidRPr="002C56FF">
        <w:rPr>
          <w:rFonts w:ascii="Times New Roman CYR" w:hAnsi="Times New Roman CYR" w:cs="Times New Roman CYR"/>
          <w:sz w:val="28"/>
          <w:szCs w:val="28"/>
        </w:rPr>
        <w:t xml:space="preserve">-доля обучающихся и воспитанников, прошедших обучение по образовательным программам профилактической направленности </w:t>
      </w:r>
      <w:r w:rsidR="009F3D75">
        <w:rPr>
          <w:kern w:val="2"/>
          <w:sz w:val="28"/>
          <w:szCs w:val="28"/>
        </w:rPr>
        <w:t>плановое значение – 18,0 процентов, фактическое значение – 18,0 процентов</w:t>
      </w:r>
      <w:r w:rsidR="00D57FC8">
        <w:rPr>
          <w:kern w:val="2"/>
          <w:sz w:val="28"/>
          <w:szCs w:val="28"/>
        </w:rPr>
        <w:t>;</w:t>
      </w:r>
    </w:p>
    <w:p w:rsidR="00D57FC8" w:rsidRDefault="00D57FC8" w:rsidP="009F3D75">
      <w:pPr>
        <w:tabs>
          <w:tab w:val="left" w:pos="735"/>
        </w:tabs>
        <w:ind w:firstLine="567"/>
        <w:jc w:val="both"/>
        <w:rPr>
          <w:kern w:val="2"/>
          <w:sz w:val="28"/>
          <w:szCs w:val="28"/>
        </w:rPr>
      </w:pPr>
      <w:r>
        <w:rPr>
          <w:kern w:val="2"/>
          <w:sz w:val="28"/>
          <w:szCs w:val="28"/>
        </w:rPr>
        <w:t>Сведения о достижении значений показателей (индикаторов) представлены в приложении № 3.</w:t>
      </w:r>
    </w:p>
    <w:p w:rsidR="001452F3" w:rsidRPr="002C56FF" w:rsidRDefault="001452F3" w:rsidP="009F3D75">
      <w:pPr>
        <w:pStyle w:val="af5"/>
        <w:ind w:firstLine="567"/>
        <w:jc w:val="both"/>
        <w:rPr>
          <w:rFonts w:ascii="Times New Roman" w:hAnsi="Times New Roman"/>
          <w:sz w:val="28"/>
          <w:szCs w:val="28"/>
        </w:rPr>
      </w:pPr>
    </w:p>
    <w:p w:rsidR="00EC6F96" w:rsidRDefault="00EC6F96" w:rsidP="00EC6F96">
      <w:pPr>
        <w:autoSpaceDE w:val="0"/>
        <w:autoSpaceDN w:val="0"/>
        <w:adjustRightInd w:val="0"/>
        <w:jc w:val="center"/>
        <w:rPr>
          <w:b/>
          <w:bCs/>
          <w:kern w:val="2"/>
          <w:sz w:val="28"/>
          <w:szCs w:val="28"/>
        </w:rPr>
      </w:pPr>
      <w:r w:rsidRPr="00591AEE">
        <w:rPr>
          <w:b/>
          <w:bCs/>
          <w:kern w:val="2"/>
          <w:sz w:val="28"/>
          <w:szCs w:val="28"/>
        </w:rPr>
        <w:t xml:space="preserve">Раздел </w:t>
      </w:r>
      <w:r w:rsidR="00177E41" w:rsidRPr="00591AEE">
        <w:rPr>
          <w:b/>
          <w:bCs/>
          <w:kern w:val="2"/>
          <w:sz w:val="28"/>
          <w:szCs w:val="28"/>
        </w:rPr>
        <w:t xml:space="preserve">6. </w:t>
      </w:r>
      <w:r w:rsidRPr="00591AEE">
        <w:rPr>
          <w:b/>
          <w:bCs/>
          <w:kern w:val="2"/>
          <w:sz w:val="28"/>
          <w:szCs w:val="28"/>
        </w:rPr>
        <w:t>Результаты оценки эффективности реализации муниципальной программы в 2019 году</w:t>
      </w:r>
    </w:p>
    <w:p w:rsidR="004E5CA7" w:rsidRPr="00591AEE" w:rsidRDefault="004E5CA7" w:rsidP="00EC6F96">
      <w:pPr>
        <w:autoSpaceDE w:val="0"/>
        <w:autoSpaceDN w:val="0"/>
        <w:adjustRightInd w:val="0"/>
        <w:jc w:val="center"/>
        <w:rPr>
          <w:b/>
          <w:bCs/>
          <w:kern w:val="2"/>
          <w:sz w:val="28"/>
          <w:szCs w:val="28"/>
        </w:rPr>
      </w:pPr>
    </w:p>
    <w:p w:rsidR="00177E41" w:rsidRPr="009F7EA7" w:rsidRDefault="00177E41" w:rsidP="00EC6F96">
      <w:pPr>
        <w:autoSpaceDE w:val="0"/>
        <w:autoSpaceDN w:val="0"/>
        <w:adjustRightInd w:val="0"/>
        <w:ind w:firstLine="567"/>
        <w:rPr>
          <w:kern w:val="2"/>
          <w:sz w:val="28"/>
          <w:szCs w:val="28"/>
        </w:rPr>
      </w:pPr>
      <w:r w:rsidRPr="009F7EA7">
        <w:rPr>
          <w:kern w:val="2"/>
          <w:sz w:val="28"/>
          <w:szCs w:val="28"/>
        </w:rPr>
        <w:t xml:space="preserve">Эффективность </w:t>
      </w:r>
      <w:r>
        <w:rPr>
          <w:kern w:val="2"/>
          <w:sz w:val="28"/>
          <w:szCs w:val="28"/>
        </w:rPr>
        <w:t>муниципаль</w:t>
      </w:r>
      <w:r w:rsidRPr="009F7EA7">
        <w:rPr>
          <w:kern w:val="2"/>
          <w:sz w:val="28"/>
          <w:szCs w:val="28"/>
        </w:rPr>
        <w:t xml:space="preserve">ной программы определяется на основании степени выполнения целевых показателей, основных мероприятий и оценки бюджетной эффективности </w:t>
      </w:r>
      <w:r>
        <w:rPr>
          <w:kern w:val="2"/>
          <w:sz w:val="28"/>
          <w:szCs w:val="28"/>
        </w:rPr>
        <w:t>муниципаль</w:t>
      </w:r>
      <w:r w:rsidRPr="009F7EA7">
        <w:rPr>
          <w:kern w:val="2"/>
          <w:sz w:val="28"/>
          <w:szCs w:val="28"/>
        </w:rPr>
        <w:t xml:space="preserve">ной программы. </w:t>
      </w:r>
    </w:p>
    <w:p w:rsidR="00177E41" w:rsidRPr="009F7EA7" w:rsidRDefault="00177E41" w:rsidP="00177E41">
      <w:pPr>
        <w:autoSpaceDE w:val="0"/>
        <w:autoSpaceDN w:val="0"/>
        <w:adjustRightInd w:val="0"/>
        <w:ind w:firstLine="709"/>
        <w:jc w:val="both"/>
        <w:rPr>
          <w:kern w:val="2"/>
          <w:sz w:val="28"/>
          <w:szCs w:val="28"/>
        </w:rPr>
      </w:pPr>
      <w:r w:rsidRPr="009F7EA7">
        <w:rPr>
          <w:kern w:val="2"/>
          <w:sz w:val="28"/>
          <w:szCs w:val="28"/>
        </w:rPr>
        <w:t xml:space="preserve">1. Степень достижения целевых показателей </w:t>
      </w:r>
      <w:r>
        <w:rPr>
          <w:kern w:val="2"/>
          <w:sz w:val="28"/>
          <w:szCs w:val="28"/>
        </w:rPr>
        <w:t>муниципаль</w:t>
      </w:r>
      <w:r w:rsidRPr="009F7EA7">
        <w:rPr>
          <w:kern w:val="2"/>
          <w:sz w:val="28"/>
          <w:szCs w:val="28"/>
        </w:rPr>
        <w:t xml:space="preserve">ной программы, подпрограмм </w:t>
      </w:r>
      <w:r>
        <w:rPr>
          <w:kern w:val="2"/>
          <w:sz w:val="28"/>
          <w:szCs w:val="28"/>
        </w:rPr>
        <w:t>муниципаль</w:t>
      </w:r>
      <w:r w:rsidRPr="009F7EA7">
        <w:rPr>
          <w:kern w:val="2"/>
          <w:sz w:val="28"/>
          <w:szCs w:val="28"/>
        </w:rPr>
        <w:t>ной программы</w:t>
      </w:r>
      <w:r>
        <w:rPr>
          <w:kern w:val="2"/>
          <w:sz w:val="28"/>
          <w:szCs w:val="28"/>
        </w:rPr>
        <w:t>, в том числе</w:t>
      </w:r>
      <w:r w:rsidRPr="009F7EA7">
        <w:rPr>
          <w:kern w:val="2"/>
          <w:sz w:val="28"/>
          <w:szCs w:val="28"/>
        </w:rPr>
        <w:t>:</w:t>
      </w:r>
    </w:p>
    <w:p w:rsidR="00177E41" w:rsidRPr="00F76E47"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lang w:eastAsia="en-US"/>
        </w:rPr>
        <w:t xml:space="preserve">по показателю </w:t>
      </w:r>
      <w:r w:rsidRPr="00F76E47">
        <w:rPr>
          <w:kern w:val="2"/>
          <w:sz w:val="28"/>
          <w:szCs w:val="28"/>
        </w:rPr>
        <w:t xml:space="preserve">1 </w:t>
      </w:r>
      <w:r w:rsidR="004E5CA7">
        <w:rPr>
          <w:kern w:val="2"/>
          <w:sz w:val="28"/>
          <w:szCs w:val="28"/>
        </w:rPr>
        <w:t xml:space="preserve">   </w:t>
      </w:r>
      <w:r w:rsidRPr="00F76E47">
        <w:rPr>
          <w:kern w:val="2"/>
          <w:sz w:val="28"/>
          <w:szCs w:val="28"/>
        </w:rPr>
        <w:t>равна 1,0;</w:t>
      </w:r>
    </w:p>
    <w:p w:rsidR="00177E41" w:rsidRPr="00570C25"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 2</w:t>
      </w:r>
      <w:r w:rsidR="004E5CA7">
        <w:rPr>
          <w:kern w:val="2"/>
          <w:sz w:val="28"/>
          <w:szCs w:val="28"/>
        </w:rPr>
        <w:t xml:space="preserve">    </w:t>
      </w:r>
      <w:r>
        <w:rPr>
          <w:kern w:val="2"/>
          <w:sz w:val="28"/>
          <w:szCs w:val="28"/>
        </w:rPr>
        <w:t xml:space="preserve">равна </w:t>
      </w:r>
      <w:r w:rsidR="00EC6F96">
        <w:rPr>
          <w:kern w:val="2"/>
          <w:sz w:val="28"/>
          <w:szCs w:val="28"/>
        </w:rPr>
        <w:t>1</w:t>
      </w:r>
      <w:r>
        <w:rPr>
          <w:kern w:val="2"/>
          <w:sz w:val="28"/>
          <w:szCs w:val="28"/>
        </w:rPr>
        <w:t>,</w:t>
      </w:r>
      <w:r w:rsidR="00EC6F96">
        <w:rPr>
          <w:kern w:val="2"/>
          <w:sz w:val="28"/>
          <w:szCs w:val="28"/>
        </w:rPr>
        <w:t>0</w:t>
      </w:r>
      <w:r>
        <w:rPr>
          <w:kern w:val="2"/>
          <w:sz w:val="28"/>
          <w:szCs w:val="28"/>
        </w:rPr>
        <w:t>;</w:t>
      </w:r>
    </w:p>
    <w:p w:rsidR="00177E41" w:rsidRPr="00570C25"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 3</w:t>
      </w:r>
      <w:r w:rsidR="004E5CA7">
        <w:rPr>
          <w:kern w:val="2"/>
          <w:sz w:val="28"/>
          <w:szCs w:val="28"/>
        </w:rPr>
        <w:t xml:space="preserve">    </w:t>
      </w:r>
      <w:r>
        <w:rPr>
          <w:kern w:val="2"/>
          <w:sz w:val="28"/>
          <w:szCs w:val="28"/>
        </w:rPr>
        <w:t>равна 1,0;</w:t>
      </w:r>
    </w:p>
    <w:p w:rsidR="00177E41" w:rsidRPr="00550C8A"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 xml:space="preserve">по показателю </w:t>
      </w:r>
      <w:r w:rsidRPr="00550C8A">
        <w:rPr>
          <w:kern w:val="2"/>
          <w:sz w:val="28"/>
          <w:szCs w:val="28"/>
        </w:rPr>
        <w:t>1.1</w:t>
      </w:r>
      <w:r w:rsidR="004E5CA7">
        <w:rPr>
          <w:kern w:val="2"/>
          <w:sz w:val="28"/>
          <w:szCs w:val="28"/>
        </w:rPr>
        <w:t xml:space="preserve"> </w:t>
      </w:r>
      <w:r w:rsidRPr="00550C8A">
        <w:rPr>
          <w:kern w:val="2"/>
          <w:sz w:val="28"/>
          <w:szCs w:val="28"/>
        </w:rPr>
        <w:t xml:space="preserve">равна </w:t>
      </w:r>
      <w:r w:rsidR="00EC6F96">
        <w:rPr>
          <w:kern w:val="2"/>
          <w:sz w:val="28"/>
          <w:szCs w:val="28"/>
        </w:rPr>
        <w:t>0,0</w:t>
      </w:r>
      <w:r w:rsidRPr="00550C8A">
        <w:rPr>
          <w:kern w:val="2"/>
          <w:sz w:val="28"/>
          <w:szCs w:val="28"/>
        </w:rPr>
        <w:t>;</w:t>
      </w:r>
    </w:p>
    <w:p w:rsidR="00177E41" w:rsidRPr="00550C8A"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 xml:space="preserve">по показателю </w:t>
      </w:r>
      <w:r w:rsidRPr="00550C8A">
        <w:rPr>
          <w:kern w:val="2"/>
          <w:sz w:val="28"/>
          <w:szCs w:val="28"/>
        </w:rPr>
        <w:t>1.2</w:t>
      </w:r>
      <w:r w:rsidR="004E5CA7">
        <w:rPr>
          <w:kern w:val="2"/>
          <w:sz w:val="28"/>
          <w:szCs w:val="28"/>
        </w:rPr>
        <w:t xml:space="preserve"> </w:t>
      </w:r>
      <w:r w:rsidRPr="00550C8A">
        <w:rPr>
          <w:kern w:val="2"/>
          <w:sz w:val="28"/>
          <w:szCs w:val="28"/>
        </w:rPr>
        <w:t xml:space="preserve">равна </w:t>
      </w:r>
      <w:r w:rsidR="00EC6F96">
        <w:rPr>
          <w:kern w:val="2"/>
          <w:sz w:val="28"/>
          <w:szCs w:val="28"/>
        </w:rPr>
        <w:t>1</w:t>
      </w:r>
      <w:r w:rsidRPr="00550C8A">
        <w:rPr>
          <w:kern w:val="2"/>
          <w:sz w:val="28"/>
          <w:szCs w:val="28"/>
        </w:rPr>
        <w:t>,</w:t>
      </w:r>
      <w:r w:rsidR="00EC6F96">
        <w:rPr>
          <w:kern w:val="2"/>
          <w:sz w:val="28"/>
          <w:szCs w:val="28"/>
        </w:rPr>
        <w:t>0</w:t>
      </w:r>
      <w:r w:rsidRPr="00550C8A">
        <w:rPr>
          <w:kern w:val="2"/>
          <w:sz w:val="28"/>
          <w:szCs w:val="28"/>
        </w:rPr>
        <w:t>;</w:t>
      </w:r>
    </w:p>
    <w:p w:rsidR="00177E41"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w:t>
      </w:r>
      <w:r w:rsidRPr="00550C8A">
        <w:rPr>
          <w:kern w:val="2"/>
          <w:sz w:val="28"/>
          <w:szCs w:val="28"/>
        </w:rPr>
        <w:t xml:space="preserve"> 2.1</w:t>
      </w:r>
      <w:r w:rsidR="004E5CA7">
        <w:rPr>
          <w:kern w:val="2"/>
          <w:sz w:val="28"/>
          <w:szCs w:val="28"/>
        </w:rPr>
        <w:t xml:space="preserve"> </w:t>
      </w:r>
      <w:r w:rsidRPr="00550C8A">
        <w:rPr>
          <w:kern w:val="2"/>
          <w:sz w:val="28"/>
          <w:szCs w:val="28"/>
        </w:rPr>
        <w:t>равна 1,0;</w:t>
      </w:r>
    </w:p>
    <w:p w:rsidR="00177E41"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 3.1</w:t>
      </w:r>
      <w:r w:rsidR="004E5CA7">
        <w:rPr>
          <w:kern w:val="2"/>
          <w:sz w:val="28"/>
          <w:szCs w:val="28"/>
        </w:rPr>
        <w:t xml:space="preserve"> </w:t>
      </w:r>
      <w:r>
        <w:rPr>
          <w:kern w:val="2"/>
          <w:sz w:val="28"/>
          <w:szCs w:val="28"/>
        </w:rPr>
        <w:t>равна 1</w:t>
      </w:r>
      <w:r w:rsidRPr="00550C8A">
        <w:rPr>
          <w:kern w:val="2"/>
          <w:sz w:val="28"/>
          <w:szCs w:val="28"/>
        </w:rPr>
        <w:t>,0</w:t>
      </w:r>
      <w:r>
        <w:rPr>
          <w:kern w:val="2"/>
          <w:sz w:val="28"/>
          <w:szCs w:val="28"/>
        </w:rPr>
        <w:t>.</w:t>
      </w:r>
    </w:p>
    <w:p w:rsidR="00177E41" w:rsidRDefault="00177E41" w:rsidP="00177E41">
      <w:pPr>
        <w:tabs>
          <w:tab w:val="left" w:pos="332"/>
          <w:tab w:val="left" w:pos="1134"/>
        </w:tabs>
        <w:autoSpaceDE w:val="0"/>
        <w:autoSpaceDN w:val="0"/>
        <w:adjustRightInd w:val="0"/>
        <w:ind w:firstLine="709"/>
        <w:jc w:val="both"/>
        <w:rPr>
          <w:kern w:val="2"/>
          <w:sz w:val="28"/>
          <w:szCs w:val="28"/>
        </w:rPr>
      </w:pPr>
      <w:r w:rsidRPr="004854AF">
        <w:rPr>
          <w:kern w:val="2"/>
          <w:sz w:val="28"/>
          <w:szCs w:val="28"/>
        </w:rPr>
        <w:t xml:space="preserve">Суммарная оценка степени достижения целевых показателей </w:t>
      </w:r>
      <w:r>
        <w:rPr>
          <w:kern w:val="2"/>
          <w:sz w:val="28"/>
          <w:szCs w:val="28"/>
        </w:rPr>
        <w:t>муниципаль</w:t>
      </w:r>
      <w:r w:rsidRPr="004854AF">
        <w:rPr>
          <w:kern w:val="2"/>
          <w:sz w:val="28"/>
          <w:szCs w:val="28"/>
        </w:rPr>
        <w:t xml:space="preserve">ной программы составляет </w:t>
      </w:r>
      <w:r w:rsidR="00EC6F96">
        <w:rPr>
          <w:kern w:val="2"/>
          <w:sz w:val="28"/>
          <w:szCs w:val="28"/>
        </w:rPr>
        <w:t>0</w:t>
      </w:r>
      <w:r w:rsidRPr="004854AF">
        <w:rPr>
          <w:kern w:val="2"/>
          <w:sz w:val="28"/>
          <w:szCs w:val="28"/>
        </w:rPr>
        <w:t>,</w:t>
      </w:r>
      <w:r w:rsidR="00EC6F96">
        <w:rPr>
          <w:kern w:val="2"/>
          <w:sz w:val="28"/>
          <w:szCs w:val="28"/>
        </w:rPr>
        <w:t>83</w:t>
      </w:r>
      <w:r>
        <w:rPr>
          <w:kern w:val="2"/>
          <w:sz w:val="28"/>
          <w:szCs w:val="28"/>
        </w:rPr>
        <w:t xml:space="preserve"> (</w:t>
      </w:r>
      <w:r w:rsidR="00EC6F96">
        <w:rPr>
          <w:kern w:val="2"/>
          <w:sz w:val="28"/>
          <w:szCs w:val="28"/>
        </w:rPr>
        <w:t>5</w:t>
      </w:r>
      <w:r>
        <w:rPr>
          <w:kern w:val="2"/>
          <w:sz w:val="28"/>
          <w:szCs w:val="28"/>
        </w:rPr>
        <w:t>/</w:t>
      </w:r>
      <w:r w:rsidR="00EC6F96">
        <w:rPr>
          <w:kern w:val="2"/>
          <w:sz w:val="28"/>
          <w:szCs w:val="28"/>
        </w:rPr>
        <w:t>6</w:t>
      </w:r>
      <w:r>
        <w:rPr>
          <w:kern w:val="2"/>
          <w:sz w:val="28"/>
          <w:szCs w:val="28"/>
        </w:rPr>
        <w:t>)</w:t>
      </w:r>
      <w:r w:rsidRPr="004854AF">
        <w:rPr>
          <w:kern w:val="2"/>
          <w:sz w:val="28"/>
          <w:szCs w:val="28"/>
        </w:rPr>
        <w:t xml:space="preserve">, что характеризует </w:t>
      </w:r>
      <w:r>
        <w:rPr>
          <w:kern w:val="2"/>
          <w:sz w:val="28"/>
          <w:szCs w:val="28"/>
        </w:rPr>
        <w:t>высокий</w:t>
      </w:r>
      <w:r w:rsidRPr="006F0A72">
        <w:rPr>
          <w:kern w:val="2"/>
          <w:sz w:val="28"/>
          <w:szCs w:val="28"/>
        </w:rPr>
        <w:t xml:space="preserve"> уровень эффективности реализации муниципальной программы по степени достижения целевых показателей</w:t>
      </w:r>
      <w:r w:rsidRPr="004854AF">
        <w:rPr>
          <w:kern w:val="2"/>
          <w:sz w:val="28"/>
          <w:szCs w:val="28"/>
        </w:rPr>
        <w:t xml:space="preserve"> в 201</w:t>
      </w:r>
      <w:r>
        <w:rPr>
          <w:kern w:val="2"/>
          <w:sz w:val="28"/>
          <w:szCs w:val="28"/>
        </w:rPr>
        <w:t>9</w:t>
      </w:r>
      <w:r w:rsidRPr="004854AF">
        <w:rPr>
          <w:kern w:val="2"/>
          <w:sz w:val="28"/>
          <w:szCs w:val="28"/>
        </w:rPr>
        <w:t xml:space="preserve"> году.</w:t>
      </w:r>
    </w:p>
    <w:p w:rsidR="00177E41" w:rsidRDefault="00177E41" w:rsidP="00177E41">
      <w:pPr>
        <w:tabs>
          <w:tab w:val="left" w:pos="0"/>
          <w:tab w:val="left" w:pos="332"/>
        </w:tabs>
        <w:autoSpaceDE w:val="0"/>
        <w:autoSpaceDN w:val="0"/>
        <w:adjustRightInd w:val="0"/>
        <w:spacing w:line="232" w:lineRule="auto"/>
        <w:jc w:val="both"/>
        <w:rPr>
          <w:kern w:val="2"/>
          <w:sz w:val="28"/>
          <w:szCs w:val="28"/>
        </w:rPr>
      </w:pPr>
      <w:r>
        <w:rPr>
          <w:kern w:val="2"/>
          <w:sz w:val="28"/>
          <w:szCs w:val="28"/>
        </w:rPr>
        <w:t xml:space="preserve">         2.</w:t>
      </w:r>
      <w:r w:rsidRPr="00550C8A">
        <w:rPr>
          <w:kern w:val="2"/>
          <w:sz w:val="28"/>
          <w:szCs w:val="28"/>
        </w:rPr>
        <w:t> </w:t>
      </w:r>
      <w:r w:rsidRPr="00FD71B2">
        <w:rPr>
          <w:kern w:val="2"/>
          <w:sz w:val="28"/>
          <w:szCs w:val="28"/>
          <w:lang w:eastAsia="en-US"/>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r>
        <w:rPr>
          <w:kern w:val="2"/>
          <w:sz w:val="28"/>
          <w:szCs w:val="28"/>
          <w:lang w:eastAsia="en-US"/>
        </w:rPr>
        <w:t>.</w:t>
      </w:r>
    </w:p>
    <w:p w:rsidR="00177E41" w:rsidRPr="008C4089" w:rsidRDefault="00177E41" w:rsidP="00177E41">
      <w:pPr>
        <w:widowControl w:val="0"/>
        <w:autoSpaceDE w:val="0"/>
        <w:autoSpaceDN w:val="0"/>
        <w:adjustRightInd w:val="0"/>
        <w:jc w:val="both"/>
        <w:outlineLvl w:val="2"/>
        <w:rPr>
          <w:sz w:val="28"/>
          <w:szCs w:val="28"/>
        </w:rPr>
      </w:pPr>
      <w:r>
        <w:rPr>
          <w:kern w:val="2"/>
          <w:sz w:val="28"/>
          <w:szCs w:val="28"/>
        </w:rPr>
        <w:t xml:space="preserve">          В 2019 году из </w:t>
      </w:r>
      <w:r w:rsidR="00EC6F96">
        <w:rPr>
          <w:kern w:val="2"/>
          <w:sz w:val="28"/>
          <w:szCs w:val="28"/>
        </w:rPr>
        <w:t>11</w:t>
      </w:r>
      <w:r>
        <w:rPr>
          <w:kern w:val="2"/>
          <w:sz w:val="28"/>
          <w:szCs w:val="28"/>
        </w:rPr>
        <w:t xml:space="preserve"> основных мероприятий муниципаль</w:t>
      </w:r>
      <w:r w:rsidRPr="004854AF">
        <w:rPr>
          <w:kern w:val="2"/>
          <w:sz w:val="28"/>
          <w:szCs w:val="28"/>
        </w:rPr>
        <w:t>ной программы</w:t>
      </w:r>
      <w:r>
        <w:rPr>
          <w:kern w:val="2"/>
          <w:sz w:val="28"/>
          <w:szCs w:val="28"/>
        </w:rPr>
        <w:t xml:space="preserve"> в полном объеме исполнено </w:t>
      </w:r>
      <w:r w:rsidR="00EC6F96">
        <w:rPr>
          <w:kern w:val="2"/>
          <w:sz w:val="28"/>
          <w:szCs w:val="28"/>
        </w:rPr>
        <w:t>11</w:t>
      </w:r>
      <w:r>
        <w:rPr>
          <w:kern w:val="2"/>
          <w:sz w:val="28"/>
          <w:szCs w:val="28"/>
        </w:rPr>
        <w:t>. Таким образом, степень реализации основных мероприятий составляет 1,0 (</w:t>
      </w:r>
      <w:r w:rsidR="00EC6F96">
        <w:rPr>
          <w:kern w:val="2"/>
          <w:sz w:val="28"/>
          <w:szCs w:val="28"/>
        </w:rPr>
        <w:t>11</w:t>
      </w:r>
      <w:r>
        <w:rPr>
          <w:kern w:val="2"/>
          <w:sz w:val="28"/>
          <w:szCs w:val="28"/>
        </w:rPr>
        <w:t>/</w:t>
      </w:r>
      <w:r w:rsidR="00EC6F96">
        <w:rPr>
          <w:kern w:val="2"/>
          <w:sz w:val="28"/>
          <w:szCs w:val="28"/>
        </w:rPr>
        <w:t>11</w:t>
      </w:r>
      <w:r>
        <w:rPr>
          <w:kern w:val="2"/>
          <w:sz w:val="28"/>
          <w:szCs w:val="28"/>
        </w:rPr>
        <w:t xml:space="preserve">), </w:t>
      </w:r>
      <w:r w:rsidRPr="008C4089">
        <w:rPr>
          <w:sz w:val="28"/>
          <w:szCs w:val="28"/>
        </w:rPr>
        <w:t xml:space="preserve">это характеризует </w:t>
      </w:r>
      <w:r>
        <w:rPr>
          <w:sz w:val="28"/>
          <w:szCs w:val="28"/>
        </w:rPr>
        <w:t xml:space="preserve">высокий </w:t>
      </w:r>
      <w:r w:rsidRPr="008C4089">
        <w:rPr>
          <w:sz w:val="28"/>
          <w:szCs w:val="28"/>
        </w:rPr>
        <w:t>уровень эффективности реализации</w:t>
      </w:r>
      <w:r>
        <w:rPr>
          <w:sz w:val="28"/>
          <w:szCs w:val="28"/>
        </w:rPr>
        <w:t xml:space="preserve"> муниципальной</w:t>
      </w:r>
      <w:r w:rsidRPr="008C4089">
        <w:rPr>
          <w:sz w:val="28"/>
          <w:szCs w:val="28"/>
        </w:rPr>
        <w:t xml:space="preserve"> программы по степени </w:t>
      </w:r>
      <w:r w:rsidRPr="008C4089">
        <w:rPr>
          <w:kern w:val="2"/>
          <w:sz w:val="28"/>
          <w:szCs w:val="28"/>
          <w:lang w:eastAsia="en-US"/>
        </w:rPr>
        <w:t>реализации основных мероприятий</w:t>
      </w:r>
      <w:r w:rsidRPr="008C4089">
        <w:rPr>
          <w:sz w:val="28"/>
          <w:szCs w:val="28"/>
        </w:rPr>
        <w:t xml:space="preserve">. </w:t>
      </w:r>
    </w:p>
    <w:p w:rsidR="00177E41" w:rsidRPr="00550C8A" w:rsidRDefault="00177E41" w:rsidP="00177E41">
      <w:pPr>
        <w:tabs>
          <w:tab w:val="left" w:pos="0"/>
          <w:tab w:val="left" w:pos="332"/>
        </w:tabs>
        <w:autoSpaceDE w:val="0"/>
        <w:autoSpaceDN w:val="0"/>
        <w:adjustRightInd w:val="0"/>
        <w:spacing w:line="232" w:lineRule="auto"/>
        <w:ind w:firstLine="709"/>
        <w:jc w:val="both"/>
        <w:rPr>
          <w:kern w:val="2"/>
          <w:sz w:val="28"/>
          <w:szCs w:val="28"/>
        </w:rPr>
      </w:pPr>
      <w:r>
        <w:rPr>
          <w:kern w:val="2"/>
          <w:sz w:val="28"/>
          <w:szCs w:val="28"/>
        </w:rPr>
        <w:t>3</w:t>
      </w:r>
      <w:r w:rsidRPr="00550C8A">
        <w:rPr>
          <w:kern w:val="2"/>
          <w:sz w:val="28"/>
          <w:szCs w:val="28"/>
        </w:rPr>
        <w:t xml:space="preserve">. Бюджетная эффективность реализации </w:t>
      </w:r>
      <w:r>
        <w:rPr>
          <w:kern w:val="2"/>
          <w:sz w:val="28"/>
          <w:szCs w:val="28"/>
        </w:rPr>
        <w:t>муниципаль</w:t>
      </w:r>
      <w:r w:rsidRPr="00550C8A">
        <w:rPr>
          <w:kern w:val="2"/>
          <w:sz w:val="28"/>
          <w:szCs w:val="28"/>
        </w:rPr>
        <w:t>ной программы рассчитывается в несколько этапов:</w:t>
      </w:r>
    </w:p>
    <w:p w:rsidR="00177E41" w:rsidRPr="004F1680" w:rsidRDefault="00177E41" w:rsidP="00177E41">
      <w:pPr>
        <w:autoSpaceDE w:val="0"/>
        <w:autoSpaceDN w:val="0"/>
        <w:adjustRightInd w:val="0"/>
        <w:spacing w:line="232" w:lineRule="auto"/>
        <w:jc w:val="both"/>
        <w:rPr>
          <w:kern w:val="2"/>
          <w:sz w:val="28"/>
          <w:szCs w:val="28"/>
        </w:rPr>
      </w:pPr>
      <w:r>
        <w:rPr>
          <w:kern w:val="2"/>
          <w:sz w:val="28"/>
          <w:szCs w:val="28"/>
        </w:rPr>
        <w:t xml:space="preserve">          3.</w:t>
      </w:r>
      <w:r w:rsidRPr="00550C8A">
        <w:rPr>
          <w:kern w:val="2"/>
          <w:sz w:val="28"/>
          <w:szCs w:val="28"/>
        </w:rPr>
        <w:t>1. </w:t>
      </w:r>
      <w:r w:rsidRPr="004F1680">
        <w:rPr>
          <w:kern w:val="2"/>
          <w:sz w:val="28"/>
          <w:szCs w:val="28"/>
        </w:rPr>
        <w:t xml:space="preserve">Степень реализации основных мероприятий (далее – мероприятий), финансируемых за счет средств </w:t>
      </w:r>
      <w:r>
        <w:rPr>
          <w:kern w:val="2"/>
          <w:sz w:val="28"/>
          <w:szCs w:val="28"/>
        </w:rPr>
        <w:t>ме</w:t>
      </w:r>
      <w:r w:rsidRPr="004F1680">
        <w:rPr>
          <w:kern w:val="2"/>
          <w:sz w:val="28"/>
          <w:szCs w:val="28"/>
        </w:rPr>
        <w:t xml:space="preserve">стного бюджета, безвозмездных поступлений в </w:t>
      </w:r>
      <w:r>
        <w:rPr>
          <w:kern w:val="2"/>
          <w:sz w:val="28"/>
          <w:szCs w:val="28"/>
        </w:rPr>
        <w:t>местный</w:t>
      </w:r>
      <w:r w:rsidRPr="004F1680">
        <w:rPr>
          <w:kern w:val="2"/>
          <w:sz w:val="28"/>
          <w:szCs w:val="28"/>
        </w:rPr>
        <w:t xml:space="preserve"> бюджет, оценивается как доля мероприятий, выполненных в полном объеме.</w:t>
      </w:r>
    </w:p>
    <w:p w:rsidR="00177E41" w:rsidRPr="004F1680" w:rsidRDefault="00177E41" w:rsidP="00177E41">
      <w:pPr>
        <w:autoSpaceDE w:val="0"/>
        <w:autoSpaceDN w:val="0"/>
        <w:adjustRightInd w:val="0"/>
        <w:spacing w:line="232" w:lineRule="auto"/>
        <w:ind w:firstLine="709"/>
        <w:jc w:val="both"/>
        <w:rPr>
          <w:kern w:val="2"/>
          <w:sz w:val="28"/>
          <w:szCs w:val="28"/>
          <w:highlight w:val="yellow"/>
          <w:lang w:eastAsia="en-US"/>
        </w:rPr>
      </w:pPr>
      <w:r w:rsidRPr="004F1680">
        <w:rPr>
          <w:kern w:val="2"/>
          <w:sz w:val="28"/>
          <w:szCs w:val="28"/>
        </w:rPr>
        <w:lastRenderedPageBreak/>
        <w:t xml:space="preserve">Степень реализации мероприятий </w:t>
      </w:r>
      <w:r>
        <w:rPr>
          <w:kern w:val="2"/>
          <w:sz w:val="28"/>
          <w:szCs w:val="28"/>
          <w:lang w:eastAsia="en-US"/>
        </w:rPr>
        <w:t xml:space="preserve">муниципальной </w:t>
      </w:r>
      <w:r w:rsidRPr="004F1680">
        <w:rPr>
          <w:kern w:val="2"/>
          <w:sz w:val="28"/>
          <w:szCs w:val="28"/>
          <w:lang w:eastAsia="en-US"/>
        </w:rPr>
        <w:t xml:space="preserve">программы составляет </w:t>
      </w:r>
      <w:r>
        <w:rPr>
          <w:kern w:val="2"/>
          <w:sz w:val="28"/>
          <w:szCs w:val="28"/>
          <w:lang w:eastAsia="en-US"/>
        </w:rPr>
        <w:t>1</w:t>
      </w:r>
      <w:r>
        <w:rPr>
          <w:kern w:val="2"/>
          <w:sz w:val="28"/>
          <w:szCs w:val="28"/>
        </w:rPr>
        <w:t>,00 (1/1)</w:t>
      </w:r>
      <w:r w:rsidRPr="004F1680">
        <w:rPr>
          <w:kern w:val="2"/>
          <w:sz w:val="28"/>
          <w:szCs w:val="28"/>
          <w:lang w:eastAsia="en-US"/>
        </w:rPr>
        <w:t>.</w:t>
      </w:r>
    </w:p>
    <w:p w:rsidR="00177E41" w:rsidRPr="004F1680" w:rsidRDefault="00177E41" w:rsidP="00177E41">
      <w:pPr>
        <w:autoSpaceDE w:val="0"/>
        <w:autoSpaceDN w:val="0"/>
        <w:adjustRightInd w:val="0"/>
        <w:spacing w:line="232" w:lineRule="auto"/>
        <w:ind w:firstLine="709"/>
        <w:jc w:val="both"/>
        <w:rPr>
          <w:kern w:val="2"/>
          <w:sz w:val="28"/>
          <w:szCs w:val="28"/>
        </w:rPr>
      </w:pPr>
      <w:r w:rsidRPr="004F1680">
        <w:rPr>
          <w:kern w:val="2"/>
          <w:sz w:val="28"/>
          <w:szCs w:val="28"/>
        </w:rPr>
        <w:t xml:space="preserve">3.2. Степень соответствия запланированному уровню расходов за счет средств </w:t>
      </w:r>
      <w:r>
        <w:rPr>
          <w:kern w:val="2"/>
          <w:sz w:val="28"/>
          <w:szCs w:val="28"/>
        </w:rPr>
        <w:t>ме</w:t>
      </w:r>
      <w:r w:rsidRPr="004F1680">
        <w:rPr>
          <w:kern w:val="2"/>
          <w:sz w:val="28"/>
          <w:szCs w:val="28"/>
        </w:rPr>
        <w:t xml:space="preserve">стного бюджета, безвозмездных поступлений в </w:t>
      </w:r>
      <w:r>
        <w:rPr>
          <w:kern w:val="2"/>
          <w:sz w:val="28"/>
          <w:szCs w:val="28"/>
        </w:rPr>
        <w:t>местный</w:t>
      </w:r>
      <w:r w:rsidRPr="004F1680">
        <w:rPr>
          <w:kern w:val="2"/>
          <w:sz w:val="28"/>
          <w:szCs w:val="28"/>
        </w:rPr>
        <w:t xml:space="preserve"> бюджет </w:t>
      </w:r>
      <w:r>
        <w:rPr>
          <w:kern w:val="2"/>
          <w:sz w:val="28"/>
          <w:szCs w:val="28"/>
        </w:rPr>
        <w:br/>
      </w:r>
      <w:r w:rsidRPr="004F1680">
        <w:rPr>
          <w:kern w:val="2"/>
          <w:sz w:val="28"/>
          <w:szCs w:val="28"/>
        </w:rPr>
        <w:t>оценивается как отношение фактически произведенных в отчетном году бюджетныхрасходовнареализацию</w:t>
      </w:r>
      <w:r>
        <w:rPr>
          <w:kern w:val="2"/>
          <w:sz w:val="28"/>
          <w:szCs w:val="28"/>
        </w:rPr>
        <w:t xml:space="preserve"> муниципальной </w:t>
      </w:r>
      <w:r w:rsidRPr="004F1680">
        <w:rPr>
          <w:kern w:val="2"/>
          <w:sz w:val="28"/>
          <w:szCs w:val="28"/>
        </w:rPr>
        <w:t>программы к их плановым значениям.</w:t>
      </w:r>
    </w:p>
    <w:p w:rsidR="00177E41" w:rsidRPr="004F1680" w:rsidRDefault="00177E41" w:rsidP="00177E41">
      <w:pPr>
        <w:autoSpaceDE w:val="0"/>
        <w:autoSpaceDN w:val="0"/>
        <w:adjustRightInd w:val="0"/>
        <w:spacing w:line="232" w:lineRule="auto"/>
        <w:ind w:firstLine="709"/>
        <w:jc w:val="both"/>
        <w:rPr>
          <w:kern w:val="2"/>
          <w:sz w:val="28"/>
          <w:szCs w:val="28"/>
        </w:rPr>
      </w:pPr>
      <w:r w:rsidRPr="004F1680">
        <w:rPr>
          <w:kern w:val="2"/>
          <w:sz w:val="28"/>
          <w:szCs w:val="28"/>
        </w:rPr>
        <w:t>Степень соответствия запланированному уровню расходов:</w:t>
      </w:r>
    </w:p>
    <w:p w:rsidR="00177E41" w:rsidRPr="00B160AE" w:rsidRDefault="00177E41" w:rsidP="00177E41">
      <w:pPr>
        <w:spacing w:line="232" w:lineRule="auto"/>
        <w:ind w:firstLine="709"/>
        <w:jc w:val="center"/>
        <w:rPr>
          <w:kern w:val="2"/>
          <w:sz w:val="28"/>
          <w:szCs w:val="28"/>
        </w:rPr>
      </w:pPr>
      <w:proofErr w:type="spellStart"/>
      <w:r w:rsidRPr="008C4089">
        <w:rPr>
          <w:sz w:val="28"/>
          <w:szCs w:val="28"/>
        </w:rPr>
        <w:t>ССуз</w:t>
      </w:r>
      <w:proofErr w:type="spellEnd"/>
      <w:r w:rsidRPr="008C4089">
        <w:rPr>
          <w:sz w:val="28"/>
          <w:szCs w:val="28"/>
        </w:rPr>
        <w:t xml:space="preserve"> =    </w:t>
      </w:r>
      <w:r w:rsidR="00EC6F96">
        <w:rPr>
          <w:sz w:val="28"/>
          <w:szCs w:val="28"/>
        </w:rPr>
        <w:t>5,0</w:t>
      </w:r>
      <w:r w:rsidRPr="00B160AE">
        <w:rPr>
          <w:kern w:val="2"/>
          <w:sz w:val="28"/>
          <w:szCs w:val="28"/>
        </w:rPr>
        <w:t xml:space="preserve"> тыс. рублей/</w:t>
      </w:r>
      <w:r w:rsidR="00EC6F96">
        <w:rPr>
          <w:kern w:val="2"/>
          <w:sz w:val="28"/>
          <w:szCs w:val="28"/>
        </w:rPr>
        <w:t>5,0</w:t>
      </w:r>
      <w:r w:rsidRPr="00B160AE">
        <w:rPr>
          <w:kern w:val="2"/>
          <w:sz w:val="28"/>
          <w:szCs w:val="28"/>
        </w:rPr>
        <w:t xml:space="preserve"> тыс. рублей = </w:t>
      </w:r>
      <w:r w:rsidR="00EC6F96">
        <w:rPr>
          <w:kern w:val="2"/>
          <w:sz w:val="28"/>
          <w:szCs w:val="28"/>
        </w:rPr>
        <w:t>1,0</w:t>
      </w:r>
      <w:r w:rsidRPr="00B160AE">
        <w:rPr>
          <w:kern w:val="2"/>
          <w:sz w:val="28"/>
          <w:szCs w:val="28"/>
        </w:rPr>
        <w:t>.</w:t>
      </w:r>
    </w:p>
    <w:p w:rsidR="00177E41" w:rsidRPr="004F1680" w:rsidRDefault="00177E41" w:rsidP="00177E41">
      <w:pPr>
        <w:autoSpaceDE w:val="0"/>
        <w:autoSpaceDN w:val="0"/>
        <w:adjustRightInd w:val="0"/>
        <w:spacing w:line="232" w:lineRule="auto"/>
        <w:ind w:firstLine="709"/>
        <w:jc w:val="both"/>
        <w:rPr>
          <w:kern w:val="2"/>
          <w:sz w:val="28"/>
          <w:szCs w:val="28"/>
        </w:rPr>
      </w:pPr>
      <w:r w:rsidRPr="004F1680">
        <w:rPr>
          <w:kern w:val="2"/>
          <w:sz w:val="28"/>
          <w:szCs w:val="28"/>
        </w:rPr>
        <w:t xml:space="preserve">3.3.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w:t>
      </w:r>
      <w:r>
        <w:rPr>
          <w:kern w:val="2"/>
          <w:sz w:val="28"/>
          <w:szCs w:val="28"/>
        </w:rPr>
        <w:t>ме</w:t>
      </w:r>
      <w:r w:rsidRPr="004F1680">
        <w:rPr>
          <w:kern w:val="2"/>
          <w:sz w:val="28"/>
          <w:szCs w:val="28"/>
        </w:rPr>
        <w:t xml:space="preserve">стного бюджета, безвозмездных поступлений в </w:t>
      </w:r>
      <w:r>
        <w:rPr>
          <w:kern w:val="2"/>
          <w:sz w:val="28"/>
          <w:szCs w:val="28"/>
        </w:rPr>
        <w:t>местный</w:t>
      </w:r>
      <w:r w:rsidRPr="004F1680">
        <w:rPr>
          <w:kern w:val="2"/>
          <w:sz w:val="28"/>
          <w:szCs w:val="28"/>
        </w:rPr>
        <w:t xml:space="preserve"> бюджет.</w:t>
      </w:r>
    </w:p>
    <w:p w:rsidR="00177E41" w:rsidRPr="004F1680" w:rsidRDefault="00177E41" w:rsidP="00177E41">
      <w:pPr>
        <w:autoSpaceDE w:val="0"/>
        <w:autoSpaceDN w:val="0"/>
        <w:adjustRightInd w:val="0"/>
        <w:spacing w:line="232" w:lineRule="auto"/>
        <w:ind w:firstLine="709"/>
        <w:jc w:val="both"/>
        <w:rPr>
          <w:kern w:val="2"/>
          <w:sz w:val="28"/>
          <w:szCs w:val="28"/>
        </w:rPr>
      </w:pPr>
      <w:r w:rsidRPr="004F1680">
        <w:rPr>
          <w:kern w:val="2"/>
          <w:sz w:val="28"/>
          <w:szCs w:val="28"/>
        </w:rPr>
        <w:t>Эффективность ис</w:t>
      </w:r>
      <w:r>
        <w:rPr>
          <w:kern w:val="2"/>
          <w:sz w:val="28"/>
          <w:szCs w:val="28"/>
        </w:rPr>
        <w:t xml:space="preserve">пользования финансовых ресурсов на </w:t>
      </w:r>
      <w:r w:rsidRPr="004F1680">
        <w:rPr>
          <w:kern w:val="2"/>
          <w:sz w:val="28"/>
          <w:szCs w:val="28"/>
        </w:rPr>
        <w:t>реализацию программы:</w:t>
      </w:r>
    </w:p>
    <w:p w:rsidR="00177E41" w:rsidRPr="008C4089" w:rsidRDefault="00177E41" w:rsidP="00177E41">
      <w:pPr>
        <w:pStyle w:val="Default"/>
        <w:ind w:left="284"/>
        <w:jc w:val="center"/>
        <w:rPr>
          <w:sz w:val="28"/>
          <w:szCs w:val="28"/>
        </w:rPr>
      </w:pPr>
      <w:proofErr w:type="spellStart"/>
      <w:r w:rsidRPr="008C4089">
        <w:rPr>
          <w:sz w:val="28"/>
          <w:szCs w:val="28"/>
        </w:rPr>
        <w:t>Эис</w:t>
      </w:r>
      <w:proofErr w:type="spellEnd"/>
      <w:r w:rsidRPr="008C4089">
        <w:rPr>
          <w:sz w:val="28"/>
          <w:szCs w:val="28"/>
        </w:rPr>
        <w:t xml:space="preserve"> =   </w:t>
      </w:r>
      <w:r>
        <w:rPr>
          <w:sz w:val="28"/>
          <w:szCs w:val="28"/>
        </w:rPr>
        <w:t>1,0</w:t>
      </w:r>
      <w:r w:rsidRPr="008C4089">
        <w:rPr>
          <w:sz w:val="28"/>
          <w:szCs w:val="28"/>
        </w:rPr>
        <w:t>/</w:t>
      </w:r>
      <w:r w:rsidR="00231C28">
        <w:rPr>
          <w:sz w:val="28"/>
          <w:szCs w:val="28"/>
        </w:rPr>
        <w:t>1,0</w:t>
      </w:r>
      <w:r w:rsidRPr="008C4089">
        <w:rPr>
          <w:sz w:val="28"/>
          <w:szCs w:val="28"/>
        </w:rPr>
        <w:t xml:space="preserve"> = </w:t>
      </w:r>
      <w:r w:rsidR="00231C28">
        <w:rPr>
          <w:sz w:val="28"/>
          <w:szCs w:val="28"/>
        </w:rPr>
        <w:t>1,0</w:t>
      </w:r>
    </w:p>
    <w:p w:rsidR="00177E41" w:rsidRPr="008C4089" w:rsidRDefault="00177E41" w:rsidP="00177E41">
      <w:pPr>
        <w:pStyle w:val="Default"/>
        <w:jc w:val="both"/>
        <w:rPr>
          <w:sz w:val="28"/>
          <w:szCs w:val="28"/>
        </w:rPr>
      </w:pPr>
      <w:r w:rsidRPr="008C4089">
        <w:rPr>
          <w:sz w:val="28"/>
          <w:szCs w:val="28"/>
        </w:rPr>
        <w:t xml:space="preserve">Бюджетная эффективность реализации программы признается </w:t>
      </w:r>
      <w:r>
        <w:rPr>
          <w:sz w:val="28"/>
          <w:szCs w:val="28"/>
        </w:rPr>
        <w:t>высокой</w:t>
      </w:r>
      <w:r w:rsidRPr="008C4089">
        <w:rPr>
          <w:sz w:val="28"/>
          <w:szCs w:val="28"/>
        </w:rPr>
        <w:t xml:space="preserve">. </w:t>
      </w:r>
    </w:p>
    <w:p w:rsidR="00177E41" w:rsidRPr="008C4089" w:rsidRDefault="00177E41" w:rsidP="00231C28">
      <w:pPr>
        <w:pStyle w:val="Default"/>
        <w:ind w:firstLine="567"/>
        <w:jc w:val="both"/>
        <w:rPr>
          <w:sz w:val="28"/>
          <w:szCs w:val="28"/>
        </w:rPr>
      </w:pPr>
      <w:r w:rsidRPr="008C4089">
        <w:rPr>
          <w:sz w:val="28"/>
          <w:szCs w:val="28"/>
        </w:rPr>
        <w:t xml:space="preserve">Оценка эффективности реализации программы достигается по следующим коэффициентам значимости: </w:t>
      </w:r>
    </w:p>
    <w:p w:rsidR="00177E41" w:rsidRPr="008C4089" w:rsidRDefault="00177E41" w:rsidP="00231C28">
      <w:pPr>
        <w:pStyle w:val="Default"/>
        <w:ind w:firstLine="709"/>
        <w:jc w:val="both"/>
        <w:rPr>
          <w:sz w:val="28"/>
          <w:szCs w:val="28"/>
        </w:rPr>
      </w:pPr>
      <w:r w:rsidRPr="008C4089">
        <w:rPr>
          <w:sz w:val="28"/>
          <w:szCs w:val="28"/>
        </w:rPr>
        <w:t>- степень достижения целевых показателей – 0,5;</w:t>
      </w:r>
    </w:p>
    <w:p w:rsidR="00177E41" w:rsidRPr="008C4089" w:rsidRDefault="00177E41" w:rsidP="00231C28">
      <w:pPr>
        <w:pStyle w:val="Default"/>
        <w:ind w:firstLine="709"/>
        <w:jc w:val="both"/>
        <w:rPr>
          <w:sz w:val="28"/>
          <w:szCs w:val="28"/>
        </w:rPr>
      </w:pPr>
      <w:r w:rsidRPr="008C4089">
        <w:rPr>
          <w:sz w:val="28"/>
          <w:szCs w:val="28"/>
        </w:rPr>
        <w:t>- реализация основных мероприятий – 0,3;</w:t>
      </w:r>
    </w:p>
    <w:p w:rsidR="00177E41" w:rsidRPr="008C4089" w:rsidRDefault="00177E41" w:rsidP="00231C28">
      <w:pPr>
        <w:pStyle w:val="Default"/>
        <w:ind w:firstLine="709"/>
        <w:jc w:val="both"/>
        <w:rPr>
          <w:sz w:val="28"/>
          <w:szCs w:val="28"/>
        </w:rPr>
      </w:pPr>
      <w:r w:rsidRPr="008C4089">
        <w:rPr>
          <w:sz w:val="28"/>
          <w:szCs w:val="28"/>
        </w:rPr>
        <w:t>- Бюджетная эффективность – 0,2.</w:t>
      </w:r>
    </w:p>
    <w:p w:rsidR="00177E41" w:rsidRPr="008C4089" w:rsidRDefault="00177E41" w:rsidP="00177E41">
      <w:pPr>
        <w:pStyle w:val="Default"/>
        <w:jc w:val="both"/>
        <w:rPr>
          <w:sz w:val="28"/>
          <w:szCs w:val="28"/>
        </w:rPr>
      </w:pPr>
      <w:r w:rsidRPr="008C4089">
        <w:rPr>
          <w:sz w:val="28"/>
          <w:szCs w:val="28"/>
        </w:rPr>
        <w:t>Уровень реализации муниципальной программы, в целом составил:</w:t>
      </w:r>
    </w:p>
    <w:p w:rsidR="00177E41" w:rsidRDefault="00177E41" w:rsidP="00231C28">
      <w:pPr>
        <w:pStyle w:val="Default"/>
        <w:ind w:firstLine="709"/>
        <w:rPr>
          <w:sz w:val="28"/>
          <w:szCs w:val="28"/>
        </w:rPr>
      </w:pPr>
      <w:proofErr w:type="spellStart"/>
      <w:r w:rsidRPr="008C4089">
        <w:rPr>
          <w:sz w:val="28"/>
          <w:szCs w:val="28"/>
        </w:rPr>
        <w:t>УРпр</w:t>
      </w:r>
      <w:proofErr w:type="spellEnd"/>
      <w:r w:rsidRPr="008C4089">
        <w:rPr>
          <w:sz w:val="28"/>
          <w:szCs w:val="28"/>
        </w:rPr>
        <w:t xml:space="preserve"> = </w:t>
      </w:r>
      <w:r w:rsidR="00231C28">
        <w:rPr>
          <w:sz w:val="28"/>
          <w:szCs w:val="28"/>
        </w:rPr>
        <w:t>0,83</w:t>
      </w:r>
      <w:r w:rsidRPr="008C4089">
        <w:rPr>
          <w:sz w:val="28"/>
          <w:szCs w:val="28"/>
        </w:rPr>
        <w:t xml:space="preserve">*0,5 + </w:t>
      </w:r>
      <w:r>
        <w:rPr>
          <w:sz w:val="28"/>
          <w:szCs w:val="28"/>
        </w:rPr>
        <w:t>1,0</w:t>
      </w:r>
      <w:r w:rsidRPr="008C4089">
        <w:rPr>
          <w:sz w:val="28"/>
          <w:szCs w:val="28"/>
        </w:rPr>
        <w:t>*0,3+</w:t>
      </w:r>
      <w:r>
        <w:rPr>
          <w:sz w:val="28"/>
          <w:szCs w:val="28"/>
        </w:rPr>
        <w:t>1,0</w:t>
      </w:r>
      <w:r w:rsidRPr="008C4089">
        <w:rPr>
          <w:sz w:val="28"/>
          <w:szCs w:val="28"/>
        </w:rPr>
        <w:t>*0,2 =</w:t>
      </w:r>
      <w:r w:rsidR="00231C28">
        <w:rPr>
          <w:sz w:val="28"/>
          <w:szCs w:val="28"/>
        </w:rPr>
        <w:t>0,92</w:t>
      </w:r>
      <w:r>
        <w:rPr>
          <w:sz w:val="28"/>
          <w:szCs w:val="28"/>
        </w:rPr>
        <w:t>, в связи с чем, уровень реализации муниципальной программ является</w:t>
      </w:r>
      <w:r w:rsidR="00231C28">
        <w:rPr>
          <w:sz w:val="28"/>
          <w:szCs w:val="28"/>
        </w:rPr>
        <w:t xml:space="preserve"> удовлетворительный</w:t>
      </w:r>
      <w:r>
        <w:rPr>
          <w:sz w:val="28"/>
          <w:szCs w:val="28"/>
        </w:rPr>
        <w:t>.</w:t>
      </w:r>
    </w:p>
    <w:p w:rsidR="00B660A2" w:rsidRDefault="00B660A2" w:rsidP="00231C28">
      <w:pPr>
        <w:pStyle w:val="Default"/>
        <w:jc w:val="both"/>
        <w:rPr>
          <w:sz w:val="28"/>
          <w:szCs w:val="28"/>
        </w:rPr>
      </w:pPr>
    </w:p>
    <w:p w:rsidR="00B660A2" w:rsidRPr="009F3D75" w:rsidRDefault="00177E41" w:rsidP="00B660A2">
      <w:pPr>
        <w:pStyle w:val="af5"/>
        <w:jc w:val="center"/>
        <w:rPr>
          <w:rFonts w:ascii="Times New Roman" w:hAnsi="Times New Roman"/>
          <w:b/>
          <w:sz w:val="28"/>
          <w:szCs w:val="28"/>
        </w:rPr>
      </w:pPr>
      <w:r>
        <w:rPr>
          <w:rFonts w:ascii="Times New Roman" w:hAnsi="Times New Roman"/>
          <w:b/>
          <w:sz w:val="28"/>
          <w:szCs w:val="28"/>
        </w:rPr>
        <w:t>7</w:t>
      </w:r>
      <w:r w:rsidR="00B660A2" w:rsidRPr="009F3D75">
        <w:rPr>
          <w:rFonts w:ascii="Times New Roman" w:hAnsi="Times New Roman"/>
          <w:b/>
          <w:sz w:val="28"/>
          <w:szCs w:val="28"/>
        </w:rPr>
        <w:t>. Предложения по дальнейшей реализации муниципальной программы</w:t>
      </w:r>
    </w:p>
    <w:p w:rsidR="00B660A2" w:rsidRPr="000768D3" w:rsidRDefault="00B660A2" w:rsidP="00B660A2">
      <w:pPr>
        <w:pStyle w:val="af5"/>
        <w:jc w:val="center"/>
        <w:rPr>
          <w:rFonts w:ascii="Times New Roman" w:hAnsi="Times New Roman"/>
          <w:sz w:val="28"/>
          <w:szCs w:val="28"/>
        </w:rPr>
      </w:pPr>
    </w:p>
    <w:p w:rsidR="00B660A2" w:rsidRPr="00675A9D" w:rsidRDefault="00B660A2" w:rsidP="009F3D75">
      <w:pPr>
        <w:pStyle w:val="af5"/>
        <w:ind w:firstLine="567"/>
        <w:jc w:val="both"/>
        <w:rPr>
          <w:rFonts w:ascii="Times New Roman" w:hAnsi="Times New Roman"/>
          <w:sz w:val="28"/>
          <w:szCs w:val="28"/>
        </w:rPr>
      </w:pPr>
      <w:r w:rsidRPr="00675A9D">
        <w:rPr>
          <w:rFonts w:ascii="Times New Roman" w:hAnsi="Times New Roman"/>
          <w:sz w:val="28"/>
          <w:szCs w:val="28"/>
        </w:rPr>
        <w:t>Промежуточные значения целевых показателей на 201</w:t>
      </w:r>
      <w:r w:rsidR="0047586B">
        <w:rPr>
          <w:rFonts w:ascii="Times New Roman" w:hAnsi="Times New Roman"/>
          <w:sz w:val="28"/>
          <w:szCs w:val="28"/>
        </w:rPr>
        <w:t>9</w:t>
      </w:r>
      <w:r w:rsidRPr="00675A9D">
        <w:rPr>
          <w:rFonts w:ascii="Times New Roman" w:hAnsi="Times New Roman"/>
          <w:sz w:val="28"/>
          <w:szCs w:val="28"/>
        </w:rPr>
        <w:t xml:space="preserve"> год достигнуты .  Учитывая, что реализация Программы продвигается успешно, целесообразно продолжить работу в данном направлении, увеличивая темпы роста. </w:t>
      </w:r>
    </w:p>
    <w:p w:rsidR="00B660A2" w:rsidRPr="00675A9D" w:rsidRDefault="00B660A2" w:rsidP="009F3D75">
      <w:pPr>
        <w:pStyle w:val="af5"/>
        <w:ind w:firstLine="567"/>
        <w:jc w:val="both"/>
        <w:rPr>
          <w:rFonts w:ascii="Times New Roman" w:hAnsi="Times New Roman"/>
          <w:sz w:val="28"/>
          <w:szCs w:val="28"/>
        </w:rPr>
      </w:pPr>
      <w:r w:rsidRPr="00675A9D">
        <w:rPr>
          <w:rFonts w:ascii="Times New Roman" w:hAnsi="Times New Roman"/>
          <w:sz w:val="28"/>
          <w:szCs w:val="28"/>
        </w:rPr>
        <w:t xml:space="preserve">В приложении 1 представлен отчет о реализации муниципальной программы </w:t>
      </w:r>
      <w:r>
        <w:rPr>
          <w:rFonts w:ascii="Times New Roman" w:hAnsi="Times New Roman"/>
          <w:sz w:val="28"/>
          <w:szCs w:val="28"/>
        </w:rPr>
        <w:t>Камышевского</w:t>
      </w:r>
      <w:r w:rsidRPr="00675A9D">
        <w:rPr>
          <w:rFonts w:ascii="Times New Roman" w:hAnsi="Times New Roman"/>
          <w:sz w:val="28"/>
          <w:szCs w:val="28"/>
        </w:rPr>
        <w:t xml:space="preserve"> сельского поселения «Обеспечение общественного порядка и противодействие преступности».</w:t>
      </w:r>
    </w:p>
    <w:p w:rsidR="00B05840" w:rsidRDefault="00B660A2" w:rsidP="009F3D75">
      <w:pPr>
        <w:pStyle w:val="af5"/>
        <w:ind w:firstLine="567"/>
        <w:jc w:val="both"/>
        <w:rPr>
          <w:sz w:val="28"/>
          <w:szCs w:val="28"/>
        </w:rPr>
      </w:pPr>
      <w:r w:rsidRPr="00675A9D">
        <w:rPr>
          <w:rFonts w:ascii="Times New Roman" w:hAnsi="Times New Roman"/>
          <w:sz w:val="28"/>
          <w:szCs w:val="28"/>
        </w:rPr>
        <w:t xml:space="preserve">Оценка бюджетной эффективности реализации Программы произведена по </w:t>
      </w:r>
      <w:r w:rsidRPr="00675A9D">
        <w:rPr>
          <w:rFonts w:ascii="Times New Roman" w:hAnsi="Times New Roman"/>
          <w:spacing w:val="-4"/>
          <w:sz w:val="28"/>
          <w:szCs w:val="28"/>
        </w:rPr>
        <w:t>состоянию на 1 января 20</w:t>
      </w:r>
      <w:r w:rsidR="0047586B">
        <w:rPr>
          <w:rFonts w:ascii="Times New Roman" w:hAnsi="Times New Roman"/>
          <w:spacing w:val="-4"/>
          <w:sz w:val="28"/>
          <w:szCs w:val="28"/>
        </w:rPr>
        <w:t>20</w:t>
      </w:r>
      <w:r w:rsidRPr="00675A9D">
        <w:rPr>
          <w:rFonts w:ascii="Times New Roman" w:hAnsi="Times New Roman"/>
          <w:spacing w:val="-4"/>
          <w:sz w:val="28"/>
          <w:szCs w:val="28"/>
        </w:rPr>
        <w:t xml:space="preserve"> г. </w:t>
      </w:r>
    </w:p>
    <w:p w:rsidR="00B05840" w:rsidRDefault="00B05840">
      <w:pPr>
        <w:jc w:val="right"/>
        <w:rPr>
          <w:sz w:val="28"/>
          <w:szCs w:val="28"/>
        </w:rPr>
        <w:sectPr w:rsidR="00B05840" w:rsidSect="004E5CA7">
          <w:headerReference w:type="default" r:id="rId9"/>
          <w:footerReference w:type="even" r:id="rId10"/>
          <w:footerReference w:type="default" r:id="rId11"/>
          <w:pgSz w:w="11907" w:h="16840"/>
          <w:pgMar w:top="709" w:right="851" w:bottom="1134" w:left="1304" w:header="720" w:footer="720" w:gutter="0"/>
          <w:cols w:space="720"/>
          <w:titlePg/>
          <w:docGrid w:linePitch="272"/>
        </w:sectPr>
      </w:pPr>
    </w:p>
    <w:p w:rsidR="00591AEE" w:rsidRPr="000112AA" w:rsidRDefault="00591AEE" w:rsidP="00591AEE">
      <w:pPr>
        <w:widowControl w:val="0"/>
        <w:autoSpaceDE w:val="0"/>
        <w:autoSpaceDN w:val="0"/>
        <w:adjustRightInd w:val="0"/>
        <w:ind w:left="9781"/>
        <w:jc w:val="right"/>
        <w:rPr>
          <w:b/>
          <w:kern w:val="2"/>
          <w:sz w:val="28"/>
          <w:szCs w:val="28"/>
        </w:rPr>
      </w:pPr>
      <w:r w:rsidRPr="000112AA">
        <w:rPr>
          <w:kern w:val="2"/>
          <w:sz w:val="28"/>
          <w:szCs w:val="28"/>
        </w:rPr>
        <w:lastRenderedPageBreak/>
        <w:t>Приложение № </w:t>
      </w:r>
      <w:r>
        <w:rPr>
          <w:kern w:val="2"/>
          <w:sz w:val="28"/>
          <w:szCs w:val="28"/>
        </w:rPr>
        <w:t>1</w:t>
      </w:r>
    </w:p>
    <w:p w:rsidR="00591AEE" w:rsidRPr="000112AA" w:rsidRDefault="00591AEE" w:rsidP="00591AEE">
      <w:pPr>
        <w:widowControl w:val="0"/>
        <w:autoSpaceDE w:val="0"/>
        <w:autoSpaceDN w:val="0"/>
        <w:adjustRightInd w:val="0"/>
        <w:ind w:left="9781"/>
        <w:jc w:val="right"/>
        <w:rPr>
          <w:kern w:val="2"/>
          <w:sz w:val="28"/>
          <w:szCs w:val="28"/>
        </w:rPr>
      </w:pPr>
      <w:r w:rsidRPr="000112AA">
        <w:rPr>
          <w:kern w:val="2"/>
          <w:sz w:val="28"/>
          <w:szCs w:val="28"/>
        </w:rPr>
        <w:t>к отчету о реализации муниципальной программыКамышевского сельского поселения «</w:t>
      </w:r>
      <w:r w:rsidRPr="00DE3B41">
        <w:rPr>
          <w:sz w:val="28"/>
          <w:szCs w:val="28"/>
        </w:rPr>
        <w:t>Обеспечение общественного порядка и противодействии преступности</w:t>
      </w:r>
      <w:r w:rsidRPr="000112AA">
        <w:rPr>
          <w:kern w:val="2"/>
          <w:sz w:val="28"/>
          <w:szCs w:val="28"/>
        </w:rPr>
        <w:t>»</w:t>
      </w:r>
    </w:p>
    <w:p w:rsidR="00591AEE" w:rsidRDefault="00591AEE" w:rsidP="00591AEE">
      <w:pPr>
        <w:jc w:val="center"/>
        <w:rPr>
          <w:sz w:val="28"/>
          <w:szCs w:val="28"/>
        </w:rPr>
      </w:pPr>
    </w:p>
    <w:p w:rsidR="00591AEE" w:rsidRDefault="00591AEE" w:rsidP="00591AEE">
      <w:pPr>
        <w:jc w:val="center"/>
        <w:rPr>
          <w:sz w:val="28"/>
          <w:szCs w:val="28"/>
        </w:rPr>
      </w:pPr>
      <w:r w:rsidRPr="00B660A2">
        <w:rPr>
          <w:sz w:val="28"/>
          <w:szCs w:val="28"/>
        </w:rPr>
        <w:t>Сведенияо степени выполнения основных мероприятий</w:t>
      </w:r>
    </w:p>
    <w:p w:rsidR="00591AEE" w:rsidRPr="00B660A2" w:rsidRDefault="00591AEE" w:rsidP="00591AEE">
      <w:pPr>
        <w:widowControl w:val="0"/>
        <w:autoSpaceDE w:val="0"/>
        <w:autoSpaceDN w:val="0"/>
        <w:adjustRightInd w:val="0"/>
        <w:jc w:val="center"/>
        <w:rPr>
          <w:sz w:val="28"/>
          <w:szCs w:val="28"/>
        </w:rPr>
      </w:pPr>
      <w:r w:rsidRPr="00B660A2">
        <w:rPr>
          <w:sz w:val="28"/>
          <w:szCs w:val="28"/>
        </w:rPr>
        <w:t xml:space="preserve"> подпрограмм муниципальной программы, мероприятий ведомственных целевых программ</w:t>
      </w:r>
    </w:p>
    <w:p w:rsidR="00591AEE" w:rsidRPr="00B660A2" w:rsidRDefault="00591AEE" w:rsidP="00591AEE">
      <w:pPr>
        <w:widowControl w:val="0"/>
        <w:autoSpaceDE w:val="0"/>
        <w:autoSpaceDN w:val="0"/>
        <w:adjustRightInd w:val="0"/>
        <w:jc w:val="center"/>
        <w:rPr>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409"/>
        <w:gridCol w:w="1418"/>
        <w:gridCol w:w="1417"/>
        <w:gridCol w:w="1418"/>
        <w:gridCol w:w="2126"/>
        <w:gridCol w:w="1843"/>
        <w:gridCol w:w="1843"/>
      </w:tblGrid>
      <w:tr w:rsidR="00591AEE" w:rsidTr="00591AEE">
        <w:trPr>
          <w:cantSplit/>
          <w:trHeight w:val="828"/>
        </w:trPr>
        <w:tc>
          <w:tcPr>
            <w:tcW w:w="710" w:type="dxa"/>
            <w:vMerge w:val="restart"/>
          </w:tcPr>
          <w:p w:rsidR="00591AEE" w:rsidRPr="00591AEE" w:rsidRDefault="00591AEE" w:rsidP="00591AEE">
            <w:pPr>
              <w:widowControl w:val="0"/>
              <w:autoSpaceDE w:val="0"/>
              <w:autoSpaceDN w:val="0"/>
              <w:adjustRightInd w:val="0"/>
              <w:jc w:val="center"/>
              <w:rPr>
                <w:sz w:val="24"/>
                <w:szCs w:val="24"/>
              </w:rPr>
            </w:pPr>
            <w:r w:rsidRPr="00591AEE">
              <w:rPr>
                <w:sz w:val="24"/>
                <w:szCs w:val="24"/>
              </w:rPr>
              <w:t>№ п/п</w:t>
            </w:r>
          </w:p>
        </w:tc>
        <w:tc>
          <w:tcPr>
            <w:tcW w:w="2410" w:type="dxa"/>
            <w:vMerge w:val="restart"/>
          </w:tcPr>
          <w:p w:rsidR="00591AEE" w:rsidRPr="00591AEE" w:rsidRDefault="00591AEE" w:rsidP="00591AEE">
            <w:pPr>
              <w:widowControl w:val="0"/>
              <w:autoSpaceDE w:val="0"/>
              <w:autoSpaceDN w:val="0"/>
              <w:adjustRightInd w:val="0"/>
              <w:jc w:val="center"/>
              <w:rPr>
                <w:sz w:val="24"/>
                <w:szCs w:val="24"/>
              </w:rPr>
            </w:pPr>
            <w:r w:rsidRPr="00591AEE">
              <w:rPr>
                <w:sz w:val="24"/>
                <w:szCs w:val="24"/>
              </w:rPr>
              <w:t>Наименование основного мероприятия подпрограммы, мероприятия ведомственной целевой программы</w:t>
            </w:r>
          </w:p>
        </w:tc>
        <w:tc>
          <w:tcPr>
            <w:tcW w:w="2409" w:type="dxa"/>
            <w:vMerge w:val="restart"/>
            <w:tcBorders>
              <w:right w:val="single" w:sz="4" w:space="0" w:color="auto"/>
            </w:tcBorders>
          </w:tcPr>
          <w:p w:rsidR="00591AEE" w:rsidRPr="00591AEE" w:rsidRDefault="00591AEE" w:rsidP="00591AEE">
            <w:pPr>
              <w:pStyle w:val="ConsPlusCell0"/>
              <w:jc w:val="center"/>
              <w:rPr>
                <w:rFonts w:ascii="Times New Roman" w:hAnsi="Times New Roman" w:cs="Times New Roman"/>
                <w:sz w:val="24"/>
                <w:szCs w:val="24"/>
              </w:rPr>
            </w:pPr>
            <w:r w:rsidRPr="00591AEE">
              <w:rPr>
                <w:rFonts w:ascii="Times New Roman" w:hAnsi="Times New Roman" w:cs="Times New Roman"/>
                <w:sz w:val="24"/>
                <w:szCs w:val="24"/>
              </w:rPr>
              <w:t xml:space="preserve">Ответственный </w:t>
            </w:r>
            <w:r w:rsidRPr="00591AEE">
              <w:rPr>
                <w:rFonts w:ascii="Times New Roman" w:hAnsi="Times New Roman" w:cs="Times New Roman"/>
                <w:sz w:val="24"/>
                <w:szCs w:val="24"/>
              </w:rPr>
              <w:br/>
              <w:t xml:space="preserve"> исполнитель, соисполнитель, участник  </w:t>
            </w:r>
            <w:r w:rsidRPr="00591AEE">
              <w:rPr>
                <w:rFonts w:ascii="Times New Roman" w:hAnsi="Times New Roman" w:cs="Times New Roman"/>
                <w:sz w:val="24"/>
                <w:szCs w:val="24"/>
              </w:rPr>
              <w:br/>
              <w:t xml:space="preserve">  (должность/ФИО)</w:t>
            </w:r>
          </w:p>
          <w:p w:rsidR="00591AEE" w:rsidRPr="00591AEE" w:rsidRDefault="00591AEE" w:rsidP="00591AEE">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nil"/>
              <w:right w:val="single" w:sz="4" w:space="0" w:color="auto"/>
            </w:tcBorders>
          </w:tcPr>
          <w:p w:rsidR="00591AEE" w:rsidRPr="00591AEE" w:rsidRDefault="00591AEE" w:rsidP="00591AEE">
            <w:pPr>
              <w:widowControl w:val="0"/>
              <w:autoSpaceDE w:val="0"/>
              <w:autoSpaceDN w:val="0"/>
              <w:adjustRightInd w:val="0"/>
              <w:jc w:val="center"/>
              <w:rPr>
                <w:sz w:val="24"/>
                <w:szCs w:val="24"/>
              </w:rPr>
            </w:pPr>
            <w:r w:rsidRPr="00591AEE">
              <w:rPr>
                <w:sz w:val="24"/>
                <w:szCs w:val="24"/>
              </w:rPr>
              <w:t>Плановый срок</w:t>
            </w:r>
          </w:p>
          <w:p w:rsidR="00591AEE" w:rsidRPr="00591AEE" w:rsidRDefault="00591AEE" w:rsidP="00591AEE">
            <w:pPr>
              <w:jc w:val="center"/>
              <w:rPr>
                <w:sz w:val="24"/>
                <w:szCs w:val="24"/>
              </w:rPr>
            </w:pPr>
            <w:r w:rsidRPr="00591AEE">
              <w:rPr>
                <w:sz w:val="24"/>
                <w:szCs w:val="24"/>
              </w:rPr>
              <w:t>окончания реализации</w:t>
            </w:r>
          </w:p>
        </w:tc>
        <w:tc>
          <w:tcPr>
            <w:tcW w:w="2835" w:type="dxa"/>
            <w:gridSpan w:val="2"/>
            <w:tcBorders>
              <w:left w:val="single" w:sz="4" w:space="0" w:color="auto"/>
            </w:tcBorders>
          </w:tcPr>
          <w:p w:rsidR="00591AEE" w:rsidRPr="00591AEE" w:rsidRDefault="00591AEE" w:rsidP="00591AEE">
            <w:pPr>
              <w:widowControl w:val="0"/>
              <w:autoSpaceDE w:val="0"/>
              <w:autoSpaceDN w:val="0"/>
              <w:adjustRightInd w:val="0"/>
              <w:jc w:val="center"/>
              <w:rPr>
                <w:sz w:val="24"/>
                <w:szCs w:val="24"/>
              </w:rPr>
            </w:pPr>
            <w:r w:rsidRPr="00591AEE">
              <w:rPr>
                <w:sz w:val="24"/>
                <w:szCs w:val="24"/>
              </w:rPr>
              <w:t>Фактический срок</w:t>
            </w:r>
          </w:p>
        </w:tc>
        <w:tc>
          <w:tcPr>
            <w:tcW w:w="3969" w:type="dxa"/>
            <w:gridSpan w:val="2"/>
          </w:tcPr>
          <w:p w:rsidR="00591AEE" w:rsidRPr="00591AEE" w:rsidRDefault="00591AEE" w:rsidP="00591AEE">
            <w:pPr>
              <w:widowControl w:val="0"/>
              <w:autoSpaceDE w:val="0"/>
              <w:autoSpaceDN w:val="0"/>
              <w:adjustRightInd w:val="0"/>
              <w:jc w:val="center"/>
              <w:rPr>
                <w:sz w:val="24"/>
                <w:szCs w:val="24"/>
              </w:rPr>
            </w:pPr>
            <w:r w:rsidRPr="00591AEE">
              <w:rPr>
                <w:sz w:val="24"/>
                <w:szCs w:val="24"/>
              </w:rPr>
              <w:t>Результаты</w:t>
            </w:r>
          </w:p>
        </w:tc>
        <w:tc>
          <w:tcPr>
            <w:tcW w:w="1843" w:type="dxa"/>
            <w:vMerge w:val="restart"/>
          </w:tcPr>
          <w:p w:rsidR="00591AEE" w:rsidRPr="00591AEE" w:rsidRDefault="00591AEE" w:rsidP="00591AEE">
            <w:pPr>
              <w:widowControl w:val="0"/>
              <w:autoSpaceDE w:val="0"/>
              <w:autoSpaceDN w:val="0"/>
              <w:adjustRightInd w:val="0"/>
              <w:jc w:val="center"/>
              <w:rPr>
                <w:sz w:val="24"/>
                <w:szCs w:val="24"/>
              </w:rPr>
            </w:pPr>
            <w:r w:rsidRPr="00591AEE">
              <w:rPr>
                <w:sz w:val="24"/>
                <w:szCs w:val="24"/>
              </w:rPr>
              <w:t>Причины не реализации/ реализации не в полном объеме</w:t>
            </w:r>
          </w:p>
        </w:tc>
      </w:tr>
      <w:tr w:rsidR="00591AEE" w:rsidTr="00591AEE">
        <w:trPr>
          <w:cantSplit/>
        </w:trPr>
        <w:tc>
          <w:tcPr>
            <w:tcW w:w="710" w:type="dxa"/>
            <w:vMerge/>
          </w:tcPr>
          <w:p w:rsidR="00591AEE" w:rsidRPr="00591AEE" w:rsidRDefault="00591AEE" w:rsidP="00591AEE">
            <w:pPr>
              <w:widowControl w:val="0"/>
              <w:autoSpaceDE w:val="0"/>
              <w:autoSpaceDN w:val="0"/>
              <w:adjustRightInd w:val="0"/>
              <w:jc w:val="center"/>
              <w:rPr>
                <w:sz w:val="24"/>
                <w:szCs w:val="24"/>
              </w:rPr>
            </w:pPr>
          </w:p>
        </w:tc>
        <w:tc>
          <w:tcPr>
            <w:tcW w:w="2410" w:type="dxa"/>
            <w:vMerge/>
          </w:tcPr>
          <w:p w:rsidR="00591AEE" w:rsidRPr="00591AEE" w:rsidRDefault="00591AEE" w:rsidP="00591AEE">
            <w:pPr>
              <w:widowControl w:val="0"/>
              <w:autoSpaceDE w:val="0"/>
              <w:autoSpaceDN w:val="0"/>
              <w:adjustRightInd w:val="0"/>
              <w:jc w:val="center"/>
              <w:rPr>
                <w:sz w:val="24"/>
                <w:szCs w:val="24"/>
              </w:rPr>
            </w:pPr>
          </w:p>
        </w:tc>
        <w:tc>
          <w:tcPr>
            <w:tcW w:w="2409" w:type="dxa"/>
            <w:vMerge/>
            <w:tcBorders>
              <w:right w:val="single" w:sz="4" w:space="0" w:color="auto"/>
            </w:tcBorders>
          </w:tcPr>
          <w:p w:rsidR="00591AEE" w:rsidRPr="00591AEE" w:rsidRDefault="00591AEE" w:rsidP="00591AEE">
            <w:pPr>
              <w:widowControl w:val="0"/>
              <w:autoSpaceDE w:val="0"/>
              <w:autoSpaceDN w:val="0"/>
              <w:adjustRightInd w:val="0"/>
              <w:jc w:val="center"/>
              <w:rPr>
                <w:sz w:val="24"/>
                <w:szCs w:val="24"/>
              </w:rPr>
            </w:pPr>
          </w:p>
        </w:tc>
        <w:tc>
          <w:tcPr>
            <w:tcW w:w="1418" w:type="dxa"/>
            <w:tcBorders>
              <w:top w:val="nil"/>
              <w:left w:val="single" w:sz="4" w:space="0" w:color="auto"/>
              <w:bottom w:val="single" w:sz="4" w:space="0" w:color="auto"/>
              <w:right w:val="single" w:sz="4" w:space="0" w:color="auto"/>
            </w:tcBorders>
          </w:tcPr>
          <w:p w:rsidR="00591AEE" w:rsidRPr="00591AEE" w:rsidRDefault="00591AEE" w:rsidP="00591AEE">
            <w:pPr>
              <w:widowControl w:val="0"/>
              <w:autoSpaceDE w:val="0"/>
              <w:autoSpaceDN w:val="0"/>
              <w:adjustRightInd w:val="0"/>
              <w:jc w:val="center"/>
              <w:rPr>
                <w:sz w:val="24"/>
                <w:szCs w:val="24"/>
              </w:rPr>
            </w:pPr>
          </w:p>
        </w:tc>
        <w:tc>
          <w:tcPr>
            <w:tcW w:w="1417" w:type="dxa"/>
            <w:tcBorders>
              <w:left w:val="single" w:sz="4" w:space="0" w:color="auto"/>
            </w:tcBorders>
          </w:tcPr>
          <w:p w:rsidR="00591AEE" w:rsidRPr="00591AEE" w:rsidRDefault="00591AEE" w:rsidP="00591AEE">
            <w:pPr>
              <w:widowControl w:val="0"/>
              <w:autoSpaceDE w:val="0"/>
              <w:autoSpaceDN w:val="0"/>
              <w:adjustRightInd w:val="0"/>
              <w:jc w:val="center"/>
              <w:rPr>
                <w:sz w:val="24"/>
                <w:szCs w:val="24"/>
              </w:rPr>
            </w:pPr>
            <w:r w:rsidRPr="00591AEE">
              <w:rPr>
                <w:sz w:val="24"/>
                <w:szCs w:val="24"/>
              </w:rPr>
              <w:t>начала реализации</w:t>
            </w:r>
          </w:p>
        </w:tc>
        <w:tc>
          <w:tcPr>
            <w:tcW w:w="1418"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окончания реализации</w:t>
            </w:r>
          </w:p>
        </w:tc>
        <w:tc>
          <w:tcPr>
            <w:tcW w:w="2126"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запланированные</w:t>
            </w:r>
          </w:p>
        </w:tc>
        <w:tc>
          <w:tcPr>
            <w:tcW w:w="1843"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достигнутые</w:t>
            </w:r>
          </w:p>
        </w:tc>
        <w:tc>
          <w:tcPr>
            <w:tcW w:w="1843" w:type="dxa"/>
            <w:vMerge/>
          </w:tcPr>
          <w:p w:rsidR="00591AEE" w:rsidRPr="00591AEE" w:rsidRDefault="00591AEE" w:rsidP="00591AEE">
            <w:pPr>
              <w:widowControl w:val="0"/>
              <w:autoSpaceDE w:val="0"/>
              <w:autoSpaceDN w:val="0"/>
              <w:adjustRightInd w:val="0"/>
              <w:jc w:val="center"/>
              <w:rPr>
                <w:sz w:val="24"/>
                <w:szCs w:val="24"/>
              </w:rPr>
            </w:pPr>
          </w:p>
        </w:tc>
      </w:tr>
      <w:tr w:rsidR="00591AEE" w:rsidTr="00591AEE">
        <w:tc>
          <w:tcPr>
            <w:tcW w:w="710"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1</w:t>
            </w:r>
          </w:p>
        </w:tc>
        <w:tc>
          <w:tcPr>
            <w:tcW w:w="2410"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2</w:t>
            </w:r>
          </w:p>
        </w:tc>
        <w:tc>
          <w:tcPr>
            <w:tcW w:w="2409"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3</w:t>
            </w:r>
          </w:p>
        </w:tc>
        <w:tc>
          <w:tcPr>
            <w:tcW w:w="1418" w:type="dxa"/>
            <w:tcBorders>
              <w:top w:val="single" w:sz="4" w:space="0" w:color="auto"/>
            </w:tcBorders>
          </w:tcPr>
          <w:p w:rsidR="00591AEE" w:rsidRPr="00591AEE" w:rsidRDefault="00591AEE" w:rsidP="00591AEE">
            <w:pPr>
              <w:widowControl w:val="0"/>
              <w:autoSpaceDE w:val="0"/>
              <w:autoSpaceDN w:val="0"/>
              <w:adjustRightInd w:val="0"/>
              <w:jc w:val="center"/>
              <w:rPr>
                <w:sz w:val="24"/>
                <w:szCs w:val="24"/>
              </w:rPr>
            </w:pPr>
            <w:r w:rsidRPr="00591AEE">
              <w:rPr>
                <w:sz w:val="24"/>
                <w:szCs w:val="24"/>
              </w:rPr>
              <w:t>4</w:t>
            </w:r>
          </w:p>
          <w:p w:rsidR="00591AEE" w:rsidRPr="00591AEE" w:rsidRDefault="00591AEE" w:rsidP="00591AEE">
            <w:pPr>
              <w:widowControl w:val="0"/>
              <w:autoSpaceDE w:val="0"/>
              <w:autoSpaceDN w:val="0"/>
              <w:adjustRightInd w:val="0"/>
              <w:jc w:val="center"/>
              <w:rPr>
                <w:sz w:val="24"/>
                <w:szCs w:val="24"/>
              </w:rPr>
            </w:pPr>
          </w:p>
        </w:tc>
        <w:tc>
          <w:tcPr>
            <w:tcW w:w="1417"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6</w:t>
            </w:r>
          </w:p>
        </w:tc>
        <w:tc>
          <w:tcPr>
            <w:tcW w:w="1418"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7</w:t>
            </w:r>
          </w:p>
        </w:tc>
        <w:tc>
          <w:tcPr>
            <w:tcW w:w="2126"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8</w:t>
            </w:r>
          </w:p>
        </w:tc>
        <w:tc>
          <w:tcPr>
            <w:tcW w:w="1843"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9</w:t>
            </w:r>
          </w:p>
        </w:tc>
        <w:tc>
          <w:tcPr>
            <w:tcW w:w="1843"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10</w:t>
            </w:r>
          </w:p>
        </w:tc>
      </w:tr>
      <w:tr w:rsidR="00591AEE" w:rsidTr="00591AEE">
        <w:tc>
          <w:tcPr>
            <w:tcW w:w="15594" w:type="dxa"/>
            <w:gridSpan w:val="9"/>
          </w:tcPr>
          <w:p w:rsidR="00591AEE" w:rsidRPr="00EF2393" w:rsidRDefault="00591AEE" w:rsidP="00591AEE">
            <w:pPr>
              <w:widowControl w:val="0"/>
              <w:autoSpaceDE w:val="0"/>
              <w:autoSpaceDN w:val="0"/>
              <w:adjustRightInd w:val="0"/>
              <w:jc w:val="center"/>
              <w:rPr>
                <w:sz w:val="24"/>
                <w:szCs w:val="24"/>
              </w:rPr>
            </w:pPr>
            <w:r w:rsidRPr="00EF2393">
              <w:rPr>
                <w:sz w:val="24"/>
                <w:szCs w:val="24"/>
              </w:rPr>
              <w:t>Подпрограмма 1 «Противодействие коррупции»</w:t>
            </w:r>
          </w:p>
        </w:tc>
      </w:tr>
      <w:tr w:rsidR="00591AEE" w:rsidTr="00591AEE">
        <w:tc>
          <w:tcPr>
            <w:tcW w:w="710" w:type="dxa"/>
          </w:tcPr>
          <w:p w:rsidR="00591AEE" w:rsidRPr="00EF2393" w:rsidRDefault="00591AEE" w:rsidP="00591AEE">
            <w:pPr>
              <w:widowControl w:val="0"/>
              <w:autoSpaceDE w:val="0"/>
              <w:autoSpaceDN w:val="0"/>
              <w:adjustRightInd w:val="0"/>
              <w:rPr>
                <w:sz w:val="24"/>
                <w:szCs w:val="24"/>
              </w:rPr>
            </w:pPr>
            <w:r w:rsidRPr="00EF2393">
              <w:rPr>
                <w:sz w:val="24"/>
                <w:szCs w:val="24"/>
              </w:rPr>
              <w:t>1.1</w:t>
            </w:r>
          </w:p>
        </w:tc>
        <w:tc>
          <w:tcPr>
            <w:tcW w:w="2410" w:type="dxa"/>
          </w:tcPr>
          <w:p w:rsidR="00591AEE" w:rsidRPr="000A1AAA" w:rsidRDefault="00591AEE" w:rsidP="00591AEE">
            <w:pPr>
              <w:widowControl w:val="0"/>
              <w:jc w:val="both"/>
              <w:rPr>
                <w:bCs/>
              </w:rPr>
            </w:pPr>
            <w:r w:rsidRPr="000F23DF">
              <w:rPr>
                <w:rFonts w:ascii="Times New Roman CYR" w:hAnsi="Times New Roman CYR" w:cs="Times New Roman CYR"/>
                <w:sz w:val="24"/>
                <w:szCs w:val="24"/>
              </w:rPr>
              <w:t>Основное мероприятие 1.1. Совершенствование нормативного правового регулирования в сфере противодействия коррупции</w:t>
            </w:r>
          </w:p>
        </w:tc>
        <w:tc>
          <w:tcPr>
            <w:tcW w:w="2409" w:type="dxa"/>
          </w:tcPr>
          <w:p w:rsidR="00591AEE" w:rsidRPr="00EF2393" w:rsidRDefault="00591AEE"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4E5CA7">
              <w:rPr>
                <w:sz w:val="24"/>
                <w:szCs w:val="24"/>
              </w:rPr>
              <w:t xml:space="preserve"> </w:t>
            </w:r>
            <w:proofErr w:type="spellStart"/>
            <w:r w:rsidRPr="00EF2393">
              <w:rPr>
                <w:sz w:val="24"/>
                <w:szCs w:val="24"/>
              </w:rPr>
              <w:t>Ризаев</w:t>
            </w:r>
            <w:proofErr w:type="spellEnd"/>
            <w:r w:rsidRPr="00EF2393">
              <w:rPr>
                <w:sz w:val="24"/>
                <w:szCs w:val="24"/>
              </w:rPr>
              <w:t xml:space="preserve"> М.К</w:t>
            </w:r>
          </w:p>
          <w:p w:rsidR="00591AEE" w:rsidRPr="00EF2393" w:rsidRDefault="00591AEE" w:rsidP="00591AEE">
            <w:pPr>
              <w:pStyle w:val="ConsPlusCell0"/>
              <w:rPr>
                <w:rFonts w:ascii="Times New Roman" w:hAnsi="Times New Roman" w:cs="Times New Roman"/>
                <w:sz w:val="24"/>
                <w:szCs w:val="24"/>
              </w:rPr>
            </w:pPr>
            <w:r w:rsidRPr="00EF2393">
              <w:rPr>
                <w:rFonts w:ascii="Times New Roman" w:hAnsi="Times New Roman" w:cs="Times New Roman"/>
                <w:sz w:val="24"/>
                <w:szCs w:val="24"/>
              </w:rPr>
              <w:t>Главный специалист</w:t>
            </w:r>
            <w:r>
              <w:rPr>
                <w:rFonts w:ascii="Times New Roman" w:hAnsi="Times New Roman" w:cs="Times New Roman"/>
                <w:sz w:val="24"/>
                <w:szCs w:val="24"/>
              </w:rPr>
              <w:t xml:space="preserve"> по экономике</w:t>
            </w:r>
            <w:r w:rsidRPr="00EF2393">
              <w:rPr>
                <w:rFonts w:ascii="Times New Roman" w:hAnsi="Times New Roman" w:cs="Times New Roman"/>
                <w:sz w:val="24"/>
                <w:szCs w:val="24"/>
              </w:rPr>
              <w:t xml:space="preserve"> Орел Н.Н.</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31.12.2019</w:t>
            </w:r>
          </w:p>
        </w:tc>
        <w:tc>
          <w:tcPr>
            <w:tcW w:w="1417"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01.01.2019</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31.12.2019</w:t>
            </w:r>
          </w:p>
        </w:tc>
        <w:tc>
          <w:tcPr>
            <w:tcW w:w="2126" w:type="dxa"/>
          </w:tcPr>
          <w:p w:rsidR="00591AEE" w:rsidRPr="00EF2393" w:rsidRDefault="00591AEE" w:rsidP="00591AEE">
            <w:pPr>
              <w:pStyle w:val="ConsPlusCell0"/>
              <w:rPr>
                <w:rFonts w:ascii="Times New Roman" w:hAnsi="Times New Roman" w:cs="Times New Roman"/>
                <w:sz w:val="24"/>
                <w:szCs w:val="24"/>
              </w:rPr>
            </w:pPr>
            <w:r w:rsidRPr="000F23DF">
              <w:rPr>
                <w:rFonts w:ascii="Times New Roman CYR" w:hAnsi="Times New Roman CYR" w:cs="Times New Roman CYR"/>
                <w:sz w:val="24"/>
                <w:szCs w:val="24"/>
              </w:rPr>
              <w:t>приведение нормативных правовых актов Администрации Камышевского сельского поселения в соответствие с федеральным законодательством, устранение имеющихся в них пробелов и противоречий</w:t>
            </w:r>
          </w:p>
        </w:tc>
        <w:tc>
          <w:tcPr>
            <w:tcW w:w="1843" w:type="dxa"/>
          </w:tcPr>
          <w:p w:rsidR="00591AEE" w:rsidRPr="00EF2393" w:rsidRDefault="00591AEE" w:rsidP="00591AEE">
            <w:pPr>
              <w:rPr>
                <w:sz w:val="24"/>
                <w:szCs w:val="24"/>
              </w:rPr>
            </w:pPr>
            <w:r>
              <w:rPr>
                <w:sz w:val="24"/>
                <w:szCs w:val="24"/>
              </w:rPr>
              <w:t>ф</w:t>
            </w:r>
            <w:r w:rsidRPr="00EF2393">
              <w:rPr>
                <w:sz w:val="24"/>
                <w:szCs w:val="24"/>
              </w:rPr>
              <w:t>ормирование в обществе нетерпимости к коррупционному поведению</w:t>
            </w:r>
          </w:p>
        </w:tc>
        <w:tc>
          <w:tcPr>
            <w:tcW w:w="1843" w:type="dxa"/>
          </w:tcPr>
          <w:p w:rsidR="00591AEE" w:rsidRPr="000A1AAA" w:rsidRDefault="00591AEE" w:rsidP="00591AEE">
            <w:pPr>
              <w:pStyle w:val="ConsPlusCell0"/>
              <w:jc w:val="center"/>
              <w:rPr>
                <w:rFonts w:ascii="Times New Roman" w:hAnsi="Times New Roman" w:cs="Times New Roman"/>
              </w:rPr>
            </w:pPr>
            <w:r w:rsidRPr="000A1AAA">
              <w:rPr>
                <w:rFonts w:ascii="Times New Roman" w:hAnsi="Times New Roman" w:cs="Times New Roman"/>
              </w:rPr>
              <w:t>-</w:t>
            </w:r>
          </w:p>
        </w:tc>
      </w:tr>
      <w:tr w:rsidR="00591AEE" w:rsidTr="00591AEE">
        <w:tc>
          <w:tcPr>
            <w:tcW w:w="710" w:type="dxa"/>
          </w:tcPr>
          <w:p w:rsidR="00591AEE" w:rsidRPr="00EF2393" w:rsidRDefault="00591AEE" w:rsidP="00591AEE">
            <w:pPr>
              <w:widowControl w:val="0"/>
              <w:autoSpaceDE w:val="0"/>
              <w:autoSpaceDN w:val="0"/>
              <w:adjustRightInd w:val="0"/>
              <w:rPr>
                <w:sz w:val="24"/>
                <w:szCs w:val="24"/>
              </w:rPr>
            </w:pPr>
            <w:r w:rsidRPr="00EF2393">
              <w:rPr>
                <w:sz w:val="24"/>
                <w:szCs w:val="24"/>
              </w:rPr>
              <w:lastRenderedPageBreak/>
              <w:t>1.2</w:t>
            </w:r>
          </w:p>
        </w:tc>
        <w:tc>
          <w:tcPr>
            <w:tcW w:w="2410" w:type="dxa"/>
          </w:tcPr>
          <w:p w:rsidR="00591AEE" w:rsidRPr="000A1AAA" w:rsidRDefault="00591AEE" w:rsidP="00591AEE">
            <w:pPr>
              <w:widowControl w:val="0"/>
              <w:jc w:val="both"/>
              <w:rPr>
                <w:bCs/>
              </w:rPr>
            </w:pPr>
            <w:r w:rsidRPr="000F23DF">
              <w:rPr>
                <w:rFonts w:ascii="Times New Roman CYR" w:hAnsi="Times New Roman CYR" w:cs="Times New Roman CYR"/>
                <w:sz w:val="24"/>
                <w:szCs w:val="24"/>
              </w:rPr>
              <w:t>Основное мероприятие 1.2. Повышение эффективности механизмов выявления, предотвращения и урегулирования конфликта интересов на муниципальной службе  в Администрации Камышевского сельского поселения</w:t>
            </w:r>
          </w:p>
        </w:tc>
        <w:tc>
          <w:tcPr>
            <w:tcW w:w="2409" w:type="dxa"/>
          </w:tcPr>
          <w:p w:rsidR="00591AEE" w:rsidRPr="00EF2393" w:rsidRDefault="00591AEE" w:rsidP="00591AEE">
            <w:pPr>
              <w:rPr>
                <w:sz w:val="24"/>
                <w:szCs w:val="24"/>
              </w:rPr>
            </w:pPr>
            <w:r w:rsidRPr="00EF2393">
              <w:rPr>
                <w:sz w:val="24"/>
                <w:szCs w:val="24"/>
              </w:rPr>
              <w:t>Главный специалист</w:t>
            </w:r>
            <w:r>
              <w:rPr>
                <w:sz w:val="24"/>
                <w:szCs w:val="24"/>
              </w:rPr>
              <w:t xml:space="preserve"> по экономике</w:t>
            </w:r>
            <w:r w:rsidRPr="00EF2393">
              <w:rPr>
                <w:sz w:val="24"/>
                <w:szCs w:val="24"/>
              </w:rPr>
              <w:t xml:space="preserve"> Орел Н.Н.</w:t>
            </w:r>
          </w:p>
          <w:p w:rsidR="00591AEE" w:rsidRPr="00EF2393" w:rsidRDefault="00591AEE" w:rsidP="00591AEE">
            <w:pPr>
              <w:pStyle w:val="ConsPlusCell0"/>
              <w:rPr>
                <w:rFonts w:ascii="Times New Roman" w:hAnsi="Times New Roman" w:cs="Times New Roman"/>
                <w:sz w:val="24"/>
                <w:szCs w:val="24"/>
              </w:rPr>
            </w:pPr>
            <w:r w:rsidRPr="00EF2393">
              <w:rPr>
                <w:rFonts w:ascii="Times New Roman" w:hAnsi="Times New Roman" w:cs="Times New Roman"/>
                <w:sz w:val="24"/>
                <w:szCs w:val="24"/>
              </w:rPr>
              <w:t>Начальник сектора экономики и финансов Словаева А.А.</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31.12.2019</w:t>
            </w:r>
          </w:p>
        </w:tc>
        <w:tc>
          <w:tcPr>
            <w:tcW w:w="1417"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01.01.2019</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31.12.2019</w:t>
            </w:r>
          </w:p>
        </w:tc>
        <w:tc>
          <w:tcPr>
            <w:tcW w:w="2126" w:type="dxa"/>
          </w:tcPr>
          <w:p w:rsidR="00591AEE" w:rsidRPr="00EF2393" w:rsidRDefault="00591AEE" w:rsidP="00591AEE">
            <w:pPr>
              <w:rPr>
                <w:sz w:val="24"/>
                <w:szCs w:val="24"/>
              </w:rPr>
            </w:pPr>
            <w:r w:rsidRPr="000F23DF">
              <w:rPr>
                <w:rFonts w:ascii="Times New Roman CYR" w:hAnsi="Times New Roman CYR" w:cs="Times New Roman CYR"/>
                <w:sz w:val="24"/>
                <w:szCs w:val="24"/>
              </w:rPr>
              <w:t>предотвращение коррупционных правонарушений</w:t>
            </w:r>
          </w:p>
        </w:tc>
        <w:tc>
          <w:tcPr>
            <w:tcW w:w="1843" w:type="dxa"/>
          </w:tcPr>
          <w:p w:rsidR="00591AEE" w:rsidRPr="00EF2393" w:rsidRDefault="00591AEE" w:rsidP="00591AEE">
            <w:pPr>
              <w:widowControl w:val="0"/>
              <w:autoSpaceDE w:val="0"/>
              <w:autoSpaceDN w:val="0"/>
              <w:adjustRightInd w:val="0"/>
              <w:jc w:val="center"/>
              <w:rPr>
                <w:sz w:val="24"/>
                <w:szCs w:val="24"/>
              </w:rPr>
            </w:pPr>
            <w:r>
              <w:rPr>
                <w:sz w:val="24"/>
                <w:szCs w:val="24"/>
              </w:rPr>
              <w:t>ф</w:t>
            </w:r>
            <w:r w:rsidRPr="00EF2393">
              <w:rPr>
                <w:sz w:val="24"/>
                <w:szCs w:val="24"/>
              </w:rPr>
              <w:t>ормирование в обществе нетерпимости к коррупционному поведению</w:t>
            </w:r>
          </w:p>
        </w:tc>
        <w:tc>
          <w:tcPr>
            <w:tcW w:w="1843" w:type="dxa"/>
          </w:tcPr>
          <w:p w:rsidR="00591AEE" w:rsidRPr="000A1AAA" w:rsidRDefault="00591AEE" w:rsidP="00591AEE">
            <w:pPr>
              <w:pStyle w:val="ConsPlusCell0"/>
              <w:jc w:val="center"/>
              <w:rPr>
                <w:rFonts w:ascii="Times New Roman" w:hAnsi="Times New Roman" w:cs="Times New Roman"/>
              </w:rPr>
            </w:pPr>
            <w:r w:rsidRPr="000A1AAA">
              <w:rPr>
                <w:rFonts w:ascii="Times New Roman" w:hAnsi="Times New Roman" w:cs="Times New Roman"/>
              </w:rPr>
              <w:t>-</w:t>
            </w:r>
          </w:p>
        </w:tc>
      </w:tr>
      <w:tr w:rsidR="00591AEE" w:rsidTr="00591AEE">
        <w:tc>
          <w:tcPr>
            <w:tcW w:w="710" w:type="dxa"/>
          </w:tcPr>
          <w:p w:rsidR="00591AEE" w:rsidRPr="00EF2393" w:rsidRDefault="00591AEE" w:rsidP="00591AEE">
            <w:pPr>
              <w:widowControl w:val="0"/>
              <w:autoSpaceDE w:val="0"/>
              <w:autoSpaceDN w:val="0"/>
              <w:adjustRightInd w:val="0"/>
              <w:rPr>
                <w:sz w:val="24"/>
                <w:szCs w:val="24"/>
              </w:rPr>
            </w:pPr>
            <w:r w:rsidRPr="00EF2393">
              <w:rPr>
                <w:sz w:val="24"/>
                <w:szCs w:val="24"/>
              </w:rPr>
              <w:t>1.3</w:t>
            </w:r>
          </w:p>
        </w:tc>
        <w:tc>
          <w:tcPr>
            <w:tcW w:w="2410" w:type="dxa"/>
          </w:tcPr>
          <w:p w:rsidR="00591AEE" w:rsidRPr="000A1AAA" w:rsidRDefault="00591AEE" w:rsidP="00591AEE">
            <w:pPr>
              <w:widowControl w:val="0"/>
              <w:jc w:val="both"/>
              <w:rPr>
                <w:bCs/>
              </w:rPr>
            </w:pPr>
            <w:r w:rsidRPr="000F23DF">
              <w:rPr>
                <w:rFonts w:ascii="Times New Roman CYR" w:hAnsi="Times New Roman CYR" w:cs="Times New Roman CYR"/>
                <w:sz w:val="24"/>
                <w:szCs w:val="24"/>
              </w:rPr>
              <w:t>Основное мероприятие 1.3. Усиление контроля за соблюдением лицами, замещающими отдельные муниципальные должности в Администрации Камышевского сельского поселения (должностные лица) антикоррупционных норм</w:t>
            </w:r>
          </w:p>
        </w:tc>
        <w:tc>
          <w:tcPr>
            <w:tcW w:w="2409" w:type="dxa"/>
          </w:tcPr>
          <w:p w:rsidR="00591AEE" w:rsidRPr="00EF2393" w:rsidRDefault="00321503"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4E5CA7">
              <w:rPr>
                <w:sz w:val="24"/>
                <w:szCs w:val="24"/>
              </w:rPr>
              <w:t xml:space="preserve"> </w:t>
            </w:r>
            <w:proofErr w:type="spellStart"/>
            <w:r w:rsidR="00591AEE" w:rsidRPr="00EF2393">
              <w:rPr>
                <w:sz w:val="24"/>
                <w:szCs w:val="24"/>
              </w:rPr>
              <w:t>Ризаев</w:t>
            </w:r>
            <w:proofErr w:type="spellEnd"/>
            <w:r w:rsidR="00591AEE" w:rsidRPr="00EF2393">
              <w:rPr>
                <w:sz w:val="24"/>
                <w:szCs w:val="24"/>
              </w:rPr>
              <w:t xml:space="preserve"> М.К.</w:t>
            </w:r>
          </w:p>
          <w:p w:rsidR="00591AEE" w:rsidRPr="00EF2393" w:rsidRDefault="00591AEE" w:rsidP="00591AEE">
            <w:pPr>
              <w:rPr>
                <w:sz w:val="24"/>
                <w:szCs w:val="24"/>
              </w:rPr>
            </w:pPr>
            <w:r w:rsidRPr="00EF2393">
              <w:rPr>
                <w:sz w:val="24"/>
                <w:szCs w:val="24"/>
              </w:rPr>
              <w:t>Начальник сектора экономики и финансов  Словаева А.А.</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31.12.2019</w:t>
            </w:r>
          </w:p>
        </w:tc>
        <w:tc>
          <w:tcPr>
            <w:tcW w:w="1417"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01.01.2019</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31.12.2019</w:t>
            </w:r>
          </w:p>
        </w:tc>
        <w:tc>
          <w:tcPr>
            <w:tcW w:w="2126" w:type="dxa"/>
          </w:tcPr>
          <w:p w:rsidR="00591AEE" w:rsidRPr="00EF2393" w:rsidRDefault="00591AEE" w:rsidP="00591AEE">
            <w:pPr>
              <w:jc w:val="both"/>
              <w:rPr>
                <w:sz w:val="24"/>
                <w:szCs w:val="24"/>
              </w:rPr>
            </w:pPr>
            <w:r w:rsidRPr="000F23DF">
              <w:rPr>
                <w:rFonts w:ascii="Times New Roman CYR" w:hAnsi="Times New Roman CYR" w:cs="Times New Roman CYR"/>
                <w:sz w:val="24"/>
                <w:szCs w:val="24"/>
              </w:rPr>
              <w:t>выявление случаев несоблюдения должностными лицами антикоррупционных норм, принятие своевременных и действенных мер юридической ответственности</w:t>
            </w:r>
          </w:p>
        </w:tc>
        <w:tc>
          <w:tcPr>
            <w:tcW w:w="1843" w:type="dxa"/>
          </w:tcPr>
          <w:p w:rsidR="00591AEE" w:rsidRPr="00EF2393" w:rsidRDefault="00591AEE" w:rsidP="00591AEE">
            <w:pPr>
              <w:widowControl w:val="0"/>
              <w:autoSpaceDE w:val="0"/>
              <w:autoSpaceDN w:val="0"/>
              <w:adjustRightInd w:val="0"/>
              <w:jc w:val="both"/>
              <w:rPr>
                <w:sz w:val="24"/>
                <w:szCs w:val="24"/>
              </w:rPr>
            </w:pPr>
            <w:r>
              <w:rPr>
                <w:sz w:val="24"/>
                <w:szCs w:val="24"/>
              </w:rPr>
              <w:t>ф</w:t>
            </w:r>
            <w:r w:rsidRPr="00EF2393">
              <w:rPr>
                <w:sz w:val="24"/>
                <w:szCs w:val="24"/>
              </w:rPr>
              <w:t>ормирование в обществе нетерпимости к коррупционному поведению</w:t>
            </w:r>
          </w:p>
        </w:tc>
        <w:tc>
          <w:tcPr>
            <w:tcW w:w="1843" w:type="dxa"/>
          </w:tcPr>
          <w:p w:rsidR="00591AEE" w:rsidRPr="000A1AAA" w:rsidRDefault="00591AEE" w:rsidP="00591AEE">
            <w:pPr>
              <w:pStyle w:val="ConsPlusCell0"/>
              <w:jc w:val="center"/>
              <w:rPr>
                <w:rFonts w:ascii="Times New Roman" w:hAnsi="Times New Roman" w:cs="Times New Roman"/>
              </w:rPr>
            </w:pPr>
            <w:r>
              <w:rPr>
                <w:rFonts w:ascii="Times New Roman" w:hAnsi="Times New Roman" w:cs="Times New Roman"/>
              </w:rPr>
              <w:t>-</w:t>
            </w:r>
          </w:p>
        </w:tc>
      </w:tr>
      <w:tr w:rsidR="00321503" w:rsidTr="00591AEE">
        <w:tc>
          <w:tcPr>
            <w:tcW w:w="710" w:type="dxa"/>
          </w:tcPr>
          <w:p w:rsidR="00321503" w:rsidRPr="00EF2393" w:rsidRDefault="00321503" w:rsidP="00321503">
            <w:pPr>
              <w:widowControl w:val="0"/>
              <w:autoSpaceDE w:val="0"/>
              <w:autoSpaceDN w:val="0"/>
              <w:adjustRightInd w:val="0"/>
              <w:rPr>
                <w:sz w:val="24"/>
                <w:szCs w:val="24"/>
              </w:rPr>
            </w:pPr>
          </w:p>
        </w:tc>
        <w:tc>
          <w:tcPr>
            <w:tcW w:w="2410" w:type="dxa"/>
          </w:tcPr>
          <w:p w:rsidR="00321503" w:rsidRPr="000F23DF" w:rsidRDefault="00321503" w:rsidP="00321503">
            <w:pPr>
              <w:widowControl w:val="0"/>
              <w:jc w:val="both"/>
              <w:rPr>
                <w:rFonts w:ascii="Times New Roman CYR" w:hAnsi="Times New Roman CYR" w:cs="Times New Roman CYR"/>
                <w:sz w:val="24"/>
                <w:szCs w:val="24"/>
              </w:rPr>
            </w:pPr>
            <w:r>
              <w:rPr>
                <w:rFonts w:ascii="Times New Roman CYR" w:hAnsi="Times New Roman CYR" w:cs="Times New Roman CYR"/>
                <w:sz w:val="24"/>
                <w:szCs w:val="24"/>
              </w:rPr>
              <w:t>Контрольное событие 1-1.3. Оценка проявления коррупции в Камышевском сельском поселении</w:t>
            </w:r>
          </w:p>
        </w:tc>
        <w:tc>
          <w:tcPr>
            <w:tcW w:w="2409" w:type="dxa"/>
          </w:tcPr>
          <w:p w:rsidR="00321503" w:rsidRPr="00EF2393" w:rsidRDefault="00321503" w:rsidP="00321503">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4E5CA7">
              <w:rPr>
                <w:sz w:val="24"/>
                <w:szCs w:val="24"/>
              </w:rPr>
              <w:t xml:space="preserve"> </w:t>
            </w:r>
            <w:proofErr w:type="spellStart"/>
            <w:r w:rsidRPr="00EF2393">
              <w:rPr>
                <w:sz w:val="24"/>
                <w:szCs w:val="24"/>
              </w:rPr>
              <w:t>Ризаев</w:t>
            </w:r>
            <w:proofErr w:type="spellEnd"/>
            <w:r w:rsidRPr="00EF2393">
              <w:rPr>
                <w:sz w:val="24"/>
                <w:szCs w:val="24"/>
              </w:rPr>
              <w:t xml:space="preserve"> М.К.</w:t>
            </w:r>
          </w:p>
          <w:p w:rsidR="00321503" w:rsidRPr="00EF2393" w:rsidRDefault="00321503" w:rsidP="00321503">
            <w:pPr>
              <w:rPr>
                <w:sz w:val="24"/>
                <w:szCs w:val="24"/>
              </w:rPr>
            </w:pPr>
          </w:p>
        </w:tc>
        <w:tc>
          <w:tcPr>
            <w:tcW w:w="1418" w:type="dxa"/>
          </w:tcPr>
          <w:p w:rsidR="00321503" w:rsidRPr="00321503" w:rsidRDefault="00321503" w:rsidP="00321503">
            <w:pPr>
              <w:jc w:val="center"/>
              <w:rPr>
                <w:sz w:val="24"/>
                <w:szCs w:val="24"/>
              </w:rPr>
            </w:pPr>
            <w:r w:rsidRPr="00321503">
              <w:rPr>
                <w:sz w:val="24"/>
                <w:szCs w:val="24"/>
              </w:rPr>
              <w:t>31.12.2019</w:t>
            </w:r>
          </w:p>
        </w:tc>
        <w:tc>
          <w:tcPr>
            <w:tcW w:w="1417" w:type="dxa"/>
          </w:tcPr>
          <w:p w:rsidR="00321503" w:rsidRPr="00321503" w:rsidRDefault="00321503" w:rsidP="00321503">
            <w:pPr>
              <w:jc w:val="center"/>
              <w:rPr>
                <w:sz w:val="24"/>
                <w:szCs w:val="24"/>
              </w:rPr>
            </w:pPr>
            <w:r>
              <w:rPr>
                <w:sz w:val="24"/>
                <w:szCs w:val="24"/>
              </w:rPr>
              <w:t>Х</w:t>
            </w:r>
          </w:p>
        </w:tc>
        <w:tc>
          <w:tcPr>
            <w:tcW w:w="1418" w:type="dxa"/>
          </w:tcPr>
          <w:p w:rsidR="00321503" w:rsidRPr="00321503" w:rsidRDefault="00321503" w:rsidP="00321503">
            <w:pPr>
              <w:jc w:val="center"/>
              <w:rPr>
                <w:sz w:val="24"/>
                <w:szCs w:val="24"/>
              </w:rPr>
            </w:pPr>
            <w:r w:rsidRPr="00321503">
              <w:rPr>
                <w:sz w:val="24"/>
                <w:szCs w:val="24"/>
              </w:rPr>
              <w:t>31.12.2019</w:t>
            </w:r>
          </w:p>
        </w:tc>
        <w:tc>
          <w:tcPr>
            <w:tcW w:w="2126" w:type="dxa"/>
          </w:tcPr>
          <w:p w:rsidR="00321503" w:rsidRPr="000F23DF" w:rsidRDefault="00321503" w:rsidP="00321503">
            <w:pPr>
              <w:jc w:val="both"/>
              <w:rPr>
                <w:rFonts w:ascii="Times New Roman CYR" w:hAnsi="Times New Roman CYR" w:cs="Times New Roman CYR"/>
                <w:sz w:val="24"/>
                <w:szCs w:val="24"/>
              </w:rPr>
            </w:pPr>
            <w:r>
              <w:rPr>
                <w:rFonts w:ascii="Times New Roman CYR" w:hAnsi="Times New Roman CYR" w:cs="Times New Roman CYR"/>
                <w:sz w:val="24"/>
                <w:szCs w:val="24"/>
              </w:rPr>
              <w:t>Проведение мониторинга и обобщения исследований 1 раз в год</w:t>
            </w:r>
          </w:p>
        </w:tc>
        <w:tc>
          <w:tcPr>
            <w:tcW w:w="1843" w:type="dxa"/>
          </w:tcPr>
          <w:p w:rsidR="00321503" w:rsidRDefault="00321503" w:rsidP="00321503">
            <w:pPr>
              <w:widowControl w:val="0"/>
              <w:autoSpaceDE w:val="0"/>
              <w:autoSpaceDN w:val="0"/>
              <w:adjustRightInd w:val="0"/>
              <w:jc w:val="both"/>
              <w:rPr>
                <w:sz w:val="24"/>
                <w:szCs w:val="24"/>
              </w:rPr>
            </w:pPr>
            <w:r>
              <w:rPr>
                <w:sz w:val="24"/>
                <w:szCs w:val="24"/>
              </w:rPr>
              <w:t xml:space="preserve">Проведение мониторинг проявления коррупции в Камышевском сельском </w:t>
            </w:r>
            <w:r>
              <w:rPr>
                <w:sz w:val="24"/>
                <w:szCs w:val="24"/>
              </w:rPr>
              <w:lastRenderedPageBreak/>
              <w:t>поселении</w:t>
            </w:r>
          </w:p>
        </w:tc>
        <w:tc>
          <w:tcPr>
            <w:tcW w:w="1843" w:type="dxa"/>
          </w:tcPr>
          <w:p w:rsidR="00321503" w:rsidRDefault="00321503" w:rsidP="00321503">
            <w:pPr>
              <w:pStyle w:val="ConsPlusCell0"/>
              <w:jc w:val="center"/>
              <w:rPr>
                <w:rFonts w:ascii="Times New Roman" w:hAnsi="Times New Roman" w:cs="Times New Roman"/>
              </w:rPr>
            </w:pPr>
          </w:p>
        </w:tc>
      </w:tr>
      <w:tr w:rsidR="00591AEE" w:rsidTr="00591AEE">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lastRenderedPageBreak/>
              <w:t>1.4</w:t>
            </w:r>
          </w:p>
        </w:tc>
        <w:tc>
          <w:tcPr>
            <w:tcW w:w="2410" w:type="dxa"/>
          </w:tcPr>
          <w:p w:rsidR="00591AEE" w:rsidRPr="00EF2393" w:rsidRDefault="00591AEE" w:rsidP="00591AEE">
            <w:pPr>
              <w:widowControl w:val="0"/>
              <w:jc w:val="both"/>
              <w:rPr>
                <w:sz w:val="24"/>
                <w:szCs w:val="24"/>
                <w:lang w:eastAsia="en-US"/>
              </w:rPr>
            </w:pPr>
            <w:r w:rsidRPr="00EF2393">
              <w:rPr>
                <w:rFonts w:ascii="Times New Roman CYR" w:hAnsi="Times New Roman CYR" w:cs="Times New Roman CYR"/>
                <w:sz w:val="24"/>
                <w:szCs w:val="24"/>
              </w:rPr>
              <w:t>Основное мероприятие 1.4. Осуществление антикоррупционной экспертизы нормативных правовых актов Администрации Камышевского сельского поселения и  их проектов, совершенствование мер по противодействию коррупции в сфере закупок товаров, работ, услуг для обеспечения муниципальных нужд</w:t>
            </w:r>
          </w:p>
        </w:tc>
        <w:tc>
          <w:tcPr>
            <w:tcW w:w="2409" w:type="dxa"/>
          </w:tcPr>
          <w:p w:rsidR="00591AEE" w:rsidRPr="00EF2393" w:rsidRDefault="00591AEE" w:rsidP="00591AEE">
            <w:pPr>
              <w:rPr>
                <w:sz w:val="24"/>
                <w:szCs w:val="24"/>
              </w:rPr>
            </w:pPr>
            <w:r w:rsidRPr="00EF2393">
              <w:rPr>
                <w:sz w:val="24"/>
                <w:szCs w:val="24"/>
              </w:rPr>
              <w:t xml:space="preserve">Главный специалист </w:t>
            </w:r>
            <w:r w:rsidR="00321503">
              <w:rPr>
                <w:sz w:val="24"/>
                <w:szCs w:val="24"/>
              </w:rPr>
              <w:t xml:space="preserve">по экономике </w:t>
            </w:r>
            <w:r w:rsidRPr="00EF2393">
              <w:rPr>
                <w:sz w:val="24"/>
                <w:szCs w:val="24"/>
              </w:rPr>
              <w:t>Орел Н.Н.</w:t>
            </w:r>
          </w:p>
          <w:p w:rsidR="00591AEE" w:rsidRPr="00EF2393" w:rsidRDefault="00591AEE" w:rsidP="00591AEE">
            <w:pPr>
              <w:rPr>
                <w:sz w:val="24"/>
                <w:szCs w:val="24"/>
              </w:rPr>
            </w:pPr>
            <w:r w:rsidRPr="00EF2393">
              <w:rPr>
                <w:sz w:val="24"/>
                <w:szCs w:val="24"/>
              </w:rPr>
              <w:t>специалист 1 категории</w:t>
            </w:r>
            <w:r w:rsidR="00321503">
              <w:rPr>
                <w:sz w:val="24"/>
                <w:szCs w:val="24"/>
              </w:rPr>
              <w:t xml:space="preserve"> по муниципальному хозяйству</w:t>
            </w:r>
            <w:r w:rsidRPr="00EF2393">
              <w:rPr>
                <w:sz w:val="24"/>
                <w:szCs w:val="24"/>
              </w:rPr>
              <w:t xml:space="preserve"> Карнаухова О.Г.</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31.12.2019</w:t>
            </w:r>
          </w:p>
        </w:tc>
        <w:tc>
          <w:tcPr>
            <w:tcW w:w="1417"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01.01.2019</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31.12.2019</w:t>
            </w:r>
          </w:p>
        </w:tc>
        <w:tc>
          <w:tcPr>
            <w:tcW w:w="2126" w:type="dxa"/>
          </w:tcPr>
          <w:p w:rsidR="00591AEE" w:rsidRPr="00EF2393" w:rsidRDefault="00591AEE" w:rsidP="00591AEE">
            <w:pPr>
              <w:jc w:val="both"/>
              <w:rPr>
                <w:sz w:val="24"/>
                <w:szCs w:val="24"/>
              </w:rPr>
            </w:pPr>
            <w:r w:rsidRPr="000F23DF">
              <w:rPr>
                <w:rFonts w:ascii="Times New Roman CYR" w:hAnsi="Times New Roman CYR" w:cs="Times New Roman CYR"/>
                <w:sz w:val="24"/>
                <w:szCs w:val="24"/>
              </w:rPr>
              <w:t xml:space="preserve">выявление в нормативных правовых актах </w:t>
            </w:r>
            <w:r>
              <w:rPr>
                <w:rFonts w:ascii="Times New Roman CYR" w:hAnsi="Times New Roman CYR" w:cs="Times New Roman CYR"/>
                <w:sz w:val="24"/>
                <w:szCs w:val="24"/>
              </w:rPr>
              <w:t>Администрации Камышевского сельского поселения</w:t>
            </w:r>
            <w:r w:rsidRPr="000F23DF">
              <w:rPr>
                <w:rFonts w:ascii="Times New Roman CYR" w:hAnsi="Times New Roman CYR" w:cs="Times New Roman CYR"/>
                <w:sz w:val="24"/>
                <w:szCs w:val="24"/>
              </w:rPr>
              <w:t xml:space="preserve"> и их проектах коррупциогенных факторов и их исключение</w:t>
            </w:r>
          </w:p>
        </w:tc>
        <w:tc>
          <w:tcPr>
            <w:tcW w:w="1843" w:type="dxa"/>
          </w:tcPr>
          <w:p w:rsidR="00591AEE" w:rsidRPr="00EF2393" w:rsidRDefault="00591AEE" w:rsidP="00591AEE">
            <w:pPr>
              <w:widowControl w:val="0"/>
              <w:autoSpaceDE w:val="0"/>
              <w:autoSpaceDN w:val="0"/>
              <w:adjustRightInd w:val="0"/>
              <w:jc w:val="both"/>
              <w:rPr>
                <w:sz w:val="24"/>
                <w:szCs w:val="24"/>
              </w:rPr>
            </w:pPr>
            <w:r w:rsidRPr="00EF2393">
              <w:rPr>
                <w:sz w:val="24"/>
                <w:szCs w:val="24"/>
              </w:rPr>
              <w:t>повышение эффективности противодействия коррупции при осуществлении антикоррупционной экспертизы</w:t>
            </w:r>
            <w:r>
              <w:rPr>
                <w:sz w:val="24"/>
                <w:szCs w:val="24"/>
              </w:rPr>
              <w:t>,</w:t>
            </w:r>
            <w:r w:rsidRPr="00EF2393">
              <w:rPr>
                <w:sz w:val="24"/>
                <w:szCs w:val="24"/>
              </w:rPr>
              <w:t xml:space="preserve"> нормативных правовых актов</w:t>
            </w:r>
          </w:p>
        </w:tc>
        <w:tc>
          <w:tcPr>
            <w:tcW w:w="1843" w:type="dxa"/>
          </w:tcPr>
          <w:p w:rsidR="00591AEE" w:rsidRPr="000A1AAA" w:rsidRDefault="00591AEE" w:rsidP="00591AEE">
            <w:pPr>
              <w:pStyle w:val="ConsPlusCell0"/>
              <w:jc w:val="center"/>
              <w:rPr>
                <w:rFonts w:ascii="Times New Roman" w:hAnsi="Times New Roman" w:cs="Times New Roman"/>
              </w:rPr>
            </w:pPr>
            <w:r w:rsidRPr="000A1AAA">
              <w:rPr>
                <w:rFonts w:ascii="Times New Roman" w:hAnsi="Times New Roman" w:cs="Times New Roman"/>
              </w:rPr>
              <w:t>-</w:t>
            </w:r>
          </w:p>
        </w:tc>
      </w:tr>
      <w:tr w:rsidR="00591AEE" w:rsidTr="00591AEE">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t>1.5</w:t>
            </w:r>
          </w:p>
        </w:tc>
        <w:tc>
          <w:tcPr>
            <w:tcW w:w="2410" w:type="dxa"/>
          </w:tcPr>
          <w:p w:rsidR="00591AEE" w:rsidRPr="000A1AAA" w:rsidRDefault="00591AEE" w:rsidP="00591AEE">
            <w:pPr>
              <w:widowControl w:val="0"/>
              <w:jc w:val="both"/>
              <w:rPr>
                <w:bCs/>
              </w:rPr>
            </w:pPr>
            <w:r w:rsidRPr="000F23DF">
              <w:rPr>
                <w:rFonts w:ascii="Times New Roman CYR" w:hAnsi="Times New Roman CYR" w:cs="Times New Roman CYR"/>
                <w:sz w:val="24"/>
                <w:szCs w:val="24"/>
              </w:rPr>
              <w:t>Основное мероприятие 1.5. Активизация работы по антикоррупционному образованию и просвещению должностных лиц</w:t>
            </w:r>
          </w:p>
        </w:tc>
        <w:tc>
          <w:tcPr>
            <w:tcW w:w="2409" w:type="dxa"/>
          </w:tcPr>
          <w:p w:rsidR="00591AEE" w:rsidRPr="00BB7D70" w:rsidRDefault="00321503"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4E5CA7">
              <w:rPr>
                <w:sz w:val="24"/>
                <w:szCs w:val="24"/>
              </w:rPr>
              <w:t xml:space="preserve"> </w:t>
            </w:r>
            <w:proofErr w:type="spellStart"/>
            <w:r w:rsidR="00591AEE" w:rsidRPr="00BB7D70">
              <w:rPr>
                <w:sz w:val="24"/>
                <w:szCs w:val="24"/>
              </w:rPr>
              <w:t>Ризаев</w:t>
            </w:r>
            <w:proofErr w:type="spellEnd"/>
            <w:r w:rsidR="00591AEE" w:rsidRPr="00BB7D70">
              <w:rPr>
                <w:sz w:val="24"/>
                <w:szCs w:val="24"/>
              </w:rPr>
              <w:t xml:space="preserve"> М.К.</w:t>
            </w:r>
          </w:p>
          <w:p w:rsidR="00591AEE" w:rsidRPr="00BB7D70" w:rsidRDefault="00591AEE" w:rsidP="00591AEE">
            <w:pPr>
              <w:pStyle w:val="ConsPlusCell0"/>
              <w:rPr>
                <w:rFonts w:ascii="Times New Roman" w:hAnsi="Times New Roman" w:cs="Times New Roman"/>
                <w:sz w:val="24"/>
                <w:szCs w:val="24"/>
              </w:rPr>
            </w:pP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31.12.2019</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01.01.2019</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31.12.2019</w:t>
            </w:r>
          </w:p>
        </w:tc>
        <w:tc>
          <w:tcPr>
            <w:tcW w:w="2126" w:type="dxa"/>
          </w:tcPr>
          <w:p w:rsidR="00591AEE" w:rsidRPr="000A1AAA" w:rsidRDefault="00591AEE" w:rsidP="00591AEE">
            <w:pPr>
              <w:jc w:val="both"/>
            </w:pPr>
            <w:r w:rsidRPr="000F23DF">
              <w:rPr>
                <w:rFonts w:ascii="Times New Roman CYR" w:hAnsi="Times New Roman CYR" w:cs="Times New Roman CYR"/>
                <w:sz w:val="24"/>
                <w:szCs w:val="24"/>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1843" w:type="dxa"/>
          </w:tcPr>
          <w:p w:rsidR="00591AEE" w:rsidRPr="000A1AAA" w:rsidRDefault="00591AEE" w:rsidP="00591AEE">
            <w:pPr>
              <w:jc w:val="both"/>
            </w:pPr>
            <w:r>
              <w:rPr>
                <w:sz w:val="24"/>
                <w:szCs w:val="24"/>
              </w:rPr>
              <w:t>ф</w:t>
            </w:r>
            <w:r w:rsidRPr="00EF2393">
              <w:rPr>
                <w:sz w:val="24"/>
                <w:szCs w:val="24"/>
              </w:rPr>
              <w:t>ормирование в обществе нетерпимости к коррупционному поведению</w:t>
            </w:r>
          </w:p>
        </w:tc>
        <w:tc>
          <w:tcPr>
            <w:tcW w:w="1843" w:type="dxa"/>
          </w:tcPr>
          <w:p w:rsidR="00591AEE" w:rsidRPr="00283F2C" w:rsidRDefault="00591AEE" w:rsidP="00591AEE">
            <w:pPr>
              <w:pStyle w:val="ConsPlusCell0"/>
              <w:rPr>
                <w:rFonts w:ascii="Times New Roman" w:hAnsi="Times New Roman" w:cs="Times New Roman"/>
              </w:rPr>
            </w:pPr>
          </w:p>
        </w:tc>
      </w:tr>
      <w:tr w:rsidR="00591AEE" w:rsidTr="00591AEE">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t>1.6</w:t>
            </w:r>
          </w:p>
        </w:tc>
        <w:tc>
          <w:tcPr>
            <w:tcW w:w="2410" w:type="dxa"/>
          </w:tcPr>
          <w:p w:rsidR="00591AEE" w:rsidRPr="000A1AAA" w:rsidRDefault="00591AEE" w:rsidP="00591AEE">
            <w:pPr>
              <w:widowControl w:val="0"/>
              <w:autoSpaceDE w:val="0"/>
              <w:autoSpaceDN w:val="0"/>
              <w:adjustRightInd w:val="0"/>
            </w:pPr>
            <w:r w:rsidRPr="000F23DF">
              <w:rPr>
                <w:rFonts w:ascii="Times New Roman CYR" w:hAnsi="Times New Roman CYR" w:cs="Times New Roman CYR"/>
                <w:sz w:val="24"/>
                <w:szCs w:val="24"/>
              </w:rPr>
              <w:t xml:space="preserve">Основное </w:t>
            </w:r>
            <w:r w:rsidRPr="000F23DF">
              <w:rPr>
                <w:rFonts w:ascii="Times New Roman CYR" w:hAnsi="Times New Roman CYR" w:cs="Times New Roman CYR"/>
                <w:sz w:val="24"/>
                <w:szCs w:val="24"/>
              </w:rPr>
              <w:lastRenderedPageBreak/>
              <w:t>мероприятие 1.6. Разработка и размещение социальной рекламной продукции антикоррупционной направленности</w:t>
            </w:r>
          </w:p>
        </w:tc>
        <w:tc>
          <w:tcPr>
            <w:tcW w:w="2409" w:type="dxa"/>
          </w:tcPr>
          <w:p w:rsidR="00591AEE" w:rsidRPr="00BB7D70" w:rsidRDefault="00591AEE" w:rsidP="00591AEE">
            <w:pPr>
              <w:rPr>
                <w:sz w:val="24"/>
                <w:szCs w:val="24"/>
              </w:rPr>
            </w:pPr>
            <w:r w:rsidRPr="00BB7D70">
              <w:rPr>
                <w:sz w:val="24"/>
                <w:szCs w:val="24"/>
              </w:rPr>
              <w:lastRenderedPageBreak/>
              <w:t>Главный специалист</w:t>
            </w:r>
            <w:r w:rsidR="00321503">
              <w:rPr>
                <w:sz w:val="24"/>
                <w:szCs w:val="24"/>
              </w:rPr>
              <w:t xml:space="preserve"> </w:t>
            </w:r>
            <w:r w:rsidR="00321503">
              <w:rPr>
                <w:sz w:val="24"/>
                <w:szCs w:val="24"/>
              </w:rPr>
              <w:lastRenderedPageBreak/>
              <w:t>по экономике</w:t>
            </w:r>
            <w:r w:rsidRPr="00BB7D70">
              <w:rPr>
                <w:sz w:val="24"/>
                <w:szCs w:val="24"/>
              </w:rPr>
              <w:t xml:space="preserve"> Орел Н.Н.</w:t>
            </w:r>
          </w:p>
          <w:p w:rsidR="00591AEE" w:rsidRPr="00BB7D70" w:rsidRDefault="00591AEE" w:rsidP="00591AEE">
            <w:pPr>
              <w:pStyle w:val="ConsPlusCell0"/>
              <w:rPr>
                <w:rFonts w:ascii="Times New Roman" w:hAnsi="Times New Roman" w:cs="Times New Roman"/>
                <w:sz w:val="24"/>
                <w:szCs w:val="24"/>
              </w:rPr>
            </w:pPr>
            <w:r w:rsidRPr="00BB7D70">
              <w:rPr>
                <w:rFonts w:ascii="Times New Roman" w:hAnsi="Times New Roman" w:cs="Times New Roman"/>
                <w:sz w:val="24"/>
                <w:szCs w:val="24"/>
              </w:rPr>
              <w:t>специалист 1 категории</w:t>
            </w:r>
            <w:r w:rsidR="00321503">
              <w:rPr>
                <w:rFonts w:ascii="Times New Roman" w:hAnsi="Times New Roman" w:cs="Times New Roman"/>
                <w:sz w:val="24"/>
                <w:szCs w:val="24"/>
              </w:rPr>
              <w:t xml:space="preserve"> по муниципальному хозяйству</w:t>
            </w:r>
            <w:r w:rsidR="004E5CA7">
              <w:rPr>
                <w:rFonts w:ascii="Times New Roman" w:hAnsi="Times New Roman" w:cs="Times New Roman"/>
                <w:sz w:val="24"/>
                <w:szCs w:val="24"/>
              </w:rPr>
              <w:t xml:space="preserve"> </w:t>
            </w:r>
            <w:r w:rsidRPr="00BB7D70">
              <w:rPr>
                <w:rFonts w:ascii="Times New Roman" w:hAnsi="Times New Roman" w:cs="Times New Roman"/>
                <w:sz w:val="24"/>
                <w:szCs w:val="24"/>
              </w:rPr>
              <w:t>Карнаухова О.Г.</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lastRenderedPageBreak/>
              <w:t>31.12.2019</w:t>
            </w:r>
          </w:p>
        </w:tc>
        <w:tc>
          <w:tcPr>
            <w:tcW w:w="1417" w:type="dxa"/>
          </w:tcPr>
          <w:p w:rsidR="00591AEE" w:rsidRPr="00BB7D70" w:rsidRDefault="009C6C3F" w:rsidP="00591AEE">
            <w:pPr>
              <w:widowControl w:val="0"/>
              <w:autoSpaceDE w:val="0"/>
              <w:autoSpaceDN w:val="0"/>
              <w:adjustRightInd w:val="0"/>
              <w:jc w:val="center"/>
              <w:rPr>
                <w:sz w:val="24"/>
                <w:szCs w:val="24"/>
              </w:rPr>
            </w:pPr>
            <w:r>
              <w:rPr>
                <w:sz w:val="24"/>
                <w:szCs w:val="24"/>
              </w:rPr>
              <w:t>01.01.2019</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31.12.2019</w:t>
            </w:r>
          </w:p>
        </w:tc>
        <w:tc>
          <w:tcPr>
            <w:tcW w:w="2126" w:type="dxa"/>
          </w:tcPr>
          <w:p w:rsidR="00591AEE" w:rsidRPr="00BB7D70" w:rsidRDefault="00591AEE" w:rsidP="00591AEE">
            <w:pPr>
              <w:widowControl w:val="0"/>
              <w:autoSpaceDE w:val="0"/>
              <w:autoSpaceDN w:val="0"/>
              <w:adjustRightInd w:val="0"/>
              <w:jc w:val="both"/>
              <w:rPr>
                <w:sz w:val="24"/>
                <w:szCs w:val="24"/>
              </w:rPr>
            </w:pPr>
            <w:r w:rsidRPr="00BB7D70">
              <w:rPr>
                <w:sz w:val="24"/>
                <w:szCs w:val="24"/>
              </w:rPr>
              <w:t xml:space="preserve">привлечение </w:t>
            </w:r>
            <w:r w:rsidRPr="00BB7D70">
              <w:rPr>
                <w:sz w:val="24"/>
                <w:szCs w:val="24"/>
              </w:rPr>
              <w:lastRenderedPageBreak/>
              <w:t>институтов гражданского общества и граждан к активному участию в антикоррупционной деятельности</w:t>
            </w:r>
          </w:p>
        </w:tc>
        <w:tc>
          <w:tcPr>
            <w:tcW w:w="1843" w:type="dxa"/>
          </w:tcPr>
          <w:p w:rsidR="00591AEE" w:rsidRPr="00BB7D70" w:rsidRDefault="00591AEE" w:rsidP="00591AEE">
            <w:pPr>
              <w:widowControl w:val="0"/>
              <w:autoSpaceDE w:val="0"/>
              <w:autoSpaceDN w:val="0"/>
              <w:adjustRightInd w:val="0"/>
              <w:jc w:val="both"/>
              <w:rPr>
                <w:sz w:val="24"/>
                <w:szCs w:val="24"/>
              </w:rPr>
            </w:pPr>
            <w:r>
              <w:rPr>
                <w:sz w:val="24"/>
                <w:szCs w:val="24"/>
              </w:rPr>
              <w:lastRenderedPageBreak/>
              <w:t>п</w:t>
            </w:r>
            <w:r w:rsidRPr="00BB7D70">
              <w:rPr>
                <w:sz w:val="24"/>
                <w:szCs w:val="24"/>
              </w:rPr>
              <w:t xml:space="preserve">овышение </w:t>
            </w:r>
            <w:r w:rsidRPr="00BB7D70">
              <w:rPr>
                <w:sz w:val="24"/>
                <w:szCs w:val="24"/>
              </w:rPr>
              <w:lastRenderedPageBreak/>
              <w:t>уровня доверия граждан к органам государственной власти Камышевского сельского поселения</w:t>
            </w:r>
          </w:p>
        </w:tc>
        <w:tc>
          <w:tcPr>
            <w:tcW w:w="1843" w:type="dxa"/>
          </w:tcPr>
          <w:p w:rsidR="00591AEE" w:rsidRPr="000A1AAA" w:rsidRDefault="00591AEE" w:rsidP="00591AEE">
            <w:pPr>
              <w:widowControl w:val="0"/>
              <w:autoSpaceDE w:val="0"/>
              <w:autoSpaceDN w:val="0"/>
              <w:adjustRightInd w:val="0"/>
              <w:jc w:val="center"/>
            </w:pPr>
            <w:r w:rsidRPr="000A1AAA">
              <w:lastRenderedPageBreak/>
              <w:t>-</w:t>
            </w:r>
          </w:p>
        </w:tc>
      </w:tr>
      <w:tr w:rsidR="009C6C3F" w:rsidTr="00591AEE">
        <w:tc>
          <w:tcPr>
            <w:tcW w:w="710" w:type="dxa"/>
          </w:tcPr>
          <w:p w:rsidR="009C6C3F" w:rsidRPr="003A1106" w:rsidRDefault="009C6C3F" w:rsidP="009C6C3F">
            <w:pPr>
              <w:widowControl w:val="0"/>
              <w:autoSpaceDE w:val="0"/>
              <w:autoSpaceDN w:val="0"/>
              <w:adjustRightInd w:val="0"/>
              <w:rPr>
                <w:sz w:val="24"/>
                <w:szCs w:val="24"/>
              </w:rPr>
            </w:pPr>
          </w:p>
        </w:tc>
        <w:tc>
          <w:tcPr>
            <w:tcW w:w="2410" w:type="dxa"/>
          </w:tcPr>
          <w:p w:rsidR="009C6C3F" w:rsidRPr="000F23DF" w:rsidRDefault="009C6C3F" w:rsidP="009C6C3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Контрольное событие 1.4.-1.6. Подведение итогов конкурса социальной рекламы (плакат, анимационный ролик «Чистые руки»</w:t>
            </w:r>
          </w:p>
        </w:tc>
        <w:tc>
          <w:tcPr>
            <w:tcW w:w="2409" w:type="dxa"/>
          </w:tcPr>
          <w:p w:rsidR="009C6C3F" w:rsidRPr="009C6C3F" w:rsidRDefault="009C6C3F" w:rsidP="009C6C3F">
            <w:pPr>
              <w:rPr>
                <w:sz w:val="24"/>
                <w:szCs w:val="24"/>
              </w:rPr>
            </w:pPr>
            <w:r w:rsidRPr="009C6C3F">
              <w:rPr>
                <w:sz w:val="24"/>
                <w:szCs w:val="24"/>
              </w:rPr>
              <w:t xml:space="preserve">Главный специалист по правой, архивной работе, регистрационному учету </w:t>
            </w:r>
            <w:proofErr w:type="spellStart"/>
            <w:r w:rsidRPr="009C6C3F">
              <w:rPr>
                <w:sz w:val="24"/>
                <w:szCs w:val="24"/>
              </w:rPr>
              <w:t>Ризаев</w:t>
            </w:r>
            <w:proofErr w:type="spellEnd"/>
            <w:r w:rsidRPr="009C6C3F">
              <w:rPr>
                <w:sz w:val="24"/>
                <w:szCs w:val="24"/>
              </w:rPr>
              <w:t xml:space="preserve"> М.К.</w:t>
            </w:r>
          </w:p>
        </w:tc>
        <w:tc>
          <w:tcPr>
            <w:tcW w:w="1418" w:type="dxa"/>
          </w:tcPr>
          <w:p w:rsidR="009C6C3F" w:rsidRPr="009C6C3F" w:rsidRDefault="009C6C3F" w:rsidP="009C6C3F">
            <w:pPr>
              <w:jc w:val="center"/>
              <w:rPr>
                <w:sz w:val="24"/>
                <w:szCs w:val="24"/>
              </w:rPr>
            </w:pPr>
            <w:r w:rsidRPr="009C6C3F">
              <w:rPr>
                <w:sz w:val="24"/>
                <w:szCs w:val="24"/>
              </w:rPr>
              <w:t>31.12.2019</w:t>
            </w:r>
          </w:p>
        </w:tc>
        <w:tc>
          <w:tcPr>
            <w:tcW w:w="1417" w:type="dxa"/>
          </w:tcPr>
          <w:p w:rsidR="009C6C3F" w:rsidRPr="009C6C3F" w:rsidRDefault="009C6C3F" w:rsidP="009C6C3F">
            <w:pPr>
              <w:jc w:val="center"/>
              <w:rPr>
                <w:sz w:val="24"/>
                <w:szCs w:val="24"/>
              </w:rPr>
            </w:pPr>
            <w:r w:rsidRPr="009C6C3F">
              <w:rPr>
                <w:sz w:val="24"/>
                <w:szCs w:val="24"/>
              </w:rPr>
              <w:t>Х</w:t>
            </w:r>
          </w:p>
        </w:tc>
        <w:tc>
          <w:tcPr>
            <w:tcW w:w="1418" w:type="dxa"/>
          </w:tcPr>
          <w:p w:rsidR="009C6C3F" w:rsidRPr="009C6C3F" w:rsidRDefault="009C6C3F" w:rsidP="009C6C3F">
            <w:pPr>
              <w:jc w:val="center"/>
              <w:rPr>
                <w:sz w:val="24"/>
                <w:szCs w:val="24"/>
              </w:rPr>
            </w:pPr>
            <w:r w:rsidRPr="009C6C3F">
              <w:rPr>
                <w:sz w:val="24"/>
                <w:szCs w:val="24"/>
              </w:rPr>
              <w:t>31.12.2019</w:t>
            </w:r>
          </w:p>
        </w:tc>
        <w:tc>
          <w:tcPr>
            <w:tcW w:w="2126" w:type="dxa"/>
          </w:tcPr>
          <w:p w:rsidR="009C6C3F" w:rsidRPr="00BB7D70" w:rsidRDefault="009C6C3F" w:rsidP="009C6C3F">
            <w:pPr>
              <w:widowControl w:val="0"/>
              <w:autoSpaceDE w:val="0"/>
              <w:autoSpaceDN w:val="0"/>
              <w:adjustRightInd w:val="0"/>
              <w:jc w:val="both"/>
              <w:rPr>
                <w:sz w:val="24"/>
                <w:szCs w:val="24"/>
              </w:rPr>
            </w:pPr>
            <w:r>
              <w:rPr>
                <w:sz w:val="24"/>
                <w:szCs w:val="24"/>
              </w:rPr>
              <w:t>Награждение победителей конкурса социальной рекламы (плакаты, анимационный ролик) «Чистые руки»</w:t>
            </w:r>
          </w:p>
        </w:tc>
        <w:tc>
          <w:tcPr>
            <w:tcW w:w="1843" w:type="dxa"/>
          </w:tcPr>
          <w:p w:rsidR="009C6C3F" w:rsidRDefault="009C6C3F" w:rsidP="009C6C3F">
            <w:pPr>
              <w:widowControl w:val="0"/>
              <w:autoSpaceDE w:val="0"/>
              <w:autoSpaceDN w:val="0"/>
              <w:adjustRightInd w:val="0"/>
              <w:jc w:val="both"/>
              <w:rPr>
                <w:sz w:val="24"/>
                <w:szCs w:val="24"/>
              </w:rPr>
            </w:pPr>
            <w:r>
              <w:rPr>
                <w:sz w:val="24"/>
                <w:szCs w:val="24"/>
              </w:rPr>
              <w:t>Награждение победителей конкурса социальной рекламы (плакаты, анимационный ролик) «Чистые руки»</w:t>
            </w:r>
          </w:p>
        </w:tc>
        <w:tc>
          <w:tcPr>
            <w:tcW w:w="1843" w:type="dxa"/>
          </w:tcPr>
          <w:p w:rsidR="009C6C3F" w:rsidRPr="000A1AAA" w:rsidRDefault="009C6C3F" w:rsidP="009C6C3F">
            <w:pPr>
              <w:widowControl w:val="0"/>
              <w:autoSpaceDE w:val="0"/>
              <w:autoSpaceDN w:val="0"/>
              <w:adjustRightInd w:val="0"/>
              <w:jc w:val="center"/>
            </w:pPr>
          </w:p>
        </w:tc>
      </w:tr>
      <w:tr w:rsidR="00591AEE" w:rsidTr="00591AEE">
        <w:tc>
          <w:tcPr>
            <w:tcW w:w="15594" w:type="dxa"/>
            <w:gridSpan w:val="9"/>
          </w:tcPr>
          <w:p w:rsidR="00591AEE" w:rsidRPr="00BB7D70" w:rsidRDefault="00591AEE" w:rsidP="00591AEE">
            <w:pPr>
              <w:pStyle w:val="ConsPlusCell0"/>
              <w:jc w:val="center"/>
              <w:rPr>
                <w:rFonts w:ascii="Times New Roman" w:hAnsi="Times New Roman" w:cs="Times New Roman"/>
                <w:sz w:val="24"/>
                <w:szCs w:val="24"/>
              </w:rPr>
            </w:pPr>
            <w:r w:rsidRPr="00BB7D70">
              <w:rPr>
                <w:rFonts w:ascii="Times New Roman" w:hAnsi="Times New Roman" w:cs="Times New Roman"/>
                <w:sz w:val="24"/>
                <w:szCs w:val="24"/>
              </w:rPr>
              <w:t>Подпрограмма 2 «Профилактика экс</w:t>
            </w:r>
            <w:r w:rsidRPr="00BB7D70">
              <w:rPr>
                <w:rFonts w:ascii="Times New Roman" w:hAnsi="Times New Roman" w:cs="Times New Roman"/>
                <w:sz w:val="24"/>
                <w:szCs w:val="24"/>
              </w:rPr>
              <w:softHyphen/>
              <w:t>тремизма и терро</w:t>
            </w:r>
            <w:r w:rsidRPr="00BB7D70">
              <w:rPr>
                <w:rFonts w:ascii="Times New Roman" w:hAnsi="Times New Roman" w:cs="Times New Roman"/>
                <w:sz w:val="24"/>
                <w:szCs w:val="24"/>
              </w:rPr>
              <w:softHyphen/>
              <w:t>ризма в Камышевском сельском поселении»</w:t>
            </w:r>
          </w:p>
        </w:tc>
      </w:tr>
      <w:tr w:rsidR="00591AEE" w:rsidTr="004E5CA7">
        <w:tc>
          <w:tcPr>
            <w:tcW w:w="710" w:type="dxa"/>
          </w:tcPr>
          <w:p w:rsidR="00591AEE" w:rsidRPr="00BB7D70" w:rsidRDefault="00591AEE" w:rsidP="00591AEE">
            <w:pPr>
              <w:widowControl w:val="0"/>
              <w:autoSpaceDE w:val="0"/>
              <w:autoSpaceDN w:val="0"/>
              <w:adjustRightInd w:val="0"/>
              <w:rPr>
                <w:sz w:val="24"/>
                <w:szCs w:val="24"/>
              </w:rPr>
            </w:pPr>
            <w:r w:rsidRPr="00BB7D70">
              <w:rPr>
                <w:sz w:val="24"/>
                <w:szCs w:val="24"/>
              </w:rPr>
              <w:t>2.1</w:t>
            </w:r>
          </w:p>
        </w:tc>
        <w:tc>
          <w:tcPr>
            <w:tcW w:w="2410" w:type="dxa"/>
          </w:tcPr>
          <w:p w:rsidR="00591AEE" w:rsidRPr="00BB7D70" w:rsidRDefault="00591AEE" w:rsidP="00591AEE">
            <w:pPr>
              <w:widowControl w:val="0"/>
              <w:rPr>
                <w:sz w:val="24"/>
                <w:szCs w:val="24"/>
              </w:rPr>
            </w:pPr>
            <w:r w:rsidRPr="00BB7D70">
              <w:rPr>
                <w:bCs/>
                <w:sz w:val="24"/>
                <w:szCs w:val="24"/>
              </w:rPr>
              <w:t>Основное мероприятие 2.1 и</w:t>
            </w:r>
            <w:r w:rsidRPr="00BB7D70">
              <w:rPr>
                <w:spacing w:val="-6"/>
                <w:sz w:val="24"/>
                <w:szCs w:val="24"/>
              </w:rPr>
              <w:t>нформационно-пропаган</w:t>
            </w:r>
            <w:r w:rsidRPr="00BB7D70">
              <w:rPr>
                <w:spacing w:val="-6"/>
                <w:sz w:val="24"/>
                <w:szCs w:val="24"/>
              </w:rPr>
              <w:softHyphen/>
              <w:t>дистское противодействие экстремизму и терроризму</w:t>
            </w:r>
          </w:p>
        </w:tc>
        <w:tc>
          <w:tcPr>
            <w:tcW w:w="2409" w:type="dxa"/>
          </w:tcPr>
          <w:p w:rsidR="00591AEE" w:rsidRPr="00BB7D70" w:rsidRDefault="00591AEE" w:rsidP="00591AEE">
            <w:pPr>
              <w:rPr>
                <w:sz w:val="24"/>
                <w:szCs w:val="24"/>
              </w:rPr>
            </w:pPr>
            <w:r w:rsidRPr="00BB7D70">
              <w:rPr>
                <w:sz w:val="24"/>
                <w:szCs w:val="24"/>
              </w:rPr>
              <w:t>Главный специалист</w:t>
            </w:r>
            <w:r w:rsidR="00321503">
              <w:rPr>
                <w:sz w:val="24"/>
                <w:szCs w:val="24"/>
              </w:rPr>
              <w:t xml:space="preserve"> по экономике</w:t>
            </w:r>
            <w:r w:rsidRPr="00BB7D70">
              <w:rPr>
                <w:sz w:val="24"/>
                <w:szCs w:val="24"/>
              </w:rPr>
              <w:t xml:space="preserve"> Орел Н.Н.</w:t>
            </w:r>
          </w:p>
          <w:p w:rsidR="00591AEE" w:rsidRPr="00BB7D70" w:rsidRDefault="00321503" w:rsidP="00591AEE">
            <w:pPr>
              <w:pStyle w:val="ConsPlusCell0"/>
              <w:rPr>
                <w:rFonts w:ascii="Times New Roman" w:hAnsi="Times New Roman" w:cs="Times New Roman"/>
                <w:sz w:val="24"/>
                <w:szCs w:val="24"/>
              </w:rPr>
            </w:pPr>
            <w:r w:rsidRPr="00321503">
              <w:rPr>
                <w:rFonts w:ascii="Times New Roman" w:hAnsi="Times New Roman" w:cs="Times New Roman"/>
                <w:sz w:val="24"/>
                <w:szCs w:val="24"/>
              </w:rPr>
              <w:t>Главный специалист по правой, архивной работе, регистрационному учету</w:t>
            </w:r>
            <w:r w:rsidR="004E5CA7">
              <w:rPr>
                <w:rFonts w:ascii="Times New Roman" w:hAnsi="Times New Roman" w:cs="Times New Roman"/>
                <w:sz w:val="24"/>
                <w:szCs w:val="24"/>
              </w:rPr>
              <w:t xml:space="preserve"> </w:t>
            </w:r>
            <w:proofErr w:type="spellStart"/>
            <w:r w:rsidR="00591AEE" w:rsidRPr="00BB7D70">
              <w:rPr>
                <w:rFonts w:ascii="Times New Roman" w:hAnsi="Times New Roman" w:cs="Times New Roman"/>
                <w:sz w:val="24"/>
                <w:szCs w:val="24"/>
              </w:rPr>
              <w:t>Ризаев</w:t>
            </w:r>
            <w:proofErr w:type="spellEnd"/>
            <w:r w:rsidR="00591AEE" w:rsidRPr="00BB7D70">
              <w:rPr>
                <w:rFonts w:ascii="Times New Roman" w:hAnsi="Times New Roman" w:cs="Times New Roman"/>
                <w:sz w:val="24"/>
                <w:szCs w:val="24"/>
              </w:rPr>
              <w:t xml:space="preserve"> М.К.</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31.12.2019</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01.01.2019</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31.12.2019</w:t>
            </w:r>
          </w:p>
        </w:tc>
        <w:tc>
          <w:tcPr>
            <w:tcW w:w="2126" w:type="dxa"/>
          </w:tcPr>
          <w:p w:rsidR="00591AEE" w:rsidRPr="00BB7D70" w:rsidRDefault="00591AEE" w:rsidP="00591AEE">
            <w:pPr>
              <w:widowControl w:val="0"/>
              <w:rPr>
                <w:sz w:val="24"/>
                <w:szCs w:val="24"/>
                <w:lang w:eastAsia="en-US"/>
              </w:rPr>
            </w:pPr>
            <w:r w:rsidRPr="00BB7D70">
              <w:rPr>
                <w:rFonts w:ascii="Times New Roman CYR" w:hAnsi="Times New Roman CYR" w:cs="Times New Roman CYR"/>
                <w:sz w:val="24"/>
                <w:szCs w:val="24"/>
              </w:rPr>
              <w:t>гармонизация межэтнических и межкультур</w:t>
            </w:r>
            <w:r w:rsidRPr="00BB7D70">
              <w:rPr>
                <w:sz w:val="24"/>
                <w:szCs w:val="24"/>
              </w:rPr>
              <w:softHyphen/>
            </w:r>
            <w:r w:rsidRPr="00BB7D70">
              <w:rPr>
                <w:rFonts w:ascii="Times New Roman CYR" w:hAnsi="Times New Roman CYR" w:cs="Times New Roman CYR"/>
                <w:sz w:val="24"/>
                <w:szCs w:val="24"/>
              </w:rPr>
              <w:t>ных отношений, формирование толерантного сознания и поведения студентов, гармонизация межэтнических и межкультур</w:t>
            </w:r>
            <w:r w:rsidRPr="00BB7D70">
              <w:rPr>
                <w:sz w:val="24"/>
                <w:szCs w:val="24"/>
              </w:rPr>
              <w:softHyphen/>
            </w:r>
            <w:r w:rsidRPr="00BB7D70">
              <w:rPr>
                <w:rFonts w:ascii="Times New Roman CYR" w:hAnsi="Times New Roman CYR" w:cs="Times New Roman CYR"/>
                <w:sz w:val="24"/>
                <w:szCs w:val="24"/>
              </w:rPr>
              <w:t>ных отношений среди населения</w:t>
            </w:r>
          </w:p>
        </w:tc>
        <w:tc>
          <w:tcPr>
            <w:tcW w:w="1843" w:type="dxa"/>
          </w:tcPr>
          <w:p w:rsidR="00591AEE" w:rsidRPr="00BB7D70" w:rsidRDefault="00591AEE" w:rsidP="004E5CA7">
            <w:pPr>
              <w:widowControl w:val="0"/>
              <w:autoSpaceDE w:val="0"/>
              <w:autoSpaceDN w:val="0"/>
              <w:adjustRightInd w:val="0"/>
              <w:jc w:val="both"/>
              <w:rPr>
                <w:sz w:val="24"/>
                <w:szCs w:val="24"/>
              </w:rPr>
            </w:pPr>
            <w:r>
              <w:rPr>
                <w:sz w:val="24"/>
                <w:szCs w:val="24"/>
              </w:rPr>
              <w:t>з</w:t>
            </w:r>
            <w:r w:rsidRPr="00BB7D70">
              <w:rPr>
                <w:sz w:val="24"/>
                <w:szCs w:val="24"/>
              </w:rPr>
              <w:t>апланированные мероприятия выполнены в полном объеме</w:t>
            </w:r>
          </w:p>
        </w:tc>
        <w:tc>
          <w:tcPr>
            <w:tcW w:w="1843" w:type="dxa"/>
          </w:tcPr>
          <w:p w:rsidR="00591AEE" w:rsidRPr="000A1AAA" w:rsidRDefault="00591AEE" w:rsidP="00591AEE">
            <w:pPr>
              <w:widowControl w:val="0"/>
              <w:autoSpaceDE w:val="0"/>
              <w:autoSpaceDN w:val="0"/>
              <w:adjustRightInd w:val="0"/>
              <w:jc w:val="center"/>
            </w:pPr>
            <w:r w:rsidRPr="000A1AAA">
              <w:t>-</w:t>
            </w:r>
          </w:p>
        </w:tc>
      </w:tr>
      <w:tr w:rsidR="00591AEE" w:rsidTr="004E5CA7">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t>2.2</w:t>
            </w:r>
          </w:p>
        </w:tc>
        <w:tc>
          <w:tcPr>
            <w:tcW w:w="2410" w:type="dxa"/>
          </w:tcPr>
          <w:p w:rsidR="00591AEE" w:rsidRPr="00BB7D70" w:rsidRDefault="00591AEE" w:rsidP="00591AEE">
            <w:pPr>
              <w:widowControl w:val="0"/>
              <w:rPr>
                <w:sz w:val="24"/>
                <w:szCs w:val="24"/>
                <w:lang w:eastAsia="en-US"/>
              </w:rPr>
            </w:pPr>
            <w:r w:rsidRPr="00BB7D70">
              <w:rPr>
                <w:rFonts w:ascii="Times New Roman CYR" w:hAnsi="Times New Roman CYR" w:cs="Times New Roman CYR"/>
                <w:sz w:val="24"/>
                <w:szCs w:val="24"/>
              </w:rPr>
              <w:t xml:space="preserve">Основное мероприятие 2.2. Осуществление </w:t>
            </w:r>
            <w:r w:rsidRPr="00BB7D70">
              <w:rPr>
                <w:rFonts w:ascii="Times New Roman CYR" w:hAnsi="Times New Roman CYR" w:cs="Times New Roman CYR"/>
                <w:sz w:val="24"/>
                <w:szCs w:val="24"/>
              </w:rPr>
              <w:lastRenderedPageBreak/>
              <w:t>комплекса мер по предупреждению террористических актов и соблюдению правил поведения при их возникновении</w:t>
            </w:r>
          </w:p>
        </w:tc>
        <w:tc>
          <w:tcPr>
            <w:tcW w:w="2409" w:type="dxa"/>
          </w:tcPr>
          <w:p w:rsidR="00591AEE" w:rsidRPr="00BB7D70" w:rsidRDefault="00321503" w:rsidP="00591AEE">
            <w:pPr>
              <w:rPr>
                <w:sz w:val="24"/>
                <w:szCs w:val="24"/>
              </w:rPr>
            </w:pPr>
            <w:r w:rsidRPr="00EF2393">
              <w:rPr>
                <w:sz w:val="24"/>
                <w:szCs w:val="24"/>
              </w:rPr>
              <w:lastRenderedPageBreak/>
              <w:t>Главный специалист</w:t>
            </w:r>
            <w:r>
              <w:rPr>
                <w:sz w:val="24"/>
                <w:szCs w:val="24"/>
              </w:rPr>
              <w:t xml:space="preserve"> по правой, архивной работе, </w:t>
            </w:r>
            <w:r>
              <w:rPr>
                <w:sz w:val="24"/>
                <w:szCs w:val="24"/>
              </w:rPr>
              <w:lastRenderedPageBreak/>
              <w:t xml:space="preserve">регистрационному </w:t>
            </w:r>
            <w:proofErr w:type="spellStart"/>
            <w:r>
              <w:rPr>
                <w:sz w:val="24"/>
                <w:szCs w:val="24"/>
              </w:rPr>
              <w:t>учету</w:t>
            </w:r>
            <w:r w:rsidR="00591AEE" w:rsidRPr="00BB7D70">
              <w:rPr>
                <w:sz w:val="24"/>
                <w:szCs w:val="24"/>
              </w:rPr>
              <w:t>РизаевМ.К</w:t>
            </w:r>
            <w:proofErr w:type="spellEnd"/>
            <w:r w:rsidR="00591AEE" w:rsidRPr="00BB7D70">
              <w:rPr>
                <w:sz w:val="24"/>
                <w:szCs w:val="24"/>
              </w:rPr>
              <w:t>..</w:t>
            </w:r>
          </w:p>
          <w:p w:rsidR="00591AEE" w:rsidRPr="00BB7D70" w:rsidRDefault="00591AEE" w:rsidP="00591AEE">
            <w:pPr>
              <w:pStyle w:val="ConsPlusCell0"/>
              <w:rPr>
                <w:rFonts w:ascii="Times New Roman" w:hAnsi="Times New Roman" w:cs="Times New Roman"/>
                <w:sz w:val="24"/>
                <w:szCs w:val="24"/>
              </w:rPr>
            </w:pPr>
            <w:r w:rsidRPr="00BB7D70">
              <w:rPr>
                <w:rFonts w:ascii="Times New Roman" w:hAnsi="Times New Roman" w:cs="Times New Roman"/>
                <w:sz w:val="24"/>
                <w:szCs w:val="24"/>
              </w:rPr>
              <w:t>специалист 1 категории</w:t>
            </w:r>
            <w:r w:rsidR="00321503">
              <w:rPr>
                <w:rFonts w:ascii="Times New Roman" w:hAnsi="Times New Roman" w:cs="Times New Roman"/>
                <w:sz w:val="24"/>
                <w:szCs w:val="24"/>
              </w:rPr>
              <w:t xml:space="preserve"> по муниципальному хозяйству</w:t>
            </w:r>
            <w:r w:rsidRPr="00BB7D70">
              <w:rPr>
                <w:rFonts w:ascii="Times New Roman" w:hAnsi="Times New Roman" w:cs="Times New Roman"/>
                <w:sz w:val="24"/>
                <w:szCs w:val="24"/>
              </w:rPr>
              <w:t>Карнаухова О.Г</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lastRenderedPageBreak/>
              <w:t>31.12.2019</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01.01.2019</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31.12.2019</w:t>
            </w:r>
          </w:p>
        </w:tc>
        <w:tc>
          <w:tcPr>
            <w:tcW w:w="2126" w:type="dxa"/>
          </w:tcPr>
          <w:p w:rsidR="00591AEE" w:rsidRPr="00BB7D70" w:rsidRDefault="00591AEE" w:rsidP="00591AEE">
            <w:pPr>
              <w:autoSpaceDE w:val="0"/>
              <w:autoSpaceDN w:val="0"/>
              <w:adjustRightInd w:val="0"/>
              <w:rPr>
                <w:rFonts w:ascii="Times New Roman CYR" w:hAnsi="Times New Roman CYR" w:cs="Times New Roman CYR"/>
                <w:sz w:val="24"/>
                <w:szCs w:val="24"/>
              </w:rPr>
            </w:pPr>
            <w:r w:rsidRPr="00BB7D70">
              <w:rPr>
                <w:rFonts w:ascii="Times New Roman CYR" w:hAnsi="Times New Roman CYR" w:cs="Times New Roman CYR"/>
                <w:sz w:val="24"/>
                <w:szCs w:val="24"/>
              </w:rPr>
              <w:t>обеспечение безопасности объек</w:t>
            </w:r>
            <w:r w:rsidRPr="00BB7D70">
              <w:rPr>
                <w:sz w:val="24"/>
                <w:szCs w:val="24"/>
              </w:rPr>
              <w:softHyphen/>
            </w:r>
            <w:r w:rsidRPr="00BB7D70">
              <w:rPr>
                <w:rFonts w:ascii="Times New Roman CYR" w:hAnsi="Times New Roman CYR" w:cs="Times New Roman CYR"/>
                <w:sz w:val="24"/>
                <w:szCs w:val="24"/>
              </w:rPr>
              <w:t xml:space="preserve">тов и </w:t>
            </w:r>
            <w:r w:rsidRPr="00BB7D70">
              <w:rPr>
                <w:rFonts w:ascii="Times New Roman CYR" w:hAnsi="Times New Roman CYR" w:cs="Times New Roman CYR"/>
                <w:sz w:val="24"/>
                <w:szCs w:val="24"/>
              </w:rPr>
              <w:lastRenderedPageBreak/>
              <w:t>граждан, готовности сил</w:t>
            </w:r>
          </w:p>
          <w:p w:rsidR="00591AEE" w:rsidRPr="00BB7D70" w:rsidRDefault="00591AEE" w:rsidP="00591AEE">
            <w:pPr>
              <w:widowControl w:val="0"/>
              <w:rPr>
                <w:sz w:val="24"/>
                <w:szCs w:val="24"/>
                <w:lang w:eastAsia="en-US"/>
              </w:rPr>
            </w:pPr>
            <w:r w:rsidRPr="00BB7D70">
              <w:rPr>
                <w:rFonts w:ascii="Times New Roman CYR" w:hAnsi="Times New Roman CYR" w:cs="Times New Roman CYR"/>
                <w:sz w:val="24"/>
                <w:szCs w:val="24"/>
              </w:rPr>
              <w:t>и средств к действиям в очагах чрезвычайных ситуаций; координация действий органов исполнительной власти, сил и средств по за</w:t>
            </w:r>
            <w:r w:rsidRPr="00BB7D70">
              <w:rPr>
                <w:sz w:val="24"/>
                <w:szCs w:val="24"/>
              </w:rPr>
              <w:softHyphen/>
            </w:r>
            <w:r w:rsidRPr="00BB7D70">
              <w:rPr>
                <w:rFonts w:ascii="Times New Roman CYR" w:hAnsi="Times New Roman CYR" w:cs="Times New Roman CYR"/>
                <w:sz w:val="24"/>
                <w:szCs w:val="24"/>
              </w:rPr>
              <w:t>щите населения от действий террористического характера</w:t>
            </w:r>
          </w:p>
        </w:tc>
        <w:tc>
          <w:tcPr>
            <w:tcW w:w="1843" w:type="dxa"/>
          </w:tcPr>
          <w:p w:rsidR="00591AEE" w:rsidRPr="00BB7D70" w:rsidRDefault="00591AEE" w:rsidP="00321503">
            <w:pPr>
              <w:widowControl w:val="0"/>
              <w:autoSpaceDE w:val="0"/>
              <w:autoSpaceDN w:val="0"/>
              <w:adjustRightInd w:val="0"/>
              <w:jc w:val="both"/>
              <w:rPr>
                <w:sz w:val="24"/>
                <w:szCs w:val="24"/>
              </w:rPr>
            </w:pPr>
            <w:r w:rsidRPr="00BB7D70">
              <w:rPr>
                <w:sz w:val="24"/>
                <w:szCs w:val="24"/>
              </w:rPr>
              <w:lastRenderedPageBreak/>
              <w:t xml:space="preserve">снижение риска совершения </w:t>
            </w:r>
            <w:r w:rsidRPr="00BB7D70">
              <w:rPr>
                <w:sz w:val="24"/>
                <w:szCs w:val="24"/>
              </w:rPr>
              <w:lastRenderedPageBreak/>
              <w:t>терр</w:t>
            </w:r>
            <w:r w:rsidR="00321503">
              <w:rPr>
                <w:sz w:val="24"/>
                <w:szCs w:val="24"/>
              </w:rPr>
              <w:t>ористических</w:t>
            </w:r>
            <w:r w:rsidRPr="00BB7D70">
              <w:rPr>
                <w:sz w:val="24"/>
                <w:szCs w:val="24"/>
              </w:rPr>
              <w:t xml:space="preserve"> актов и масштабов негативных последствий</w:t>
            </w:r>
          </w:p>
        </w:tc>
        <w:tc>
          <w:tcPr>
            <w:tcW w:w="1843" w:type="dxa"/>
          </w:tcPr>
          <w:p w:rsidR="00591AEE" w:rsidRPr="00BB7D70" w:rsidRDefault="00591AEE" w:rsidP="00591AEE">
            <w:pPr>
              <w:widowControl w:val="0"/>
              <w:autoSpaceDE w:val="0"/>
              <w:autoSpaceDN w:val="0"/>
              <w:adjustRightInd w:val="0"/>
              <w:jc w:val="center"/>
              <w:rPr>
                <w:sz w:val="24"/>
                <w:szCs w:val="24"/>
              </w:rPr>
            </w:pPr>
          </w:p>
        </w:tc>
      </w:tr>
      <w:tr w:rsidR="009C6C3F" w:rsidTr="004E5CA7">
        <w:tc>
          <w:tcPr>
            <w:tcW w:w="710" w:type="dxa"/>
          </w:tcPr>
          <w:p w:rsidR="009C6C3F" w:rsidRPr="003A1106" w:rsidRDefault="009C6C3F" w:rsidP="009C6C3F">
            <w:pPr>
              <w:widowControl w:val="0"/>
              <w:autoSpaceDE w:val="0"/>
              <w:autoSpaceDN w:val="0"/>
              <w:adjustRightInd w:val="0"/>
              <w:rPr>
                <w:sz w:val="24"/>
                <w:szCs w:val="24"/>
              </w:rPr>
            </w:pPr>
          </w:p>
        </w:tc>
        <w:tc>
          <w:tcPr>
            <w:tcW w:w="2410" w:type="dxa"/>
          </w:tcPr>
          <w:p w:rsidR="009C6C3F" w:rsidRPr="009C6C3F" w:rsidRDefault="009C6C3F" w:rsidP="009C6C3F">
            <w:pPr>
              <w:jc w:val="both"/>
              <w:rPr>
                <w:sz w:val="24"/>
                <w:szCs w:val="24"/>
              </w:rPr>
            </w:pPr>
            <w:r w:rsidRPr="009C6C3F">
              <w:rPr>
                <w:sz w:val="24"/>
                <w:szCs w:val="24"/>
              </w:rPr>
              <w:t xml:space="preserve">Контрольное событие </w:t>
            </w:r>
            <w:r>
              <w:rPr>
                <w:sz w:val="24"/>
                <w:szCs w:val="24"/>
              </w:rPr>
              <w:t>2.1</w:t>
            </w:r>
            <w:r w:rsidRPr="009C6C3F">
              <w:rPr>
                <w:sz w:val="24"/>
                <w:szCs w:val="24"/>
              </w:rPr>
              <w:t>-</w:t>
            </w:r>
            <w:r>
              <w:rPr>
                <w:sz w:val="24"/>
                <w:szCs w:val="24"/>
              </w:rPr>
              <w:t>2.2</w:t>
            </w:r>
            <w:r w:rsidR="004E5CA7">
              <w:rPr>
                <w:sz w:val="24"/>
                <w:szCs w:val="24"/>
              </w:rPr>
              <w:t xml:space="preserve"> </w:t>
            </w:r>
            <w:r>
              <w:rPr>
                <w:sz w:val="24"/>
                <w:szCs w:val="24"/>
              </w:rPr>
              <w:t>Оценка результатов проведенных комплексных обследований образовательных организаций, социальной защиты населения культуры</w:t>
            </w:r>
          </w:p>
        </w:tc>
        <w:tc>
          <w:tcPr>
            <w:tcW w:w="2409" w:type="dxa"/>
          </w:tcPr>
          <w:p w:rsidR="009C6C3F" w:rsidRPr="009C6C3F" w:rsidRDefault="009C6C3F" w:rsidP="009C6C3F">
            <w:pPr>
              <w:jc w:val="both"/>
              <w:rPr>
                <w:sz w:val="24"/>
                <w:szCs w:val="24"/>
              </w:rPr>
            </w:pPr>
            <w:r w:rsidRPr="009C6C3F">
              <w:rPr>
                <w:sz w:val="24"/>
                <w:szCs w:val="24"/>
              </w:rPr>
              <w:t xml:space="preserve">Главный специалист по правой, архивной работе, регистрационному учету </w:t>
            </w:r>
            <w:proofErr w:type="spellStart"/>
            <w:r w:rsidRPr="009C6C3F">
              <w:rPr>
                <w:sz w:val="24"/>
                <w:szCs w:val="24"/>
              </w:rPr>
              <w:t>Ризаев</w:t>
            </w:r>
            <w:proofErr w:type="spellEnd"/>
            <w:r w:rsidRPr="009C6C3F">
              <w:rPr>
                <w:sz w:val="24"/>
                <w:szCs w:val="24"/>
              </w:rPr>
              <w:t xml:space="preserve"> М.К.</w:t>
            </w:r>
          </w:p>
        </w:tc>
        <w:tc>
          <w:tcPr>
            <w:tcW w:w="1418" w:type="dxa"/>
          </w:tcPr>
          <w:p w:rsidR="009C6C3F" w:rsidRPr="009C6C3F" w:rsidRDefault="009C6C3F" w:rsidP="009C6C3F">
            <w:pPr>
              <w:jc w:val="center"/>
              <w:rPr>
                <w:sz w:val="24"/>
                <w:szCs w:val="24"/>
              </w:rPr>
            </w:pPr>
            <w:r w:rsidRPr="009C6C3F">
              <w:rPr>
                <w:sz w:val="24"/>
                <w:szCs w:val="24"/>
              </w:rPr>
              <w:t>31.12.2019</w:t>
            </w:r>
          </w:p>
        </w:tc>
        <w:tc>
          <w:tcPr>
            <w:tcW w:w="1417" w:type="dxa"/>
          </w:tcPr>
          <w:p w:rsidR="009C6C3F" w:rsidRPr="009C6C3F" w:rsidRDefault="009C6C3F" w:rsidP="009C6C3F">
            <w:pPr>
              <w:jc w:val="center"/>
              <w:rPr>
                <w:sz w:val="24"/>
                <w:szCs w:val="24"/>
              </w:rPr>
            </w:pPr>
            <w:r w:rsidRPr="009C6C3F">
              <w:rPr>
                <w:sz w:val="24"/>
                <w:szCs w:val="24"/>
              </w:rPr>
              <w:t>Х</w:t>
            </w:r>
          </w:p>
        </w:tc>
        <w:tc>
          <w:tcPr>
            <w:tcW w:w="1418" w:type="dxa"/>
          </w:tcPr>
          <w:p w:rsidR="009C6C3F" w:rsidRPr="009C6C3F" w:rsidRDefault="009C6C3F" w:rsidP="009C6C3F">
            <w:pPr>
              <w:jc w:val="center"/>
              <w:rPr>
                <w:sz w:val="24"/>
                <w:szCs w:val="24"/>
              </w:rPr>
            </w:pPr>
            <w:r w:rsidRPr="009C6C3F">
              <w:rPr>
                <w:sz w:val="24"/>
                <w:szCs w:val="24"/>
              </w:rPr>
              <w:t>31.12.2019</w:t>
            </w:r>
          </w:p>
        </w:tc>
        <w:tc>
          <w:tcPr>
            <w:tcW w:w="2126" w:type="dxa"/>
          </w:tcPr>
          <w:p w:rsidR="009C6C3F" w:rsidRPr="00BB7D70" w:rsidRDefault="009C6C3F" w:rsidP="009C6C3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проведение анализа отчетов исполнителей о результатах проведенных комплексных обследований</w:t>
            </w:r>
          </w:p>
        </w:tc>
        <w:tc>
          <w:tcPr>
            <w:tcW w:w="1843" w:type="dxa"/>
          </w:tcPr>
          <w:p w:rsidR="009C6C3F" w:rsidRPr="00BB7D70" w:rsidRDefault="009C6C3F" w:rsidP="009C6C3F">
            <w:pPr>
              <w:widowControl w:val="0"/>
              <w:autoSpaceDE w:val="0"/>
              <w:autoSpaceDN w:val="0"/>
              <w:adjustRightInd w:val="0"/>
              <w:jc w:val="both"/>
              <w:rPr>
                <w:sz w:val="24"/>
                <w:szCs w:val="24"/>
              </w:rPr>
            </w:pPr>
            <w:r>
              <w:rPr>
                <w:rFonts w:ascii="Times New Roman CYR" w:hAnsi="Times New Roman CYR" w:cs="Times New Roman CYR"/>
                <w:sz w:val="24"/>
                <w:szCs w:val="24"/>
              </w:rPr>
              <w:t>проведение анализа отчетов исполнителей о результатах проведенных комплексных обследований</w:t>
            </w:r>
          </w:p>
        </w:tc>
        <w:tc>
          <w:tcPr>
            <w:tcW w:w="1843" w:type="dxa"/>
          </w:tcPr>
          <w:p w:rsidR="009C6C3F" w:rsidRPr="00BB7D70" w:rsidRDefault="009C6C3F" w:rsidP="009C6C3F">
            <w:pPr>
              <w:widowControl w:val="0"/>
              <w:autoSpaceDE w:val="0"/>
              <w:autoSpaceDN w:val="0"/>
              <w:adjustRightInd w:val="0"/>
              <w:jc w:val="center"/>
              <w:rPr>
                <w:sz w:val="24"/>
                <w:szCs w:val="24"/>
              </w:rPr>
            </w:pPr>
          </w:p>
        </w:tc>
      </w:tr>
      <w:tr w:rsidR="00591AEE" w:rsidTr="00591AEE">
        <w:tc>
          <w:tcPr>
            <w:tcW w:w="710" w:type="dxa"/>
          </w:tcPr>
          <w:p w:rsidR="00591AEE" w:rsidRPr="00321503" w:rsidRDefault="00591AEE" w:rsidP="00591AEE">
            <w:pPr>
              <w:widowControl w:val="0"/>
              <w:autoSpaceDE w:val="0"/>
              <w:autoSpaceDN w:val="0"/>
              <w:adjustRightInd w:val="0"/>
              <w:rPr>
                <w:sz w:val="24"/>
                <w:szCs w:val="24"/>
              </w:rPr>
            </w:pPr>
          </w:p>
        </w:tc>
        <w:tc>
          <w:tcPr>
            <w:tcW w:w="14884" w:type="dxa"/>
            <w:gridSpan w:val="8"/>
          </w:tcPr>
          <w:p w:rsidR="00591AEE" w:rsidRPr="00BB7D70" w:rsidRDefault="00591AEE" w:rsidP="00591AEE">
            <w:pPr>
              <w:widowControl w:val="0"/>
              <w:autoSpaceDE w:val="0"/>
              <w:autoSpaceDN w:val="0"/>
              <w:adjustRightInd w:val="0"/>
              <w:jc w:val="center"/>
              <w:rPr>
                <w:sz w:val="24"/>
                <w:szCs w:val="24"/>
              </w:rPr>
            </w:pPr>
            <w:r w:rsidRPr="00BB7D70">
              <w:rPr>
                <w:sz w:val="24"/>
                <w:szCs w:val="24"/>
              </w:rPr>
              <w:t>Подпрограмма 3 «Комплексные меры противодействия зло</w:t>
            </w:r>
            <w:r w:rsidRPr="00BB7D70">
              <w:rPr>
                <w:sz w:val="24"/>
                <w:szCs w:val="24"/>
              </w:rPr>
              <w:softHyphen/>
              <w:t>употреблению нарко</w:t>
            </w:r>
            <w:r w:rsidRPr="00BB7D70">
              <w:rPr>
                <w:sz w:val="24"/>
                <w:szCs w:val="24"/>
              </w:rPr>
              <w:softHyphen/>
              <w:t>тиками и их незакон</w:t>
            </w:r>
            <w:r w:rsidRPr="00BB7D70">
              <w:rPr>
                <w:sz w:val="24"/>
                <w:szCs w:val="24"/>
              </w:rPr>
              <w:softHyphen/>
              <w:t>ному обо</w:t>
            </w:r>
            <w:r w:rsidRPr="00BB7D70">
              <w:rPr>
                <w:sz w:val="24"/>
                <w:szCs w:val="24"/>
              </w:rPr>
              <w:softHyphen/>
              <w:t>роту»</w:t>
            </w:r>
          </w:p>
        </w:tc>
      </w:tr>
      <w:tr w:rsidR="00591AEE" w:rsidTr="004E5CA7">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t>3.1</w:t>
            </w:r>
          </w:p>
        </w:tc>
        <w:tc>
          <w:tcPr>
            <w:tcW w:w="2410" w:type="dxa"/>
          </w:tcPr>
          <w:p w:rsidR="00591AEE" w:rsidRPr="00BB7D70" w:rsidRDefault="00591AEE" w:rsidP="00591AEE">
            <w:pPr>
              <w:widowControl w:val="0"/>
              <w:rPr>
                <w:bCs/>
                <w:sz w:val="24"/>
                <w:szCs w:val="24"/>
              </w:rPr>
            </w:pPr>
            <w:r w:rsidRPr="00BB7D70">
              <w:rPr>
                <w:rFonts w:ascii="Times New Roman CYR" w:hAnsi="Times New Roman CYR" w:cs="Times New Roman CYR"/>
                <w:sz w:val="24"/>
                <w:szCs w:val="24"/>
              </w:rPr>
              <w:t xml:space="preserve">Основное мероприятие 3.1. Проведение мониторинга наркоситуации и работы по организации профилактики </w:t>
            </w:r>
            <w:r w:rsidRPr="00BB7D70">
              <w:rPr>
                <w:rFonts w:ascii="Times New Roman CYR" w:hAnsi="Times New Roman CYR" w:cs="Times New Roman CYR"/>
                <w:sz w:val="24"/>
                <w:szCs w:val="24"/>
              </w:rPr>
              <w:lastRenderedPageBreak/>
              <w:t>наркомании в Камышевском сельском поселении</w:t>
            </w:r>
          </w:p>
        </w:tc>
        <w:tc>
          <w:tcPr>
            <w:tcW w:w="2409" w:type="dxa"/>
          </w:tcPr>
          <w:p w:rsidR="00591AEE" w:rsidRPr="00BB7D70" w:rsidRDefault="00321503" w:rsidP="00591AEE">
            <w:pPr>
              <w:rPr>
                <w:sz w:val="24"/>
                <w:szCs w:val="24"/>
              </w:rPr>
            </w:pPr>
            <w:r w:rsidRPr="00EF2393">
              <w:rPr>
                <w:sz w:val="24"/>
                <w:szCs w:val="24"/>
              </w:rPr>
              <w:lastRenderedPageBreak/>
              <w:t>Главный специалист</w:t>
            </w:r>
            <w:r>
              <w:rPr>
                <w:sz w:val="24"/>
                <w:szCs w:val="24"/>
              </w:rPr>
              <w:t xml:space="preserve"> по правой, архивной работе, регистрационному учету</w:t>
            </w:r>
            <w:r w:rsidR="004E5CA7">
              <w:rPr>
                <w:sz w:val="24"/>
                <w:szCs w:val="24"/>
              </w:rPr>
              <w:t xml:space="preserve"> </w:t>
            </w:r>
            <w:proofErr w:type="spellStart"/>
            <w:r w:rsidR="00591AEE" w:rsidRPr="00BB7D70">
              <w:rPr>
                <w:sz w:val="24"/>
                <w:szCs w:val="24"/>
              </w:rPr>
              <w:t>Ризаев</w:t>
            </w:r>
            <w:proofErr w:type="spellEnd"/>
            <w:r w:rsidR="00591AEE" w:rsidRPr="00BB7D70">
              <w:rPr>
                <w:sz w:val="24"/>
                <w:szCs w:val="24"/>
              </w:rPr>
              <w:t xml:space="preserve"> М.К.</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31.12.2019</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01.01.2019</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31.12.2019</w:t>
            </w:r>
          </w:p>
        </w:tc>
        <w:tc>
          <w:tcPr>
            <w:tcW w:w="2126" w:type="dxa"/>
          </w:tcPr>
          <w:p w:rsidR="00591AEE" w:rsidRPr="00BB7D70" w:rsidRDefault="00591AEE" w:rsidP="00591AEE">
            <w:pPr>
              <w:widowControl w:val="0"/>
              <w:autoSpaceDE w:val="0"/>
              <w:autoSpaceDN w:val="0"/>
              <w:adjustRightInd w:val="0"/>
              <w:jc w:val="both"/>
              <w:rPr>
                <w:sz w:val="24"/>
                <w:szCs w:val="24"/>
              </w:rPr>
            </w:pPr>
            <w:r w:rsidRPr="00BB7D70">
              <w:rPr>
                <w:rFonts w:ascii="Times New Roman CYR" w:hAnsi="Times New Roman CYR" w:cs="Times New Roman CYR"/>
                <w:sz w:val="24"/>
                <w:szCs w:val="24"/>
              </w:rPr>
              <w:t xml:space="preserve">формирование эффективной  муниципальной политики на территории   Камышевского сельского поселения в сфере </w:t>
            </w:r>
            <w:r w:rsidRPr="00BB7D70">
              <w:rPr>
                <w:rFonts w:ascii="Times New Roman CYR" w:hAnsi="Times New Roman CYR" w:cs="Times New Roman CYR"/>
                <w:sz w:val="24"/>
                <w:szCs w:val="24"/>
              </w:rPr>
              <w:lastRenderedPageBreak/>
              <w:t>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1843" w:type="dxa"/>
          </w:tcPr>
          <w:p w:rsidR="00591AEE" w:rsidRPr="00BB7D70" w:rsidRDefault="00591AEE" w:rsidP="00591AEE">
            <w:pPr>
              <w:widowControl w:val="0"/>
              <w:autoSpaceDE w:val="0"/>
              <w:autoSpaceDN w:val="0"/>
              <w:adjustRightInd w:val="0"/>
              <w:jc w:val="both"/>
              <w:rPr>
                <w:sz w:val="24"/>
                <w:szCs w:val="24"/>
              </w:rPr>
            </w:pPr>
            <w:r w:rsidRPr="00BB7D70">
              <w:rPr>
                <w:sz w:val="24"/>
                <w:szCs w:val="24"/>
              </w:rPr>
              <w:lastRenderedPageBreak/>
              <w:t>снижение уровня заболеваемости населения наркоманией</w:t>
            </w:r>
          </w:p>
        </w:tc>
        <w:tc>
          <w:tcPr>
            <w:tcW w:w="1843" w:type="dxa"/>
          </w:tcPr>
          <w:p w:rsidR="00591AEE" w:rsidRPr="000A1AAA" w:rsidRDefault="00591AEE" w:rsidP="00591AEE">
            <w:pPr>
              <w:widowControl w:val="0"/>
              <w:autoSpaceDE w:val="0"/>
              <w:autoSpaceDN w:val="0"/>
              <w:adjustRightInd w:val="0"/>
              <w:jc w:val="center"/>
            </w:pPr>
            <w:r>
              <w:t>-</w:t>
            </w:r>
          </w:p>
        </w:tc>
      </w:tr>
      <w:tr w:rsidR="00591AEE" w:rsidTr="004E5CA7">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lastRenderedPageBreak/>
              <w:t>3.2</w:t>
            </w:r>
          </w:p>
        </w:tc>
        <w:tc>
          <w:tcPr>
            <w:tcW w:w="2410" w:type="dxa"/>
          </w:tcPr>
          <w:p w:rsidR="00591AEE" w:rsidRPr="00BB7D70" w:rsidRDefault="00591AEE" w:rsidP="00591AEE">
            <w:pPr>
              <w:widowControl w:val="0"/>
              <w:rPr>
                <w:bCs/>
                <w:sz w:val="24"/>
                <w:szCs w:val="24"/>
              </w:rPr>
            </w:pPr>
            <w:r w:rsidRPr="00BB7D70">
              <w:rPr>
                <w:rFonts w:ascii="Times New Roman CYR" w:hAnsi="Times New Roman CYR" w:cs="Times New Roman CYR"/>
                <w:sz w:val="24"/>
                <w:szCs w:val="24"/>
              </w:rPr>
              <w:t>Основное мероприятие 3.2.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409" w:type="dxa"/>
          </w:tcPr>
          <w:p w:rsidR="00591AEE" w:rsidRPr="00BB7D70" w:rsidRDefault="00321503"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4E5CA7">
              <w:rPr>
                <w:sz w:val="24"/>
                <w:szCs w:val="24"/>
              </w:rPr>
              <w:t xml:space="preserve"> </w:t>
            </w:r>
            <w:proofErr w:type="spellStart"/>
            <w:r w:rsidR="00591AEE" w:rsidRPr="00BB7D70">
              <w:rPr>
                <w:sz w:val="24"/>
                <w:szCs w:val="24"/>
              </w:rPr>
              <w:t>Ризаев</w:t>
            </w:r>
            <w:proofErr w:type="spellEnd"/>
            <w:r w:rsidR="00591AEE" w:rsidRPr="00BB7D70">
              <w:rPr>
                <w:sz w:val="24"/>
                <w:szCs w:val="24"/>
              </w:rPr>
              <w:t xml:space="preserve"> М.К..</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31.12.2019</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01.01.2019</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31.12.2019</w:t>
            </w:r>
          </w:p>
        </w:tc>
        <w:tc>
          <w:tcPr>
            <w:tcW w:w="2126" w:type="dxa"/>
          </w:tcPr>
          <w:p w:rsidR="00591AEE" w:rsidRPr="00BB7D70" w:rsidRDefault="00591AEE" w:rsidP="00591AEE">
            <w:pPr>
              <w:widowControl w:val="0"/>
              <w:autoSpaceDE w:val="0"/>
              <w:autoSpaceDN w:val="0"/>
              <w:adjustRightInd w:val="0"/>
              <w:jc w:val="both"/>
              <w:rPr>
                <w:sz w:val="24"/>
                <w:szCs w:val="24"/>
              </w:rPr>
            </w:pPr>
            <w:r w:rsidRPr="00BB7D70">
              <w:rPr>
                <w:rFonts w:ascii="Times New Roman CYR" w:hAnsi="Times New Roman CYR" w:cs="Times New Roman CYR"/>
                <w:sz w:val="24"/>
                <w:szCs w:val="24"/>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1843" w:type="dxa"/>
          </w:tcPr>
          <w:p w:rsidR="00591AEE" w:rsidRPr="00BB7D70" w:rsidRDefault="00591AEE" w:rsidP="00591AEE">
            <w:pPr>
              <w:widowControl w:val="0"/>
              <w:autoSpaceDE w:val="0"/>
              <w:autoSpaceDN w:val="0"/>
              <w:adjustRightInd w:val="0"/>
              <w:jc w:val="both"/>
              <w:rPr>
                <w:sz w:val="24"/>
                <w:szCs w:val="24"/>
              </w:rPr>
            </w:pPr>
            <w:r w:rsidRPr="00BB7D70">
              <w:rPr>
                <w:sz w:val="24"/>
                <w:szCs w:val="24"/>
              </w:rPr>
              <w:t>повышение уровня вовлеченности обучающихся в занятия физической культурой и спортом -</w:t>
            </w:r>
          </w:p>
        </w:tc>
        <w:tc>
          <w:tcPr>
            <w:tcW w:w="1843" w:type="dxa"/>
          </w:tcPr>
          <w:p w:rsidR="00591AEE" w:rsidRDefault="00591AEE" w:rsidP="00591AEE">
            <w:pPr>
              <w:widowControl w:val="0"/>
              <w:autoSpaceDE w:val="0"/>
              <w:autoSpaceDN w:val="0"/>
              <w:adjustRightInd w:val="0"/>
              <w:jc w:val="center"/>
            </w:pPr>
          </w:p>
        </w:tc>
      </w:tr>
      <w:tr w:rsidR="00591AEE" w:rsidTr="004E5CA7">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t>3.3</w:t>
            </w:r>
          </w:p>
        </w:tc>
        <w:tc>
          <w:tcPr>
            <w:tcW w:w="2410" w:type="dxa"/>
          </w:tcPr>
          <w:p w:rsidR="00591AEE" w:rsidRPr="00BB7D70" w:rsidRDefault="00591AEE" w:rsidP="00591AEE">
            <w:pPr>
              <w:widowControl w:val="0"/>
              <w:rPr>
                <w:rFonts w:ascii="Times New Roman CYR" w:hAnsi="Times New Roman CYR" w:cs="Times New Roman CYR"/>
                <w:sz w:val="24"/>
                <w:szCs w:val="24"/>
              </w:rPr>
            </w:pPr>
            <w:r w:rsidRPr="00BB7D70">
              <w:rPr>
                <w:rFonts w:ascii="Times New Roman CYR" w:hAnsi="Times New Roman CYR" w:cs="Times New Roman CYR"/>
                <w:sz w:val="24"/>
                <w:szCs w:val="24"/>
              </w:rPr>
              <w:t xml:space="preserve">Основное мероприятие 3.3  Организация и проведение </w:t>
            </w:r>
            <w:r w:rsidRPr="00BB7D70">
              <w:rPr>
                <w:rFonts w:ascii="Times New Roman CYR" w:hAnsi="Times New Roman CYR" w:cs="Times New Roman CYR"/>
                <w:sz w:val="24"/>
                <w:szCs w:val="24"/>
              </w:rPr>
              <w:lastRenderedPageBreak/>
              <w:t xml:space="preserve">профилактических мероприятий с </w:t>
            </w:r>
            <w:r w:rsidRPr="00BB7D70">
              <w:rPr>
                <w:sz w:val="24"/>
                <w:szCs w:val="24"/>
              </w:rPr>
              <w:t>«</w:t>
            </w:r>
            <w:r w:rsidRPr="00BB7D70">
              <w:rPr>
                <w:rFonts w:ascii="Times New Roman CYR" w:hAnsi="Times New Roman CYR" w:cs="Times New Roman CYR"/>
                <w:sz w:val="24"/>
                <w:szCs w:val="24"/>
              </w:rPr>
              <w:t>группами риска</w:t>
            </w:r>
            <w:r w:rsidRPr="00BB7D70">
              <w:rPr>
                <w:sz w:val="24"/>
                <w:szCs w:val="24"/>
              </w:rPr>
              <w:t xml:space="preserve">» </w:t>
            </w:r>
            <w:r w:rsidRPr="00BB7D70">
              <w:rPr>
                <w:rFonts w:ascii="Times New Roman CYR" w:hAnsi="Times New Roman CYR" w:cs="Times New Roman CYR"/>
                <w:sz w:val="24"/>
                <w:szCs w:val="24"/>
              </w:rPr>
              <w:t>немедицинского потребления наркотиков и детьми, оказавшимися в трудной жизненной ситуации</w:t>
            </w:r>
          </w:p>
        </w:tc>
        <w:tc>
          <w:tcPr>
            <w:tcW w:w="2409" w:type="dxa"/>
          </w:tcPr>
          <w:p w:rsidR="00591AEE" w:rsidRPr="00BB7D70" w:rsidRDefault="00321503" w:rsidP="00591AEE">
            <w:pPr>
              <w:rPr>
                <w:sz w:val="24"/>
                <w:szCs w:val="24"/>
              </w:rPr>
            </w:pPr>
            <w:r w:rsidRPr="00EF2393">
              <w:rPr>
                <w:sz w:val="24"/>
                <w:szCs w:val="24"/>
              </w:rPr>
              <w:lastRenderedPageBreak/>
              <w:t>Главный специалист</w:t>
            </w:r>
            <w:r>
              <w:rPr>
                <w:sz w:val="24"/>
                <w:szCs w:val="24"/>
              </w:rPr>
              <w:t xml:space="preserve"> по правой, архивной работе, регистрационному </w:t>
            </w:r>
            <w:r>
              <w:rPr>
                <w:sz w:val="24"/>
                <w:szCs w:val="24"/>
              </w:rPr>
              <w:lastRenderedPageBreak/>
              <w:t>учету</w:t>
            </w:r>
            <w:r w:rsidR="004E5CA7">
              <w:rPr>
                <w:sz w:val="24"/>
                <w:szCs w:val="24"/>
              </w:rPr>
              <w:t xml:space="preserve"> </w:t>
            </w:r>
            <w:proofErr w:type="spellStart"/>
            <w:r w:rsidR="00591AEE" w:rsidRPr="00BB7D70">
              <w:rPr>
                <w:sz w:val="24"/>
                <w:szCs w:val="24"/>
              </w:rPr>
              <w:t>Ризаев</w:t>
            </w:r>
            <w:proofErr w:type="spellEnd"/>
            <w:r w:rsidR="00591AEE" w:rsidRPr="00BB7D70">
              <w:rPr>
                <w:sz w:val="24"/>
                <w:szCs w:val="24"/>
              </w:rPr>
              <w:t xml:space="preserve"> М.К..</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lastRenderedPageBreak/>
              <w:t>31.12.2019</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01.01.2019</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31.12.2019</w:t>
            </w:r>
          </w:p>
        </w:tc>
        <w:tc>
          <w:tcPr>
            <w:tcW w:w="2126" w:type="dxa"/>
          </w:tcPr>
          <w:p w:rsidR="00591AEE" w:rsidRPr="00BB7D70" w:rsidRDefault="00591AEE" w:rsidP="00591AEE">
            <w:pPr>
              <w:widowControl w:val="0"/>
              <w:autoSpaceDE w:val="0"/>
              <w:autoSpaceDN w:val="0"/>
              <w:adjustRightInd w:val="0"/>
              <w:jc w:val="both"/>
              <w:rPr>
                <w:sz w:val="24"/>
                <w:szCs w:val="24"/>
              </w:rPr>
            </w:pPr>
            <w:r w:rsidRPr="00BB7D70">
              <w:rPr>
                <w:rFonts w:ascii="Times New Roman CYR" w:hAnsi="Times New Roman CYR" w:cs="Times New Roman CYR"/>
                <w:sz w:val="24"/>
                <w:szCs w:val="24"/>
              </w:rPr>
              <w:t xml:space="preserve">сокращение незаконного оборота наркотиков, что </w:t>
            </w:r>
            <w:r w:rsidRPr="00BB7D70">
              <w:rPr>
                <w:rFonts w:ascii="Times New Roman CYR" w:hAnsi="Times New Roman CYR" w:cs="Times New Roman CYR"/>
                <w:sz w:val="24"/>
                <w:szCs w:val="24"/>
              </w:rPr>
              <w:lastRenderedPageBreak/>
              <w:t>повлечет снижение количества потребителей наркотиков</w:t>
            </w:r>
          </w:p>
        </w:tc>
        <w:tc>
          <w:tcPr>
            <w:tcW w:w="1843" w:type="dxa"/>
          </w:tcPr>
          <w:p w:rsidR="00591AEE" w:rsidRPr="00BB7D70" w:rsidRDefault="00591AEE" w:rsidP="00591AEE">
            <w:pPr>
              <w:widowControl w:val="0"/>
              <w:autoSpaceDE w:val="0"/>
              <w:autoSpaceDN w:val="0"/>
              <w:adjustRightInd w:val="0"/>
              <w:jc w:val="both"/>
              <w:rPr>
                <w:sz w:val="24"/>
                <w:szCs w:val="24"/>
              </w:rPr>
            </w:pPr>
            <w:r w:rsidRPr="00BB7D70">
              <w:rPr>
                <w:sz w:val="24"/>
                <w:szCs w:val="24"/>
              </w:rPr>
              <w:lastRenderedPageBreak/>
              <w:t xml:space="preserve">снижение уровня заболеваемости населения </w:t>
            </w:r>
            <w:r w:rsidRPr="00BB7D70">
              <w:rPr>
                <w:sz w:val="24"/>
                <w:szCs w:val="24"/>
              </w:rPr>
              <w:lastRenderedPageBreak/>
              <w:t>наркоманией</w:t>
            </w:r>
          </w:p>
        </w:tc>
        <w:tc>
          <w:tcPr>
            <w:tcW w:w="1843" w:type="dxa"/>
          </w:tcPr>
          <w:p w:rsidR="00591AEE" w:rsidRDefault="00591AEE" w:rsidP="00591AEE">
            <w:pPr>
              <w:widowControl w:val="0"/>
              <w:autoSpaceDE w:val="0"/>
              <w:autoSpaceDN w:val="0"/>
              <w:adjustRightInd w:val="0"/>
              <w:jc w:val="center"/>
            </w:pPr>
          </w:p>
        </w:tc>
      </w:tr>
      <w:tr w:rsidR="009C6C3F" w:rsidTr="004E5CA7">
        <w:tc>
          <w:tcPr>
            <w:tcW w:w="710" w:type="dxa"/>
          </w:tcPr>
          <w:p w:rsidR="009C6C3F" w:rsidRPr="003A1106" w:rsidRDefault="009C6C3F" w:rsidP="009C6C3F">
            <w:pPr>
              <w:widowControl w:val="0"/>
              <w:autoSpaceDE w:val="0"/>
              <w:autoSpaceDN w:val="0"/>
              <w:adjustRightInd w:val="0"/>
              <w:rPr>
                <w:sz w:val="24"/>
                <w:szCs w:val="24"/>
              </w:rPr>
            </w:pPr>
          </w:p>
        </w:tc>
        <w:tc>
          <w:tcPr>
            <w:tcW w:w="2410" w:type="dxa"/>
          </w:tcPr>
          <w:p w:rsidR="009C6C3F" w:rsidRPr="009C6C3F" w:rsidRDefault="009C6C3F" w:rsidP="009C6C3F">
            <w:pPr>
              <w:rPr>
                <w:sz w:val="24"/>
                <w:szCs w:val="24"/>
              </w:rPr>
            </w:pPr>
            <w:r w:rsidRPr="009C6C3F">
              <w:rPr>
                <w:sz w:val="24"/>
                <w:szCs w:val="24"/>
              </w:rPr>
              <w:t xml:space="preserve">Контрольное событие </w:t>
            </w:r>
            <w:r w:rsidR="008D1A2E">
              <w:rPr>
                <w:sz w:val="24"/>
                <w:szCs w:val="24"/>
              </w:rPr>
              <w:t>3</w:t>
            </w:r>
            <w:r w:rsidRPr="009C6C3F">
              <w:rPr>
                <w:sz w:val="24"/>
                <w:szCs w:val="24"/>
              </w:rPr>
              <w:t>-</w:t>
            </w:r>
            <w:r w:rsidR="008D1A2E">
              <w:rPr>
                <w:sz w:val="24"/>
                <w:szCs w:val="24"/>
              </w:rPr>
              <w:t>3</w:t>
            </w:r>
            <w:r w:rsidRPr="009C6C3F">
              <w:rPr>
                <w:sz w:val="24"/>
                <w:szCs w:val="24"/>
              </w:rPr>
              <w:t>.</w:t>
            </w:r>
            <w:r w:rsidR="008D1A2E">
              <w:rPr>
                <w:sz w:val="24"/>
                <w:szCs w:val="24"/>
              </w:rPr>
              <w:t>11</w:t>
            </w:r>
            <w:r w:rsidRPr="009C6C3F">
              <w:rPr>
                <w:sz w:val="24"/>
                <w:szCs w:val="24"/>
              </w:rPr>
              <w:t xml:space="preserve"> Оценка результатов проведенных комплексных обследований образовательных организаций, социальной защиты населения культуры</w:t>
            </w:r>
          </w:p>
        </w:tc>
        <w:tc>
          <w:tcPr>
            <w:tcW w:w="2409" w:type="dxa"/>
          </w:tcPr>
          <w:p w:rsidR="009C6C3F" w:rsidRPr="009C6C3F" w:rsidRDefault="009C6C3F" w:rsidP="009C6C3F">
            <w:pPr>
              <w:rPr>
                <w:sz w:val="24"/>
                <w:szCs w:val="24"/>
              </w:rPr>
            </w:pPr>
            <w:r w:rsidRPr="009C6C3F">
              <w:rPr>
                <w:sz w:val="24"/>
                <w:szCs w:val="24"/>
              </w:rPr>
              <w:t xml:space="preserve">Главный специалист по правой, архивной работе, регистрационному учету </w:t>
            </w:r>
            <w:proofErr w:type="spellStart"/>
            <w:r w:rsidRPr="009C6C3F">
              <w:rPr>
                <w:sz w:val="24"/>
                <w:szCs w:val="24"/>
              </w:rPr>
              <w:t>Ризаев</w:t>
            </w:r>
            <w:proofErr w:type="spellEnd"/>
            <w:r w:rsidRPr="009C6C3F">
              <w:rPr>
                <w:sz w:val="24"/>
                <w:szCs w:val="24"/>
              </w:rPr>
              <w:t xml:space="preserve"> М.К.</w:t>
            </w:r>
          </w:p>
        </w:tc>
        <w:tc>
          <w:tcPr>
            <w:tcW w:w="1418" w:type="dxa"/>
          </w:tcPr>
          <w:p w:rsidR="009C6C3F" w:rsidRPr="009C6C3F" w:rsidRDefault="009C6C3F" w:rsidP="009C6C3F">
            <w:pPr>
              <w:jc w:val="center"/>
              <w:rPr>
                <w:sz w:val="24"/>
                <w:szCs w:val="24"/>
              </w:rPr>
            </w:pPr>
            <w:r w:rsidRPr="009C6C3F">
              <w:rPr>
                <w:sz w:val="24"/>
                <w:szCs w:val="24"/>
              </w:rPr>
              <w:t>31.12.2019</w:t>
            </w:r>
          </w:p>
        </w:tc>
        <w:tc>
          <w:tcPr>
            <w:tcW w:w="1417" w:type="dxa"/>
          </w:tcPr>
          <w:p w:rsidR="009C6C3F" w:rsidRPr="009C6C3F" w:rsidRDefault="009C6C3F" w:rsidP="009C6C3F">
            <w:pPr>
              <w:jc w:val="center"/>
              <w:rPr>
                <w:sz w:val="24"/>
                <w:szCs w:val="24"/>
              </w:rPr>
            </w:pPr>
            <w:r w:rsidRPr="009C6C3F">
              <w:rPr>
                <w:sz w:val="24"/>
                <w:szCs w:val="24"/>
              </w:rPr>
              <w:t>Х</w:t>
            </w:r>
          </w:p>
        </w:tc>
        <w:tc>
          <w:tcPr>
            <w:tcW w:w="1418" w:type="dxa"/>
          </w:tcPr>
          <w:p w:rsidR="009C6C3F" w:rsidRPr="009C6C3F" w:rsidRDefault="009C6C3F" w:rsidP="009C6C3F">
            <w:pPr>
              <w:jc w:val="center"/>
              <w:rPr>
                <w:sz w:val="24"/>
                <w:szCs w:val="24"/>
              </w:rPr>
            </w:pPr>
            <w:r w:rsidRPr="009C6C3F">
              <w:rPr>
                <w:sz w:val="24"/>
                <w:szCs w:val="24"/>
              </w:rPr>
              <w:t>31.12.2019</w:t>
            </w:r>
          </w:p>
        </w:tc>
        <w:tc>
          <w:tcPr>
            <w:tcW w:w="2126" w:type="dxa"/>
          </w:tcPr>
          <w:p w:rsidR="009C6C3F" w:rsidRPr="00BB7D70" w:rsidRDefault="008D1A2E" w:rsidP="009C6C3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увеличение числа специалистов, владеющих методами работы по профилактике наркомании</w:t>
            </w:r>
          </w:p>
        </w:tc>
        <w:tc>
          <w:tcPr>
            <w:tcW w:w="1843" w:type="dxa"/>
          </w:tcPr>
          <w:p w:rsidR="009C6C3F" w:rsidRPr="00BB7D70" w:rsidRDefault="008D1A2E" w:rsidP="009C6C3F">
            <w:pPr>
              <w:widowControl w:val="0"/>
              <w:autoSpaceDE w:val="0"/>
              <w:autoSpaceDN w:val="0"/>
              <w:adjustRightInd w:val="0"/>
              <w:jc w:val="both"/>
              <w:rPr>
                <w:sz w:val="24"/>
                <w:szCs w:val="24"/>
              </w:rPr>
            </w:pPr>
            <w:r w:rsidRPr="008D1A2E">
              <w:rPr>
                <w:sz w:val="24"/>
                <w:szCs w:val="24"/>
              </w:rPr>
              <w:t>увеличение числа специалистов, владеющих методами работы по профилактике наркомании</w:t>
            </w:r>
          </w:p>
        </w:tc>
        <w:tc>
          <w:tcPr>
            <w:tcW w:w="1843" w:type="dxa"/>
          </w:tcPr>
          <w:p w:rsidR="009C6C3F" w:rsidRDefault="009C6C3F" w:rsidP="009C6C3F">
            <w:pPr>
              <w:widowControl w:val="0"/>
              <w:autoSpaceDE w:val="0"/>
              <w:autoSpaceDN w:val="0"/>
              <w:adjustRightInd w:val="0"/>
              <w:jc w:val="center"/>
            </w:pPr>
          </w:p>
        </w:tc>
      </w:tr>
    </w:tbl>
    <w:p w:rsidR="00591AEE" w:rsidRDefault="00591AEE" w:rsidP="00591AEE">
      <w:pPr>
        <w:jc w:val="right"/>
        <w:rPr>
          <w:sz w:val="24"/>
          <w:szCs w:val="24"/>
        </w:rPr>
      </w:pPr>
    </w:p>
    <w:p w:rsidR="00591AEE" w:rsidRDefault="00591AEE" w:rsidP="00591AEE">
      <w:pPr>
        <w:jc w:val="right"/>
        <w:rPr>
          <w:sz w:val="24"/>
          <w:szCs w:val="24"/>
        </w:rPr>
      </w:pPr>
    </w:p>
    <w:p w:rsidR="00591AEE" w:rsidRDefault="00591AEE" w:rsidP="00591AEE">
      <w:pPr>
        <w:jc w:val="right"/>
        <w:rPr>
          <w:sz w:val="24"/>
          <w:szCs w:val="24"/>
        </w:rPr>
        <w:sectPr w:rsidR="00591AEE">
          <w:pgSz w:w="16840" w:h="11907" w:orient="landscape"/>
          <w:pgMar w:top="567" w:right="709" w:bottom="624" w:left="1134" w:header="720" w:footer="720" w:gutter="0"/>
          <w:cols w:space="720"/>
        </w:sectPr>
      </w:pPr>
    </w:p>
    <w:p w:rsidR="008D1A2E" w:rsidRPr="000112AA" w:rsidRDefault="008D1A2E" w:rsidP="008D1A2E">
      <w:pPr>
        <w:widowControl w:val="0"/>
        <w:autoSpaceDE w:val="0"/>
        <w:autoSpaceDN w:val="0"/>
        <w:adjustRightInd w:val="0"/>
        <w:ind w:left="9781"/>
        <w:jc w:val="right"/>
        <w:rPr>
          <w:b/>
          <w:kern w:val="2"/>
          <w:sz w:val="28"/>
          <w:szCs w:val="28"/>
        </w:rPr>
      </w:pPr>
      <w:r w:rsidRPr="000112AA">
        <w:rPr>
          <w:kern w:val="2"/>
          <w:sz w:val="28"/>
          <w:szCs w:val="28"/>
        </w:rPr>
        <w:lastRenderedPageBreak/>
        <w:t>Приложение № </w:t>
      </w:r>
      <w:r>
        <w:rPr>
          <w:kern w:val="2"/>
          <w:sz w:val="28"/>
          <w:szCs w:val="28"/>
        </w:rPr>
        <w:t>2</w:t>
      </w:r>
    </w:p>
    <w:p w:rsidR="008D1A2E" w:rsidRPr="000112AA" w:rsidRDefault="008D1A2E" w:rsidP="008D1A2E">
      <w:pPr>
        <w:widowControl w:val="0"/>
        <w:autoSpaceDE w:val="0"/>
        <w:autoSpaceDN w:val="0"/>
        <w:adjustRightInd w:val="0"/>
        <w:ind w:left="9781"/>
        <w:jc w:val="right"/>
        <w:rPr>
          <w:kern w:val="2"/>
          <w:sz w:val="28"/>
          <w:szCs w:val="28"/>
        </w:rPr>
      </w:pPr>
      <w:r w:rsidRPr="000112AA">
        <w:rPr>
          <w:kern w:val="2"/>
          <w:sz w:val="28"/>
          <w:szCs w:val="28"/>
        </w:rPr>
        <w:t>к отчету о реализации муниципальной программыКамышевского сельского поселения «</w:t>
      </w:r>
      <w:r w:rsidRPr="00DE3B41">
        <w:rPr>
          <w:sz w:val="28"/>
          <w:szCs w:val="28"/>
        </w:rPr>
        <w:t>Обеспечение общественного порядка и противодействии преступности</w:t>
      </w:r>
      <w:r w:rsidRPr="000112AA">
        <w:rPr>
          <w:kern w:val="2"/>
          <w:sz w:val="28"/>
          <w:szCs w:val="28"/>
        </w:rPr>
        <w:t>»</w:t>
      </w:r>
    </w:p>
    <w:p w:rsidR="008D1A2E" w:rsidRDefault="008D1A2E" w:rsidP="008D1A2E">
      <w:pPr>
        <w:jc w:val="center"/>
        <w:rPr>
          <w:sz w:val="28"/>
          <w:szCs w:val="28"/>
        </w:rPr>
      </w:pPr>
    </w:p>
    <w:p w:rsidR="008D1A2E" w:rsidRDefault="008D1A2E" w:rsidP="008D1A2E">
      <w:pPr>
        <w:widowControl w:val="0"/>
        <w:autoSpaceDE w:val="0"/>
        <w:autoSpaceDN w:val="0"/>
        <w:adjustRightInd w:val="0"/>
        <w:jc w:val="center"/>
        <w:rPr>
          <w:sz w:val="28"/>
          <w:szCs w:val="28"/>
        </w:rPr>
      </w:pPr>
    </w:p>
    <w:p w:rsidR="008D1A2E" w:rsidRDefault="008D1A2E" w:rsidP="008D1A2E">
      <w:pPr>
        <w:widowControl w:val="0"/>
        <w:autoSpaceDE w:val="0"/>
        <w:autoSpaceDN w:val="0"/>
        <w:adjustRightInd w:val="0"/>
        <w:jc w:val="center"/>
        <w:rPr>
          <w:sz w:val="28"/>
          <w:szCs w:val="28"/>
        </w:rPr>
      </w:pPr>
      <w:r w:rsidRPr="00B660A2">
        <w:rPr>
          <w:sz w:val="28"/>
          <w:szCs w:val="28"/>
        </w:rPr>
        <w:t xml:space="preserve">Сведенияоб использовании бюджетных ассигнований  и внебюджетных источников на реализациюмуниципальной  программы Камышевского сельского поселения «Обеспечение общественного порядка и </w:t>
      </w:r>
    </w:p>
    <w:p w:rsidR="008D1A2E" w:rsidRDefault="008D1A2E" w:rsidP="008D1A2E">
      <w:pPr>
        <w:widowControl w:val="0"/>
        <w:autoSpaceDE w:val="0"/>
        <w:autoSpaceDN w:val="0"/>
        <w:adjustRightInd w:val="0"/>
        <w:jc w:val="center"/>
        <w:rPr>
          <w:sz w:val="28"/>
          <w:szCs w:val="28"/>
        </w:rPr>
      </w:pPr>
      <w:r w:rsidRPr="00B660A2">
        <w:rPr>
          <w:sz w:val="28"/>
          <w:szCs w:val="28"/>
        </w:rPr>
        <w:t>противодействие преступности» за  201</w:t>
      </w:r>
      <w:r>
        <w:rPr>
          <w:sz w:val="28"/>
          <w:szCs w:val="28"/>
        </w:rPr>
        <w:t>9</w:t>
      </w:r>
      <w:r w:rsidRPr="00B660A2">
        <w:rPr>
          <w:sz w:val="28"/>
          <w:szCs w:val="28"/>
        </w:rPr>
        <w:t xml:space="preserve"> год</w:t>
      </w:r>
    </w:p>
    <w:p w:rsidR="008D1A2E" w:rsidRPr="00B660A2" w:rsidRDefault="008D1A2E" w:rsidP="008D1A2E">
      <w:pPr>
        <w:widowControl w:val="0"/>
        <w:autoSpaceDE w:val="0"/>
        <w:autoSpaceDN w:val="0"/>
        <w:adjustRightInd w:val="0"/>
        <w:jc w:val="center"/>
        <w:rPr>
          <w:sz w:val="28"/>
          <w:szCs w:val="28"/>
        </w:rPr>
      </w:pPr>
    </w:p>
    <w:tbl>
      <w:tblPr>
        <w:tblW w:w="14743" w:type="dxa"/>
        <w:tblInd w:w="-209" w:type="dxa"/>
        <w:tblLayout w:type="fixed"/>
        <w:tblCellMar>
          <w:left w:w="75" w:type="dxa"/>
          <w:right w:w="75" w:type="dxa"/>
        </w:tblCellMar>
        <w:tblLook w:val="0000"/>
      </w:tblPr>
      <w:tblGrid>
        <w:gridCol w:w="1985"/>
        <w:gridCol w:w="2127"/>
        <w:gridCol w:w="2976"/>
        <w:gridCol w:w="2694"/>
        <w:gridCol w:w="2551"/>
        <w:gridCol w:w="2410"/>
      </w:tblGrid>
      <w:tr w:rsidR="008D1A2E" w:rsidTr="00CD187C">
        <w:trPr>
          <w:trHeight w:val="840"/>
        </w:trPr>
        <w:tc>
          <w:tcPr>
            <w:tcW w:w="1985" w:type="dxa"/>
            <w:vMerge w:val="restart"/>
            <w:tcBorders>
              <w:top w:val="single" w:sz="4" w:space="0" w:color="auto"/>
              <w:left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Статус</w:t>
            </w:r>
          </w:p>
        </w:tc>
        <w:tc>
          <w:tcPr>
            <w:tcW w:w="2127" w:type="dxa"/>
            <w:vMerge w:val="restart"/>
            <w:tcBorders>
              <w:top w:val="single" w:sz="4" w:space="0" w:color="auto"/>
              <w:left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 xml:space="preserve">муниципальной      </w:t>
            </w:r>
            <w:r>
              <w:rPr>
                <w:rFonts w:ascii="Times New Roman" w:hAnsi="Times New Roman"/>
                <w:sz w:val="24"/>
                <w:szCs w:val="24"/>
              </w:rPr>
              <w:br/>
              <w:t xml:space="preserve"> программы, подпрограммы </w:t>
            </w:r>
            <w:r>
              <w:rPr>
                <w:rFonts w:ascii="Times New Roman" w:hAnsi="Times New Roman"/>
                <w:sz w:val="24"/>
                <w:szCs w:val="24"/>
              </w:rPr>
              <w:br/>
              <w:t xml:space="preserve">муниципальной      </w:t>
            </w:r>
            <w:r>
              <w:rPr>
                <w:rFonts w:ascii="Times New Roman" w:hAnsi="Times New Roman"/>
                <w:sz w:val="24"/>
                <w:szCs w:val="24"/>
              </w:rPr>
              <w:br/>
              <w:t>программы,</w:t>
            </w:r>
          </w:p>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основного мероприятия</w:t>
            </w:r>
          </w:p>
          <w:p w:rsidR="008D1A2E" w:rsidRDefault="008D1A2E" w:rsidP="00CD187C">
            <w:pPr>
              <w:pStyle w:val="ConsPlusCell0"/>
              <w:jc w:val="center"/>
              <w:rPr>
                <w:rFonts w:ascii="Times New Roman" w:hAnsi="Times New Roman"/>
                <w:sz w:val="24"/>
                <w:szCs w:val="24"/>
              </w:rPr>
            </w:pPr>
          </w:p>
        </w:tc>
        <w:tc>
          <w:tcPr>
            <w:tcW w:w="2976" w:type="dxa"/>
            <w:vMerge w:val="restart"/>
            <w:tcBorders>
              <w:top w:val="single" w:sz="4" w:space="0" w:color="auto"/>
              <w:left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Источники финансирования</w:t>
            </w:r>
          </w:p>
        </w:tc>
        <w:tc>
          <w:tcPr>
            <w:tcW w:w="5245" w:type="dxa"/>
            <w:gridSpan w:val="2"/>
            <w:tcBorders>
              <w:top w:val="single" w:sz="4" w:space="0" w:color="auto"/>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 xml:space="preserve">Объем   </w:t>
            </w:r>
            <w:r>
              <w:rPr>
                <w:rFonts w:ascii="Times New Roman" w:hAnsi="Times New Roman"/>
                <w:sz w:val="24"/>
                <w:szCs w:val="24"/>
              </w:rPr>
              <w:br/>
              <w:t xml:space="preserve">расходов, (тыс. руб.) предусмотренных </w:t>
            </w:r>
          </w:p>
        </w:tc>
        <w:tc>
          <w:tcPr>
            <w:tcW w:w="2410" w:type="dxa"/>
            <w:vMerge w:val="restart"/>
            <w:tcBorders>
              <w:top w:val="single" w:sz="4" w:space="0" w:color="auto"/>
              <w:left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 xml:space="preserve">Фактические </w:t>
            </w:r>
            <w:r>
              <w:rPr>
                <w:rFonts w:ascii="Times New Roman" w:hAnsi="Times New Roman"/>
                <w:sz w:val="24"/>
                <w:szCs w:val="24"/>
              </w:rPr>
              <w:br/>
              <w:t xml:space="preserve">расходы (тыс. руб.) </w:t>
            </w:r>
          </w:p>
          <w:p w:rsidR="008D1A2E" w:rsidRDefault="008D1A2E" w:rsidP="00CD187C"/>
          <w:p w:rsidR="008D1A2E" w:rsidRPr="00FD0627" w:rsidRDefault="008D1A2E" w:rsidP="00CD187C">
            <w:pPr>
              <w:widowControl w:val="0"/>
              <w:autoSpaceDE w:val="0"/>
              <w:autoSpaceDN w:val="0"/>
              <w:adjustRightInd w:val="0"/>
              <w:ind w:right="422"/>
              <w:jc w:val="both"/>
              <w:outlineLvl w:val="2"/>
            </w:pPr>
            <w:r w:rsidRPr="0093771B">
              <w:rPr>
                <w:bCs/>
                <w:color w:val="000000"/>
                <w:sz w:val="24"/>
                <w:szCs w:val="24"/>
              </w:rPr>
              <w:t>&lt;1&gt;</w:t>
            </w:r>
          </w:p>
        </w:tc>
      </w:tr>
      <w:tr w:rsidR="008D1A2E" w:rsidTr="00CD187C">
        <w:trPr>
          <w:trHeight w:val="1424"/>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c>
          <w:tcPr>
            <w:tcW w:w="2976" w:type="dxa"/>
            <w:vMerge/>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муниципальной  программой</w:t>
            </w:r>
            <w:r>
              <w:rPr>
                <w:rFonts w:ascii="Times New Roman" w:hAnsi="Times New Roman"/>
                <w:sz w:val="24"/>
                <w:szCs w:val="24"/>
              </w:rPr>
              <w:br/>
            </w:r>
          </w:p>
        </w:tc>
        <w:tc>
          <w:tcPr>
            <w:tcW w:w="2551" w:type="dxa"/>
            <w:tcBorders>
              <w:top w:val="single" w:sz="4" w:space="0" w:color="auto"/>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sidRPr="00851C90">
              <w:rPr>
                <w:rFonts w:ascii="Times New Roman" w:hAnsi="Times New Roman"/>
                <w:sz w:val="24"/>
                <w:szCs w:val="24"/>
              </w:rPr>
              <w:t>Сводной бюджетной росписью</w:t>
            </w:r>
          </w:p>
        </w:tc>
        <w:tc>
          <w:tcPr>
            <w:tcW w:w="2410" w:type="dxa"/>
            <w:vMerge/>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r>
      <w:tr w:rsidR="008D1A2E" w:rsidTr="00CD187C">
        <w:tc>
          <w:tcPr>
            <w:tcW w:w="1985"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1</w:t>
            </w:r>
          </w:p>
        </w:tc>
        <w:tc>
          <w:tcPr>
            <w:tcW w:w="212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2</w:t>
            </w: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3</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4</w:t>
            </w:r>
          </w:p>
        </w:tc>
        <w:tc>
          <w:tcPr>
            <w:tcW w:w="2551"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5</w:t>
            </w:r>
          </w:p>
        </w:tc>
      </w:tr>
      <w:tr w:rsidR="008D1A2E" w:rsidTr="00CD187C">
        <w:trPr>
          <w:cantSplit/>
          <w:trHeight w:val="320"/>
        </w:trPr>
        <w:tc>
          <w:tcPr>
            <w:tcW w:w="1985" w:type="dxa"/>
            <w:vMerge w:val="restart"/>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Муниципальная </w:t>
            </w:r>
            <w:r>
              <w:rPr>
                <w:rFonts w:ascii="Times New Roman" w:hAnsi="Times New Roman"/>
                <w:sz w:val="24"/>
                <w:szCs w:val="24"/>
              </w:rPr>
              <w:br/>
              <w:t xml:space="preserve">программа      </w:t>
            </w:r>
          </w:p>
        </w:tc>
        <w:tc>
          <w:tcPr>
            <w:tcW w:w="2127" w:type="dxa"/>
            <w:vMerge w:val="restart"/>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sidRPr="008D46EE">
              <w:rPr>
                <w:rFonts w:ascii="Times New Roman" w:hAnsi="Times New Roman" w:cs="Times New Roman"/>
                <w:sz w:val="24"/>
                <w:szCs w:val="24"/>
              </w:rPr>
              <w:t>«Обеспечение общественного порядка и противодействие преступности»</w:t>
            </w: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всего                 </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5,0</w:t>
            </w:r>
          </w:p>
        </w:tc>
        <w:tc>
          <w:tcPr>
            <w:tcW w:w="2551"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5,0</w:t>
            </w:r>
          </w:p>
        </w:tc>
        <w:tc>
          <w:tcPr>
            <w:tcW w:w="2410"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5,0</w:t>
            </w:r>
          </w:p>
        </w:tc>
      </w:tr>
      <w:tr w:rsidR="008D1A2E" w:rsidTr="00CD187C">
        <w:trPr>
          <w:cantSplit/>
          <w:trHeight w:val="309"/>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5,0</w:t>
            </w:r>
          </w:p>
        </w:tc>
        <w:tc>
          <w:tcPr>
            <w:tcW w:w="2551"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5,0</w:t>
            </w:r>
          </w:p>
        </w:tc>
        <w:tc>
          <w:tcPr>
            <w:tcW w:w="2410"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5,0</w:t>
            </w:r>
          </w:p>
        </w:tc>
      </w:tr>
      <w:tr w:rsidR="008D1A2E" w:rsidTr="00CD187C">
        <w:trPr>
          <w:cantSplit/>
          <w:trHeight w:val="309"/>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Pr="001560FF" w:rsidRDefault="008D1A2E" w:rsidP="00CD187C">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2694"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c>
          <w:tcPr>
            <w:tcW w:w="2410"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r>
      <w:tr w:rsidR="008D1A2E" w:rsidTr="00CD187C">
        <w:trPr>
          <w:cantSplit/>
          <w:trHeight w:val="309"/>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Pr="006E5085" w:rsidRDefault="008D1A2E" w:rsidP="00CD187C">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c>
          <w:tcPr>
            <w:tcW w:w="2410"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r>
      <w:tr w:rsidR="008D1A2E" w:rsidTr="00CD187C">
        <w:trPr>
          <w:cantSplit/>
          <w:trHeight w:val="387"/>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410"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CD187C">
        <w:trPr>
          <w:cantSplit/>
          <w:trHeight w:val="340"/>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бюджета района</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sidRPr="00686D5D">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4A1ED4">
              <w:rPr>
                <w:sz w:val="24"/>
                <w:szCs w:val="24"/>
              </w:rPr>
              <w:t>-</w:t>
            </w:r>
          </w:p>
        </w:tc>
        <w:tc>
          <w:tcPr>
            <w:tcW w:w="2410"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r>
      <w:tr w:rsidR="008D1A2E" w:rsidTr="00CD187C">
        <w:trPr>
          <w:cantSplit/>
          <w:trHeight w:val="403"/>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4A1ED4">
              <w:rPr>
                <w:sz w:val="24"/>
                <w:szCs w:val="24"/>
              </w:rPr>
              <w:t>-</w:t>
            </w:r>
          </w:p>
        </w:tc>
        <w:tc>
          <w:tcPr>
            <w:tcW w:w="2410"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CD187C">
        <w:trPr>
          <w:cantSplit/>
          <w:trHeight w:val="320"/>
        </w:trPr>
        <w:tc>
          <w:tcPr>
            <w:tcW w:w="1985" w:type="dxa"/>
            <w:vMerge w:val="restart"/>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lastRenderedPageBreak/>
              <w:t xml:space="preserve">Подпрограмма 1 </w:t>
            </w:r>
          </w:p>
        </w:tc>
        <w:tc>
          <w:tcPr>
            <w:tcW w:w="2127" w:type="dxa"/>
            <w:vMerge w:val="restart"/>
            <w:tcBorders>
              <w:left w:val="single" w:sz="4" w:space="0" w:color="auto"/>
              <w:bottom w:val="single" w:sz="4" w:space="0" w:color="auto"/>
              <w:right w:val="single" w:sz="4" w:space="0" w:color="auto"/>
            </w:tcBorders>
          </w:tcPr>
          <w:p w:rsidR="008D1A2E" w:rsidRPr="005A0614" w:rsidRDefault="008D1A2E" w:rsidP="00CD187C">
            <w:pPr>
              <w:pStyle w:val="ConsPlusCell0"/>
              <w:rPr>
                <w:rFonts w:ascii="Times New Roman" w:hAnsi="Times New Roman" w:cs="Times New Roman"/>
                <w:sz w:val="24"/>
                <w:szCs w:val="24"/>
              </w:rPr>
            </w:pPr>
            <w:r w:rsidRPr="005A0614">
              <w:rPr>
                <w:rFonts w:ascii="Times New Roman" w:hAnsi="Times New Roman" w:cs="Times New Roman"/>
                <w:sz w:val="24"/>
                <w:szCs w:val="24"/>
              </w:rPr>
              <w:t>«Противодействие коррупции в</w:t>
            </w:r>
            <w:r w:rsidR="00CD187C">
              <w:rPr>
                <w:rFonts w:ascii="Times New Roman" w:hAnsi="Times New Roman" w:cs="Times New Roman"/>
                <w:sz w:val="24"/>
                <w:szCs w:val="24"/>
              </w:rPr>
              <w:t xml:space="preserve"> Камышевском сельском поселении</w:t>
            </w:r>
            <w:r w:rsidRPr="005A0614">
              <w:rPr>
                <w:rFonts w:ascii="Times New Roman" w:hAnsi="Times New Roman" w:cs="Times New Roman"/>
                <w:sz w:val="24"/>
                <w:szCs w:val="24"/>
              </w:rPr>
              <w:t>»</w:t>
            </w: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всего                 </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4A1ED4">
              <w:rPr>
                <w:sz w:val="24"/>
                <w:szCs w:val="24"/>
              </w:rPr>
              <w:t>-</w:t>
            </w:r>
          </w:p>
        </w:tc>
        <w:tc>
          <w:tcPr>
            <w:tcW w:w="2410"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CD187C">
        <w:trPr>
          <w:cantSplit/>
          <w:trHeight w:val="320"/>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Pr="006A5FCF" w:rsidRDefault="008D1A2E" w:rsidP="00CD187C">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c>
          <w:tcPr>
            <w:tcW w:w="2410"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r>
      <w:tr w:rsidR="008D1A2E" w:rsidTr="00CD187C">
        <w:trPr>
          <w:cantSplit/>
          <w:trHeight w:val="320"/>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Pr="006A5FCF" w:rsidRDefault="008D1A2E" w:rsidP="00CD187C">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8D1A2E" w:rsidRPr="001560FF" w:rsidRDefault="008D1A2E" w:rsidP="00CD187C">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2694"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c>
          <w:tcPr>
            <w:tcW w:w="2410"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r>
      <w:tr w:rsidR="008D1A2E" w:rsidTr="00CD187C">
        <w:trPr>
          <w:cantSplit/>
          <w:trHeight w:val="423"/>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Pr="006E5085" w:rsidRDefault="008D1A2E" w:rsidP="00CD187C">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011B8C">
              <w:rPr>
                <w:sz w:val="24"/>
                <w:szCs w:val="24"/>
              </w:rPr>
              <w:t>-</w:t>
            </w:r>
          </w:p>
        </w:tc>
        <w:tc>
          <w:tcPr>
            <w:tcW w:w="2410"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CD187C">
        <w:trPr>
          <w:cantSplit/>
          <w:trHeight w:val="367"/>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011B8C">
              <w:rPr>
                <w:sz w:val="24"/>
                <w:szCs w:val="24"/>
              </w:rPr>
              <w:t>-</w:t>
            </w:r>
          </w:p>
        </w:tc>
        <w:tc>
          <w:tcPr>
            <w:tcW w:w="2410"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CD187C">
        <w:trPr>
          <w:cantSplit/>
          <w:trHeight w:val="334"/>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бюджета района</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011B8C">
              <w:rPr>
                <w:sz w:val="24"/>
                <w:szCs w:val="24"/>
              </w:rPr>
              <w:t>-</w:t>
            </w:r>
          </w:p>
        </w:tc>
        <w:tc>
          <w:tcPr>
            <w:tcW w:w="2410"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CD187C">
        <w:trPr>
          <w:cantSplit/>
          <w:trHeight w:val="392"/>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011B8C">
              <w:rPr>
                <w:sz w:val="24"/>
                <w:szCs w:val="24"/>
              </w:rPr>
              <w:t>-</w:t>
            </w:r>
          </w:p>
        </w:tc>
        <w:tc>
          <w:tcPr>
            <w:tcW w:w="2410"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C278E3" w:rsidTr="00CD187C">
        <w:trPr>
          <w:cantSplit/>
          <w:trHeight w:val="392"/>
        </w:trPr>
        <w:tc>
          <w:tcPr>
            <w:tcW w:w="1985" w:type="dxa"/>
            <w:vMerge w:val="restart"/>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r>
              <w:rPr>
                <w:rFonts w:ascii="Times New Roman CYR" w:hAnsi="Times New Roman CYR" w:cs="Times New Roman CYR"/>
                <w:sz w:val="24"/>
                <w:szCs w:val="24"/>
              </w:rPr>
              <w:t>Основное мероприятие 1.1. Совершенствование нормативного правового регулирования в сфере противодействия коррупции</w:t>
            </w: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всего                 </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410"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CD187C">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410"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CD187C">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410"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CD187C">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410"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CD187C">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410"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CD187C">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бюджета района</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410"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CD187C">
        <w:trPr>
          <w:cantSplit/>
          <w:trHeight w:val="392"/>
        </w:trPr>
        <w:tc>
          <w:tcPr>
            <w:tcW w:w="1985" w:type="dxa"/>
            <w:vMerge/>
            <w:tcBorders>
              <w:left w:val="single" w:sz="4" w:space="0" w:color="auto"/>
              <w:bottom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410"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CD187C">
        <w:trPr>
          <w:cantSplit/>
          <w:trHeight w:val="392"/>
        </w:trPr>
        <w:tc>
          <w:tcPr>
            <w:tcW w:w="1985" w:type="dxa"/>
            <w:vMerge w:val="restart"/>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r w:rsidRPr="00C278E3">
              <w:rPr>
                <w:rFonts w:ascii="Times New Roman" w:hAnsi="Times New Roman"/>
                <w:sz w:val="24"/>
                <w:szCs w:val="24"/>
              </w:rPr>
              <w:t xml:space="preserve">Основное мероприятие 1.2. Повышение эффективности механизмов выявления, предотвращения и урегулирования конфликта интересов на </w:t>
            </w:r>
            <w:r w:rsidRPr="00C278E3">
              <w:rPr>
                <w:rFonts w:ascii="Times New Roman" w:hAnsi="Times New Roman"/>
                <w:sz w:val="24"/>
                <w:szCs w:val="24"/>
              </w:rPr>
              <w:lastRenderedPageBreak/>
              <w:t>муниципальной службе  в Администрации Камышевского сельского поселения</w:t>
            </w: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lastRenderedPageBreak/>
              <w:t xml:space="preserve">всего                 </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410"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CD187C">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410"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CD187C">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410"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CD187C">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410"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CD187C">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410"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CD187C">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бюджета района</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410"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CD187C">
        <w:trPr>
          <w:cantSplit/>
          <w:trHeight w:val="392"/>
        </w:trPr>
        <w:tc>
          <w:tcPr>
            <w:tcW w:w="1985" w:type="dxa"/>
            <w:vMerge/>
            <w:tcBorders>
              <w:left w:val="single" w:sz="4" w:space="0" w:color="auto"/>
              <w:bottom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410" w:type="dxa"/>
            <w:tcBorders>
              <w:left w:val="single" w:sz="4" w:space="0" w:color="auto"/>
              <w:bottom w:val="single" w:sz="4" w:space="0" w:color="auto"/>
              <w:right w:val="single" w:sz="4" w:space="0" w:color="auto"/>
            </w:tcBorders>
          </w:tcPr>
          <w:p w:rsidR="00C278E3" w:rsidRDefault="00C278E3" w:rsidP="00C278E3">
            <w:pPr>
              <w:jc w:val="center"/>
            </w:pPr>
            <w:r w:rsidRPr="002E3FEC">
              <w:t>-</w:t>
            </w:r>
          </w:p>
        </w:tc>
      </w:tr>
      <w:tr w:rsidR="00A472E8" w:rsidTr="00CD187C">
        <w:trPr>
          <w:cantSplit/>
          <w:trHeight w:val="392"/>
        </w:trPr>
        <w:tc>
          <w:tcPr>
            <w:tcW w:w="1985" w:type="dxa"/>
            <w:vMerge w:val="restart"/>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r>
              <w:rPr>
                <w:rFonts w:ascii="Times New Roman CYR" w:hAnsi="Times New Roman CYR" w:cs="Times New Roman CYR"/>
                <w:sz w:val="24"/>
                <w:szCs w:val="24"/>
              </w:rPr>
              <w:t>Основное мероприятие 1.3. Усиление контроля за соблюдением лицами, замещающими отдельные муниципальные должности в Администрации Камышевского сельского поселения (должностные лица) антикоррупционных норм</w:t>
            </w: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 xml:space="preserve">всего                 </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410"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CD187C">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410"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CD187C">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410"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CD187C">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410"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CD187C">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410"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CD187C">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 бюджета района</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410"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CD187C">
        <w:trPr>
          <w:cantSplit/>
          <w:trHeight w:val="392"/>
        </w:trPr>
        <w:tc>
          <w:tcPr>
            <w:tcW w:w="1985" w:type="dxa"/>
            <w:vMerge/>
            <w:tcBorders>
              <w:left w:val="single" w:sz="4" w:space="0" w:color="auto"/>
              <w:bottom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410"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555B39" w:rsidTr="00CD187C">
        <w:trPr>
          <w:cantSplit/>
          <w:trHeight w:val="392"/>
        </w:trPr>
        <w:tc>
          <w:tcPr>
            <w:tcW w:w="1985" w:type="dxa"/>
            <w:vMerge w:val="restart"/>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1.4. Осуществление антикоррупционной экспертизы нормативных правовых актов Администрации Камышевского сельского </w:t>
            </w:r>
            <w:r>
              <w:rPr>
                <w:rFonts w:ascii="Times New Roman CYR" w:hAnsi="Times New Roman CYR" w:cs="Times New Roman CYR"/>
                <w:sz w:val="24"/>
                <w:szCs w:val="24"/>
              </w:rPr>
              <w:lastRenderedPageBreak/>
              <w:t>поселения и  их проектов, совершенствование мер по противодействию коррупции в сфере закупок товаров, работ, услуг для обеспечения муниципальных нужд</w:t>
            </w: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lastRenderedPageBreak/>
              <w:t xml:space="preserve">всего                 </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410"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CD187C">
        <w:trPr>
          <w:cantSplit/>
          <w:trHeight w:val="392"/>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410"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CD187C">
        <w:trPr>
          <w:cantSplit/>
          <w:trHeight w:val="392"/>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410"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CD187C">
        <w:trPr>
          <w:cantSplit/>
          <w:trHeight w:val="392"/>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410"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CD187C">
        <w:trPr>
          <w:cantSplit/>
          <w:trHeight w:val="392"/>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410"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CD187C">
        <w:trPr>
          <w:cantSplit/>
          <w:trHeight w:val="392"/>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 бюджета района</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410"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CD187C">
        <w:trPr>
          <w:cantSplit/>
          <w:trHeight w:val="392"/>
        </w:trPr>
        <w:tc>
          <w:tcPr>
            <w:tcW w:w="1985"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410"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9B47AC" w:rsidTr="00CD187C">
        <w:trPr>
          <w:cantSplit/>
          <w:trHeight w:val="392"/>
        </w:trPr>
        <w:tc>
          <w:tcPr>
            <w:tcW w:w="1985"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r>
              <w:rPr>
                <w:rFonts w:ascii="Times New Roman CYR" w:hAnsi="Times New Roman CYR" w:cs="Times New Roman CYR"/>
                <w:sz w:val="24"/>
                <w:szCs w:val="24"/>
              </w:rPr>
              <w:t>Основное мероприятие 1.5. Активизация работы по антикоррупционному образованию и просвещению должностных лиц</w:t>
            </w: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всего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бюджета района</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392"/>
        </w:trPr>
        <w:tc>
          <w:tcPr>
            <w:tcW w:w="1985"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392"/>
        </w:trPr>
        <w:tc>
          <w:tcPr>
            <w:tcW w:w="1985"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r>
              <w:rPr>
                <w:rFonts w:ascii="Times New Roman CYR" w:hAnsi="Times New Roman CYR" w:cs="Times New Roman CYR"/>
                <w:sz w:val="24"/>
                <w:szCs w:val="24"/>
              </w:rPr>
              <w:t>Основное мероприятие 1.6. Разработка и размещение социальной рекламной продукции антикоррупционной направленности</w:t>
            </w: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всего                 </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410"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CD187C">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410"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CD187C">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410"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CD187C">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410"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CD187C">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410"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CD187C">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бюджета района</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410"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CD187C">
        <w:trPr>
          <w:cantSplit/>
          <w:trHeight w:val="392"/>
        </w:trPr>
        <w:tc>
          <w:tcPr>
            <w:tcW w:w="1985"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410" w:type="dxa"/>
            <w:tcBorders>
              <w:left w:val="single" w:sz="4" w:space="0" w:color="auto"/>
              <w:bottom w:val="single" w:sz="4" w:space="0" w:color="auto"/>
              <w:right w:val="single" w:sz="4" w:space="0" w:color="auto"/>
            </w:tcBorders>
          </w:tcPr>
          <w:p w:rsidR="009B47AC" w:rsidRDefault="009B47AC" w:rsidP="009B47AC">
            <w:pPr>
              <w:jc w:val="center"/>
            </w:pPr>
            <w:r w:rsidRPr="00007FE3">
              <w:t>-</w:t>
            </w:r>
          </w:p>
        </w:tc>
      </w:tr>
      <w:tr w:rsidR="00555B39" w:rsidTr="00CD187C">
        <w:trPr>
          <w:cantSplit/>
          <w:trHeight w:val="421"/>
        </w:trPr>
        <w:tc>
          <w:tcPr>
            <w:tcW w:w="1985" w:type="dxa"/>
            <w:vMerge w:val="restart"/>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Подпрограмма 2</w:t>
            </w:r>
          </w:p>
        </w:tc>
        <w:tc>
          <w:tcPr>
            <w:tcW w:w="2127" w:type="dxa"/>
            <w:vMerge w:val="restart"/>
            <w:tcBorders>
              <w:left w:val="single" w:sz="4" w:space="0" w:color="auto"/>
              <w:right w:val="single" w:sz="4" w:space="0" w:color="auto"/>
            </w:tcBorders>
          </w:tcPr>
          <w:p w:rsidR="00555B39" w:rsidRPr="005A0614" w:rsidRDefault="00555B39" w:rsidP="00555B39">
            <w:pPr>
              <w:pStyle w:val="ConsPlusCell0"/>
              <w:rPr>
                <w:rFonts w:ascii="Times New Roman" w:hAnsi="Times New Roman" w:cs="Times New Roman"/>
                <w:sz w:val="24"/>
                <w:szCs w:val="24"/>
              </w:rPr>
            </w:pPr>
            <w:r w:rsidRPr="005A0614">
              <w:rPr>
                <w:rFonts w:ascii="Times New Roman" w:hAnsi="Times New Roman" w:cs="Times New Roman"/>
                <w:sz w:val="24"/>
                <w:szCs w:val="24"/>
              </w:rPr>
              <w:t>Подпрограмма 2. «Профилактика экстремизма и терроризма в»</w:t>
            </w: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xml:space="preserve">всего                 </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5,0</w:t>
            </w:r>
          </w:p>
        </w:tc>
        <w:tc>
          <w:tcPr>
            <w:tcW w:w="2551"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5,0</w:t>
            </w:r>
          </w:p>
        </w:tc>
        <w:tc>
          <w:tcPr>
            <w:tcW w:w="2410"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5,0</w:t>
            </w:r>
          </w:p>
        </w:tc>
      </w:tr>
      <w:tr w:rsidR="00555B39" w:rsidTr="00CD187C">
        <w:trPr>
          <w:cantSplit/>
          <w:trHeight w:val="421"/>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Pr="006A5FCF" w:rsidRDefault="00555B39" w:rsidP="00555B39">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5,0</w:t>
            </w:r>
          </w:p>
        </w:tc>
        <w:tc>
          <w:tcPr>
            <w:tcW w:w="2551"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5,0</w:t>
            </w:r>
          </w:p>
        </w:tc>
        <w:tc>
          <w:tcPr>
            <w:tcW w:w="2410"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5,0</w:t>
            </w:r>
          </w:p>
        </w:tc>
      </w:tr>
      <w:tr w:rsidR="00555B39" w:rsidTr="00CD187C">
        <w:trPr>
          <w:cantSplit/>
          <w:trHeight w:val="421"/>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Pr="006A5FCF" w:rsidRDefault="00555B39" w:rsidP="00555B39">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555B39" w:rsidRPr="001560FF" w:rsidRDefault="00555B39" w:rsidP="00555B39">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2694"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c>
          <w:tcPr>
            <w:tcW w:w="2410"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r>
      <w:tr w:rsidR="00555B39" w:rsidTr="00CD187C">
        <w:trPr>
          <w:cantSplit/>
          <w:trHeight w:val="271"/>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6E5085" w:rsidRDefault="00555B39" w:rsidP="00555B39">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c>
          <w:tcPr>
            <w:tcW w:w="2410"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r>
      <w:tr w:rsidR="00555B39" w:rsidTr="00CD187C">
        <w:trPr>
          <w:cantSplit/>
          <w:trHeight w:val="418"/>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DD7FE7">
              <w:rPr>
                <w:sz w:val="24"/>
                <w:szCs w:val="24"/>
              </w:rPr>
              <w:t>-</w:t>
            </w:r>
          </w:p>
        </w:tc>
        <w:tc>
          <w:tcPr>
            <w:tcW w:w="2410"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CD187C">
        <w:trPr>
          <w:cantSplit/>
          <w:trHeight w:val="418"/>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бюджета района</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DD7FE7">
              <w:rPr>
                <w:sz w:val="24"/>
                <w:szCs w:val="24"/>
              </w:rPr>
              <w:t>-</w:t>
            </w:r>
          </w:p>
        </w:tc>
        <w:tc>
          <w:tcPr>
            <w:tcW w:w="2410"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CD187C">
        <w:trPr>
          <w:cantSplit/>
          <w:trHeight w:val="600"/>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DD7FE7">
              <w:rPr>
                <w:sz w:val="24"/>
                <w:szCs w:val="24"/>
              </w:rPr>
              <w:t>-</w:t>
            </w:r>
          </w:p>
        </w:tc>
        <w:tc>
          <w:tcPr>
            <w:tcW w:w="2410"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p w:rsidR="00555B39" w:rsidRDefault="00555B39" w:rsidP="00555B39">
            <w:pPr>
              <w:pStyle w:val="ConsPlusCell0"/>
              <w:jc w:val="center"/>
              <w:rPr>
                <w:rFonts w:ascii="Times New Roman" w:hAnsi="Times New Roman"/>
                <w:sz w:val="24"/>
                <w:szCs w:val="24"/>
              </w:rPr>
            </w:pPr>
          </w:p>
        </w:tc>
      </w:tr>
      <w:tr w:rsidR="00CD187C" w:rsidTr="00CD187C">
        <w:trPr>
          <w:cantSplit/>
          <w:trHeight w:val="600"/>
        </w:trPr>
        <w:tc>
          <w:tcPr>
            <w:tcW w:w="1985" w:type="dxa"/>
            <w:vMerge w:val="restart"/>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CD187C" w:rsidRPr="009B47AC" w:rsidRDefault="00CD187C" w:rsidP="009B47AC">
            <w:pPr>
              <w:autoSpaceDE w:val="0"/>
              <w:autoSpaceDN w:val="0"/>
              <w:adjustRightInd w:val="0"/>
              <w:rPr>
                <w:rFonts w:ascii="Times New Roman CYR" w:eastAsia="Calibri" w:hAnsi="Times New Roman CYR" w:cs="Times New Roman CYR"/>
                <w:sz w:val="24"/>
                <w:szCs w:val="24"/>
                <w:lang w:eastAsia="en-US"/>
              </w:rPr>
            </w:pPr>
            <w:r w:rsidRPr="009B47AC">
              <w:rPr>
                <w:rFonts w:ascii="Times New Roman CYR" w:eastAsia="Calibri" w:hAnsi="Times New Roman CYR" w:cs="Times New Roman CYR"/>
                <w:sz w:val="24"/>
                <w:szCs w:val="24"/>
                <w:lang w:eastAsia="en-US"/>
              </w:rPr>
              <w:t>Основное мероприятие 2.1. Информационно-пропаган</w:t>
            </w:r>
            <w:r w:rsidRPr="009B47AC">
              <w:rPr>
                <w:rFonts w:eastAsia="Calibri"/>
                <w:sz w:val="24"/>
                <w:szCs w:val="24"/>
                <w:lang w:eastAsia="en-US"/>
              </w:rPr>
              <w:softHyphen/>
            </w:r>
            <w:r w:rsidRPr="009B47AC">
              <w:rPr>
                <w:rFonts w:ascii="Times New Roman CYR" w:eastAsia="Calibri" w:hAnsi="Times New Roman CYR" w:cs="Times New Roman CYR"/>
                <w:sz w:val="24"/>
                <w:szCs w:val="24"/>
                <w:lang w:eastAsia="en-US"/>
              </w:rPr>
              <w:t>дистское про</w:t>
            </w:r>
            <w:r w:rsidRPr="009B47AC">
              <w:rPr>
                <w:rFonts w:eastAsia="Calibri"/>
                <w:sz w:val="24"/>
                <w:szCs w:val="24"/>
                <w:lang w:eastAsia="en-US"/>
              </w:rPr>
              <w:softHyphen/>
            </w:r>
            <w:r w:rsidRPr="009B47AC">
              <w:rPr>
                <w:rFonts w:ascii="Times New Roman CYR" w:eastAsia="Calibri" w:hAnsi="Times New Roman CYR" w:cs="Times New Roman CYR"/>
                <w:sz w:val="24"/>
                <w:szCs w:val="24"/>
                <w:lang w:eastAsia="en-US"/>
              </w:rPr>
              <w:t>тиводействие экстре</w:t>
            </w:r>
            <w:r w:rsidRPr="009B47AC">
              <w:rPr>
                <w:rFonts w:eastAsia="Calibri"/>
                <w:sz w:val="24"/>
                <w:szCs w:val="24"/>
                <w:lang w:eastAsia="en-US"/>
              </w:rPr>
              <w:softHyphen/>
            </w:r>
            <w:r w:rsidRPr="009B47AC">
              <w:rPr>
                <w:rFonts w:ascii="Times New Roman CYR" w:eastAsia="Calibri" w:hAnsi="Times New Roman CYR" w:cs="Times New Roman CYR"/>
                <w:sz w:val="24"/>
                <w:szCs w:val="24"/>
                <w:lang w:eastAsia="en-US"/>
              </w:rPr>
              <w:t>мизму и терроризму</w:t>
            </w:r>
          </w:p>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 xml:space="preserve">всего                 </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5,0</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5,0</w:t>
            </w:r>
          </w:p>
        </w:tc>
        <w:tc>
          <w:tcPr>
            <w:tcW w:w="2410"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5,0</w:t>
            </w:r>
          </w:p>
        </w:tc>
      </w:tr>
      <w:tr w:rsidR="00CD187C" w:rsidTr="00CD187C">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5,0</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5,0</w:t>
            </w:r>
          </w:p>
        </w:tc>
        <w:tc>
          <w:tcPr>
            <w:tcW w:w="2410"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5,0</w:t>
            </w:r>
          </w:p>
        </w:tc>
      </w:tr>
      <w:tr w:rsidR="00CD187C" w:rsidTr="00CD187C">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CD187C" w:rsidTr="00CD187C">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CD187C" w:rsidTr="00CD187C">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CD187C" w:rsidTr="00CD187C">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 бюджета района</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CD187C" w:rsidTr="00CD187C">
        <w:trPr>
          <w:cantSplit/>
          <w:trHeight w:val="600"/>
        </w:trPr>
        <w:tc>
          <w:tcPr>
            <w:tcW w:w="1985" w:type="dxa"/>
            <w:vMerge/>
            <w:tcBorders>
              <w:left w:val="single" w:sz="4" w:space="0" w:color="auto"/>
              <w:bottom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9B47AC" w:rsidTr="00CD187C">
        <w:trPr>
          <w:cantSplit/>
          <w:trHeight w:val="600"/>
        </w:trPr>
        <w:tc>
          <w:tcPr>
            <w:tcW w:w="1985"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2.2. </w:t>
            </w:r>
            <w:r>
              <w:rPr>
                <w:rFonts w:ascii="Times New Roman CYR" w:hAnsi="Times New Roman CYR" w:cs="Times New Roman CYR"/>
                <w:sz w:val="24"/>
                <w:szCs w:val="24"/>
              </w:rPr>
              <w:lastRenderedPageBreak/>
              <w:t>Осуществление комплекса мер по предупреждению террористических актов и соблюдению правил поведения при их возникновении</w:t>
            </w: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lastRenderedPageBreak/>
              <w:t xml:space="preserve">всего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бюджета района</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CD187C">
        <w:trPr>
          <w:cantSplit/>
          <w:trHeight w:val="600"/>
        </w:trPr>
        <w:tc>
          <w:tcPr>
            <w:tcW w:w="1985"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410"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CD187C" w:rsidTr="00CD187C">
        <w:trPr>
          <w:cantSplit/>
          <w:trHeight w:val="320"/>
        </w:trPr>
        <w:tc>
          <w:tcPr>
            <w:tcW w:w="1985" w:type="dxa"/>
            <w:vMerge w:val="restart"/>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w:hAnsi="Times New Roman"/>
                <w:sz w:val="24"/>
                <w:szCs w:val="24"/>
              </w:rPr>
              <w:t xml:space="preserve">Подпрограмма 3 </w:t>
            </w:r>
          </w:p>
        </w:tc>
        <w:tc>
          <w:tcPr>
            <w:tcW w:w="2127" w:type="dxa"/>
            <w:vMerge w:val="restart"/>
            <w:tcBorders>
              <w:left w:val="single" w:sz="4" w:space="0" w:color="auto"/>
              <w:bottom w:val="single" w:sz="4" w:space="0" w:color="auto"/>
              <w:right w:val="single" w:sz="4" w:space="0" w:color="auto"/>
            </w:tcBorders>
          </w:tcPr>
          <w:p w:rsidR="00CD187C" w:rsidRPr="005A0614" w:rsidRDefault="00CD187C" w:rsidP="00CD187C">
            <w:pPr>
              <w:pStyle w:val="ConsPlusCell0"/>
              <w:rPr>
                <w:rFonts w:ascii="Times New Roman" w:hAnsi="Times New Roman" w:cs="Times New Roman"/>
                <w:sz w:val="24"/>
                <w:szCs w:val="24"/>
              </w:rPr>
            </w:pPr>
            <w:r w:rsidRPr="005A0614">
              <w:rPr>
                <w:rFonts w:ascii="Times New Roman" w:hAnsi="Times New Roman" w:cs="Times New Roman"/>
                <w:sz w:val="24"/>
                <w:szCs w:val="24"/>
              </w:rPr>
              <w:t>«Комплексные меры противодействия зло</w:t>
            </w:r>
            <w:r w:rsidRPr="005A0614">
              <w:rPr>
                <w:rFonts w:ascii="Times New Roman" w:hAnsi="Times New Roman" w:cs="Times New Roman"/>
                <w:sz w:val="24"/>
                <w:szCs w:val="24"/>
              </w:rPr>
              <w:softHyphen/>
              <w:t>употреблению нарко</w:t>
            </w:r>
            <w:r w:rsidRPr="005A0614">
              <w:rPr>
                <w:rFonts w:ascii="Times New Roman" w:hAnsi="Times New Roman" w:cs="Times New Roman"/>
                <w:sz w:val="24"/>
                <w:szCs w:val="24"/>
              </w:rPr>
              <w:softHyphen/>
              <w:t>тиками и их незакон</w:t>
            </w:r>
            <w:r w:rsidRPr="005A0614">
              <w:rPr>
                <w:rFonts w:ascii="Times New Roman" w:hAnsi="Times New Roman" w:cs="Times New Roman"/>
                <w:sz w:val="24"/>
                <w:szCs w:val="24"/>
              </w:rPr>
              <w:softHyphen/>
              <w:t>ному обо</w:t>
            </w:r>
            <w:r w:rsidRPr="005A0614">
              <w:rPr>
                <w:rFonts w:ascii="Times New Roman" w:hAnsi="Times New Roman" w:cs="Times New Roman"/>
                <w:sz w:val="24"/>
                <w:szCs w:val="24"/>
              </w:rPr>
              <w:softHyphen/>
              <w:t>роту»</w:t>
            </w:r>
          </w:p>
        </w:tc>
        <w:tc>
          <w:tcPr>
            <w:tcW w:w="2976" w:type="dxa"/>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w:hAnsi="Times New Roman"/>
                <w:sz w:val="24"/>
                <w:szCs w:val="24"/>
              </w:rPr>
              <w:t xml:space="preserve">всего                 </w:t>
            </w:r>
          </w:p>
        </w:tc>
        <w:tc>
          <w:tcPr>
            <w:tcW w:w="2694"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551"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410"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r>
      <w:tr w:rsidR="00CD187C" w:rsidTr="00CD187C">
        <w:trPr>
          <w:cantSplit/>
          <w:trHeight w:val="320"/>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Pr="006A5FCF" w:rsidRDefault="00CD187C" w:rsidP="00CD187C">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551"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410" w:type="dxa"/>
            <w:tcBorders>
              <w:left w:val="single" w:sz="4" w:space="0" w:color="auto"/>
              <w:bottom w:val="single" w:sz="4" w:space="0" w:color="auto"/>
              <w:right w:val="single" w:sz="4" w:space="0" w:color="auto"/>
            </w:tcBorders>
          </w:tcPr>
          <w:p w:rsidR="00CD187C" w:rsidRDefault="00CD187C" w:rsidP="00CD187C">
            <w:pPr>
              <w:jc w:val="center"/>
            </w:pPr>
            <w:r w:rsidRPr="007C6C37">
              <w:t>-</w:t>
            </w:r>
          </w:p>
        </w:tc>
      </w:tr>
      <w:tr w:rsidR="00CD187C" w:rsidTr="00CD187C">
        <w:trPr>
          <w:cantSplit/>
          <w:trHeight w:val="320"/>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Pr="006A5FCF" w:rsidRDefault="00CD187C" w:rsidP="00CD187C">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CD187C" w:rsidRPr="001560FF" w:rsidRDefault="00CD187C" w:rsidP="00CD187C">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2694"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551"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410"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r>
      <w:tr w:rsidR="00555B39" w:rsidTr="00CD187C">
        <w:trPr>
          <w:cantSplit/>
          <w:trHeight w:val="423"/>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6E5085" w:rsidRDefault="00555B39" w:rsidP="00555B39">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011B8C">
              <w:rPr>
                <w:sz w:val="24"/>
                <w:szCs w:val="24"/>
              </w:rPr>
              <w:t>-</w:t>
            </w:r>
          </w:p>
        </w:tc>
        <w:tc>
          <w:tcPr>
            <w:tcW w:w="2410"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CD187C">
        <w:trPr>
          <w:cantSplit/>
          <w:trHeight w:val="367"/>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011B8C">
              <w:rPr>
                <w:sz w:val="24"/>
                <w:szCs w:val="24"/>
              </w:rPr>
              <w:t>-</w:t>
            </w:r>
          </w:p>
        </w:tc>
        <w:tc>
          <w:tcPr>
            <w:tcW w:w="2410"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CD187C">
        <w:trPr>
          <w:cantSplit/>
          <w:trHeight w:val="334"/>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бюджета района</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011B8C">
              <w:rPr>
                <w:sz w:val="24"/>
                <w:szCs w:val="24"/>
              </w:rPr>
              <w:t>-</w:t>
            </w:r>
          </w:p>
        </w:tc>
        <w:tc>
          <w:tcPr>
            <w:tcW w:w="2410"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CD187C">
        <w:trPr>
          <w:cantSplit/>
          <w:trHeight w:val="392"/>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011B8C">
              <w:rPr>
                <w:sz w:val="24"/>
                <w:szCs w:val="24"/>
              </w:rPr>
              <w:t>-</w:t>
            </w:r>
          </w:p>
        </w:tc>
        <w:tc>
          <w:tcPr>
            <w:tcW w:w="2410"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CD187C" w:rsidTr="00CD187C">
        <w:trPr>
          <w:cantSplit/>
          <w:trHeight w:val="392"/>
        </w:trPr>
        <w:tc>
          <w:tcPr>
            <w:tcW w:w="1985"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3.1. Проведение мониторинга наркоситуации и работы по организации </w:t>
            </w:r>
            <w:r>
              <w:rPr>
                <w:rFonts w:ascii="Times New Roman CYR" w:hAnsi="Times New Roman CYR" w:cs="Times New Roman CYR"/>
                <w:sz w:val="24"/>
                <w:szCs w:val="24"/>
              </w:rPr>
              <w:lastRenderedPageBreak/>
              <w:t>профилактики наркомании в Камышевском сельском поселении</w:t>
            </w: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lastRenderedPageBreak/>
              <w:t xml:space="preserve">всего                 </w:t>
            </w:r>
          </w:p>
        </w:tc>
        <w:tc>
          <w:tcPr>
            <w:tcW w:w="2694"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551"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410"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местный бюджет </w:t>
            </w:r>
          </w:p>
        </w:tc>
        <w:tc>
          <w:tcPr>
            <w:tcW w:w="2694"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551"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410" w:type="dxa"/>
            <w:tcBorders>
              <w:top w:val="single" w:sz="4" w:space="0" w:color="auto"/>
              <w:left w:val="single" w:sz="4" w:space="0" w:color="auto"/>
              <w:bottom w:val="single" w:sz="4" w:space="0" w:color="auto"/>
              <w:right w:val="single" w:sz="4" w:space="0" w:color="auto"/>
            </w:tcBorders>
          </w:tcPr>
          <w:p w:rsidR="00CD187C" w:rsidRDefault="00CD187C" w:rsidP="00CD187C">
            <w:pPr>
              <w:jc w:val="center"/>
            </w:pPr>
            <w:r w:rsidRPr="00CF05FA">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безвозмездные поступления в местный бюджет, &lt;2&gt;</w:t>
            </w:r>
          </w:p>
        </w:tc>
        <w:tc>
          <w:tcPr>
            <w:tcW w:w="2694"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551"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410"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 том числе за счет средств:</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 областного бюджета </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бюджета района</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CD187C">
        <w:trPr>
          <w:cantSplit/>
          <w:trHeight w:val="392"/>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внебюджетные источники</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CD187C">
        <w:trPr>
          <w:cantSplit/>
          <w:trHeight w:val="392"/>
        </w:trPr>
        <w:tc>
          <w:tcPr>
            <w:tcW w:w="1985"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CYR" w:hAnsi="Times New Roman CYR" w:cs="Times New Roman CYR"/>
                <w:sz w:val="24"/>
                <w:szCs w:val="24"/>
              </w:rPr>
              <w:t>Основное мероприятие 3.2.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всего                 </w:t>
            </w:r>
          </w:p>
        </w:tc>
        <w:tc>
          <w:tcPr>
            <w:tcW w:w="2694"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551"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410"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местный бюджет </w:t>
            </w:r>
          </w:p>
        </w:tc>
        <w:tc>
          <w:tcPr>
            <w:tcW w:w="2694"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551"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410" w:type="dxa"/>
            <w:tcBorders>
              <w:top w:val="single" w:sz="4" w:space="0" w:color="auto"/>
              <w:left w:val="single" w:sz="4" w:space="0" w:color="auto"/>
              <w:bottom w:val="single" w:sz="4" w:space="0" w:color="auto"/>
              <w:right w:val="single" w:sz="4" w:space="0" w:color="auto"/>
            </w:tcBorders>
          </w:tcPr>
          <w:p w:rsidR="00CD187C" w:rsidRDefault="00CD187C" w:rsidP="00CD187C">
            <w:pPr>
              <w:jc w:val="center"/>
            </w:pPr>
            <w:r w:rsidRPr="00D00FDC">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безвозмездные поступления в местный бюджет, &lt;2&gt;</w:t>
            </w:r>
          </w:p>
        </w:tc>
        <w:tc>
          <w:tcPr>
            <w:tcW w:w="2694"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551"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410"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 том числе за счет средств:</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 областного бюджета </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бюджета района</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CD187C">
        <w:trPr>
          <w:cantSplit/>
          <w:trHeight w:val="392"/>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внебюджетные источники</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CD187C">
        <w:trPr>
          <w:cantSplit/>
          <w:trHeight w:val="392"/>
        </w:trPr>
        <w:tc>
          <w:tcPr>
            <w:tcW w:w="1985"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3.3  Организация и проведение профилактических мероприятий с </w:t>
            </w:r>
            <w:r>
              <w:rPr>
                <w:rFonts w:ascii="Times New Roman" w:hAnsi="Times New Roman"/>
                <w:sz w:val="24"/>
                <w:szCs w:val="24"/>
              </w:rPr>
              <w:t>«</w:t>
            </w:r>
            <w:r>
              <w:rPr>
                <w:rFonts w:ascii="Times New Roman CYR" w:hAnsi="Times New Roman CYR" w:cs="Times New Roman CYR"/>
                <w:sz w:val="24"/>
                <w:szCs w:val="24"/>
              </w:rPr>
              <w:t>группами риска</w:t>
            </w:r>
            <w:r>
              <w:rPr>
                <w:rFonts w:ascii="Times New Roman" w:hAnsi="Times New Roman"/>
                <w:sz w:val="24"/>
                <w:szCs w:val="24"/>
              </w:rPr>
              <w:t xml:space="preserve">» </w:t>
            </w:r>
            <w:r>
              <w:rPr>
                <w:rFonts w:ascii="Times New Roman CYR" w:hAnsi="Times New Roman CYR" w:cs="Times New Roman CYR"/>
                <w:sz w:val="24"/>
                <w:szCs w:val="24"/>
              </w:rPr>
              <w:t>немедицинского потребления наркотиков и детьми, оказавшимися в трудной жизненной ситуации</w:t>
            </w: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всего                 </w:t>
            </w:r>
          </w:p>
        </w:tc>
        <w:tc>
          <w:tcPr>
            <w:tcW w:w="2694"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551"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410"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местный бюджет </w:t>
            </w:r>
          </w:p>
        </w:tc>
        <w:tc>
          <w:tcPr>
            <w:tcW w:w="2694"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551"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410" w:type="dxa"/>
            <w:tcBorders>
              <w:top w:val="single" w:sz="4" w:space="0" w:color="auto"/>
              <w:left w:val="single" w:sz="4" w:space="0" w:color="auto"/>
              <w:bottom w:val="single" w:sz="4" w:space="0" w:color="auto"/>
              <w:right w:val="single" w:sz="4" w:space="0" w:color="auto"/>
            </w:tcBorders>
          </w:tcPr>
          <w:p w:rsidR="00CD187C" w:rsidRDefault="00CD187C" w:rsidP="00CD187C">
            <w:pPr>
              <w:jc w:val="center"/>
            </w:pPr>
            <w:r w:rsidRPr="0058411B">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безвозмездные поступления в местный бюджет, &lt;2&gt;</w:t>
            </w:r>
          </w:p>
        </w:tc>
        <w:tc>
          <w:tcPr>
            <w:tcW w:w="2694"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551"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410"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 том числе за счет средств:</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 областного бюджета </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CD187C">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бюджета района</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CD187C">
        <w:trPr>
          <w:cantSplit/>
          <w:trHeight w:val="392"/>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внебюджетные источники</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bl>
    <w:p w:rsidR="008D1A2E" w:rsidRDefault="008D1A2E" w:rsidP="008D1A2E">
      <w:pPr>
        <w:jc w:val="right"/>
        <w:rPr>
          <w:sz w:val="18"/>
          <w:szCs w:val="18"/>
        </w:rPr>
      </w:pPr>
    </w:p>
    <w:p w:rsidR="008D1A2E" w:rsidRDefault="008D1A2E" w:rsidP="008D1A2E">
      <w:pPr>
        <w:jc w:val="right"/>
        <w:rPr>
          <w:sz w:val="18"/>
          <w:szCs w:val="18"/>
        </w:rPr>
      </w:pPr>
    </w:p>
    <w:p w:rsidR="00EF2393" w:rsidRPr="000112AA" w:rsidRDefault="00EF2393" w:rsidP="00EF2393">
      <w:pPr>
        <w:widowControl w:val="0"/>
        <w:autoSpaceDE w:val="0"/>
        <w:autoSpaceDN w:val="0"/>
        <w:adjustRightInd w:val="0"/>
        <w:ind w:left="9781"/>
        <w:jc w:val="right"/>
        <w:rPr>
          <w:b/>
          <w:kern w:val="2"/>
          <w:sz w:val="28"/>
          <w:szCs w:val="28"/>
        </w:rPr>
      </w:pPr>
      <w:bookmarkStart w:id="1" w:name="sub_1001"/>
      <w:r w:rsidRPr="000112AA">
        <w:rPr>
          <w:kern w:val="2"/>
          <w:sz w:val="28"/>
          <w:szCs w:val="28"/>
        </w:rPr>
        <w:lastRenderedPageBreak/>
        <w:t>Приложение № </w:t>
      </w:r>
      <w:r w:rsidR="00D27A38">
        <w:rPr>
          <w:kern w:val="2"/>
          <w:sz w:val="28"/>
          <w:szCs w:val="28"/>
        </w:rPr>
        <w:t>3</w:t>
      </w:r>
    </w:p>
    <w:p w:rsidR="00EF2393" w:rsidRPr="000112AA" w:rsidRDefault="00EF2393" w:rsidP="00EF2393">
      <w:pPr>
        <w:widowControl w:val="0"/>
        <w:autoSpaceDE w:val="0"/>
        <w:autoSpaceDN w:val="0"/>
        <w:adjustRightInd w:val="0"/>
        <w:ind w:left="9781"/>
        <w:jc w:val="right"/>
        <w:rPr>
          <w:kern w:val="2"/>
          <w:sz w:val="28"/>
          <w:szCs w:val="28"/>
        </w:rPr>
      </w:pPr>
      <w:bookmarkStart w:id="2" w:name="_Hlk38456865"/>
      <w:bookmarkEnd w:id="1"/>
      <w:r w:rsidRPr="000112AA">
        <w:rPr>
          <w:kern w:val="2"/>
          <w:sz w:val="28"/>
          <w:szCs w:val="28"/>
        </w:rPr>
        <w:t>к отчету о реализации муниципальной программыКамышевского сельского поселения «</w:t>
      </w:r>
      <w:r w:rsidRPr="00DE3B41">
        <w:rPr>
          <w:sz w:val="28"/>
          <w:szCs w:val="28"/>
        </w:rPr>
        <w:t>Обеспечение общественного порядка и противодействии преступности</w:t>
      </w:r>
      <w:r w:rsidRPr="000112AA">
        <w:rPr>
          <w:kern w:val="2"/>
          <w:sz w:val="28"/>
          <w:szCs w:val="28"/>
        </w:rPr>
        <w:t>»</w:t>
      </w:r>
    </w:p>
    <w:bookmarkEnd w:id="2"/>
    <w:p w:rsidR="00EF2393" w:rsidRDefault="00EF2393" w:rsidP="008D46EE">
      <w:pPr>
        <w:widowControl w:val="0"/>
        <w:shd w:val="clear" w:color="auto" w:fill="FFFFFF"/>
        <w:autoSpaceDE w:val="0"/>
        <w:autoSpaceDN w:val="0"/>
        <w:adjustRightInd w:val="0"/>
        <w:jc w:val="center"/>
        <w:rPr>
          <w:sz w:val="28"/>
          <w:szCs w:val="28"/>
        </w:rPr>
      </w:pPr>
    </w:p>
    <w:p w:rsidR="008D46EE" w:rsidRPr="00B660A2" w:rsidRDefault="008D46EE" w:rsidP="008D46EE">
      <w:pPr>
        <w:widowControl w:val="0"/>
        <w:shd w:val="clear" w:color="auto" w:fill="FFFFFF"/>
        <w:autoSpaceDE w:val="0"/>
        <w:autoSpaceDN w:val="0"/>
        <w:adjustRightInd w:val="0"/>
        <w:jc w:val="center"/>
        <w:rPr>
          <w:color w:val="000000"/>
          <w:sz w:val="28"/>
          <w:szCs w:val="28"/>
        </w:rPr>
      </w:pPr>
      <w:r w:rsidRPr="00B660A2">
        <w:rPr>
          <w:sz w:val="28"/>
          <w:szCs w:val="28"/>
        </w:rPr>
        <w:t xml:space="preserve">Сведения </w:t>
      </w:r>
      <w:r w:rsidRPr="00B660A2">
        <w:rPr>
          <w:color w:val="000000"/>
          <w:sz w:val="28"/>
          <w:szCs w:val="28"/>
        </w:rPr>
        <w:t>о достижении значений показателей (индикаторов)</w:t>
      </w:r>
    </w:p>
    <w:p w:rsidR="008D46EE" w:rsidRPr="00B660A2" w:rsidRDefault="008D46EE" w:rsidP="008D46EE">
      <w:pPr>
        <w:widowControl w:val="0"/>
        <w:shd w:val="clear" w:color="auto" w:fill="FFFFFF"/>
        <w:autoSpaceDE w:val="0"/>
        <w:autoSpaceDN w:val="0"/>
        <w:adjustRightInd w:val="0"/>
        <w:ind w:firstLine="540"/>
        <w:jc w:val="both"/>
        <w:rPr>
          <w:color w:val="000000"/>
          <w:sz w:val="24"/>
          <w:szCs w:val="24"/>
        </w:rPr>
      </w:pPr>
    </w:p>
    <w:tbl>
      <w:tblPr>
        <w:tblW w:w="14487" w:type="dxa"/>
        <w:jc w:val="center"/>
        <w:tblLayout w:type="fixed"/>
        <w:tblCellMar>
          <w:left w:w="75" w:type="dxa"/>
          <w:right w:w="75" w:type="dxa"/>
        </w:tblCellMar>
        <w:tblLook w:val="0000"/>
      </w:tblPr>
      <w:tblGrid>
        <w:gridCol w:w="736"/>
        <w:gridCol w:w="3077"/>
        <w:gridCol w:w="1418"/>
        <w:gridCol w:w="22"/>
        <w:gridCol w:w="2086"/>
        <w:gridCol w:w="1418"/>
        <w:gridCol w:w="7"/>
        <w:gridCol w:w="1460"/>
        <w:gridCol w:w="11"/>
        <w:gridCol w:w="4230"/>
        <w:gridCol w:w="22"/>
      </w:tblGrid>
      <w:tr w:rsidR="008D46EE" w:rsidTr="00CB660C">
        <w:trPr>
          <w:cantSplit/>
          <w:jc w:val="center"/>
        </w:trPr>
        <w:tc>
          <w:tcPr>
            <w:tcW w:w="736" w:type="dxa"/>
            <w:vMerge w:val="restart"/>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Показатель     </w:t>
            </w:r>
            <w:r>
              <w:rPr>
                <w:rFonts w:ascii="Times New Roman" w:hAnsi="Times New Roman"/>
                <w:sz w:val="24"/>
                <w:szCs w:val="24"/>
              </w:rPr>
              <w:br/>
              <w:t xml:space="preserve"> (индикатор)   </w:t>
            </w:r>
            <w:r>
              <w:rPr>
                <w:rFonts w:ascii="Times New Roman" w:hAnsi="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Ед.</w:t>
            </w:r>
          </w:p>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измерения</w:t>
            </w:r>
          </w:p>
        </w:tc>
        <w:tc>
          <w:tcPr>
            <w:tcW w:w="5004" w:type="dxa"/>
            <w:gridSpan w:val="6"/>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Значения показателей (индикаторов) </w:t>
            </w:r>
            <w:r>
              <w:rPr>
                <w:rFonts w:ascii="Times New Roman" w:hAnsi="Times New Roman"/>
                <w:sz w:val="24"/>
                <w:szCs w:val="24"/>
              </w:rPr>
              <w:br/>
              <w:t xml:space="preserve">муниципальной  программы,     </w:t>
            </w:r>
            <w:r>
              <w:rPr>
                <w:rFonts w:ascii="Times New Roman" w:hAnsi="Times New Roman"/>
                <w:sz w:val="24"/>
                <w:szCs w:val="24"/>
              </w:rPr>
              <w:br/>
              <w:t xml:space="preserve">подпрограммы муниципальной     </w:t>
            </w:r>
            <w:r>
              <w:rPr>
                <w:rFonts w:ascii="Times New Roman" w:hAnsi="Times New Roman"/>
                <w:sz w:val="24"/>
                <w:szCs w:val="24"/>
              </w:rPr>
              <w:br/>
              <w:t>программы</w:t>
            </w:r>
          </w:p>
        </w:tc>
        <w:tc>
          <w:tcPr>
            <w:tcW w:w="4252" w:type="dxa"/>
            <w:gridSpan w:val="2"/>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Обоснование отклонений  </w:t>
            </w:r>
            <w:r>
              <w:rPr>
                <w:rFonts w:ascii="Times New Roman" w:hAnsi="Times New Roman"/>
                <w:sz w:val="24"/>
                <w:szCs w:val="24"/>
              </w:rPr>
              <w:br/>
              <w:t xml:space="preserve"> значений показателя    </w:t>
            </w:r>
            <w:r>
              <w:rPr>
                <w:rFonts w:ascii="Times New Roman" w:hAnsi="Times New Roman"/>
                <w:sz w:val="24"/>
                <w:szCs w:val="24"/>
              </w:rPr>
              <w:br/>
              <w:t xml:space="preserve"> (индикатора) на конец   </w:t>
            </w:r>
            <w:r>
              <w:rPr>
                <w:rFonts w:ascii="Times New Roman" w:hAnsi="Times New Roman"/>
                <w:sz w:val="24"/>
                <w:szCs w:val="24"/>
              </w:rPr>
              <w:br/>
              <w:t xml:space="preserve"> отчетного года       </w:t>
            </w:r>
            <w:r>
              <w:rPr>
                <w:rFonts w:ascii="Times New Roman" w:hAnsi="Times New Roman"/>
                <w:sz w:val="24"/>
                <w:szCs w:val="24"/>
              </w:rPr>
              <w:br/>
              <w:t>(при наличии)</w:t>
            </w:r>
          </w:p>
        </w:tc>
      </w:tr>
      <w:tr w:rsidR="008D46EE" w:rsidTr="00CB660C">
        <w:trPr>
          <w:cantSplit/>
          <w:jc w:val="center"/>
        </w:trPr>
        <w:tc>
          <w:tcPr>
            <w:tcW w:w="736"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2108" w:type="dxa"/>
            <w:gridSpan w:val="2"/>
            <w:vMerge w:val="restart"/>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год,   </w:t>
            </w:r>
            <w:r>
              <w:rPr>
                <w:rFonts w:ascii="Times New Roman" w:hAnsi="Times New Roman"/>
                <w:sz w:val="24"/>
                <w:szCs w:val="24"/>
              </w:rPr>
              <w:br/>
              <w:t xml:space="preserve">предшествующий </w:t>
            </w:r>
            <w:r>
              <w:rPr>
                <w:rFonts w:ascii="Times New Roman" w:hAnsi="Times New Roman"/>
                <w:sz w:val="24"/>
                <w:szCs w:val="24"/>
              </w:rPr>
              <w:br/>
              <w:t>отчетному</w:t>
            </w:r>
            <w:hyperlink w:anchor="Par1462" w:history="1">
              <w:r>
                <w:rPr>
                  <w:rFonts w:ascii="Times New Roman" w:hAnsi="Times New Roman"/>
                  <w:sz w:val="24"/>
                  <w:szCs w:val="24"/>
                </w:rPr>
                <w:t>&lt;1&gt;</w:t>
              </w:r>
            </w:hyperlink>
          </w:p>
        </w:tc>
        <w:tc>
          <w:tcPr>
            <w:tcW w:w="2896" w:type="dxa"/>
            <w:gridSpan w:val="4"/>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отчетный год</w:t>
            </w:r>
          </w:p>
        </w:tc>
        <w:tc>
          <w:tcPr>
            <w:tcW w:w="4252" w:type="dxa"/>
            <w:gridSpan w:val="2"/>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r>
      <w:tr w:rsidR="008D46EE" w:rsidTr="00CB660C">
        <w:trPr>
          <w:cantSplit/>
          <w:jc w:val="center"/>
        </w:trPr>
        <w:tc>
          <w:tcPr>
            <w:tcW w:w="736"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2108" w:type="dxa"/>
            <w:gridSpan w:val="2"/>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план</w:t>
            </w:r>
          </w:p>
        </w:tc>
        <w:tc>
          <w:tcPr>
            <w:tcW w:w="1478" w:type="dxa"/>
            <w:gridSpan w:val="3"/>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факт</w:t>
            </w:r>
          </w:p>
        </w:tc>
        <w:tc>
          <w:tcPr>
            <w:tcW w:w="4252" w:type="dxa"/>
            <w:gridSpan w:val="2"/>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r>
      <w:tr w:rsidR="008D46EE" w:rsidTr="00CB660C">
        <w:trPr>
          <w:gridAfter w:val="1"/>
          <w:wAfter w:w="22" w:type="dxa"/>
          <w:jc w:val="center"/>
        </w:trPr>
        <w:tc>
          <w:tcPr>
            <w:tcW w:w="736"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1</w:t>
            </w:r>
          </w:p>
        </w:tc>
        <w:tc>
          <w:tcPr>
            <w:tcW w:w="3077"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3</w:t>
            </w:r>
          </w:p>
        </w:tc>
        <w:tc>
          <w:tcPr>
            <w:tcW w:w="2108" w:type="dxa"/>
            <w:gridSpan w:val="2"/>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4</w:t>
            </w:r>
          </w:p>
        </w:tc>
        <w:tc>
          <w:tcPr>
            <w:tcW w:w="141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5</w:t>
            </w:r>
          </w:p>
        </w:tc>
        <w:tc>
          <w:tcPr>
            <w:tcW w:w="1467" w:type="dxa"/>
            <w:gridSpan w:val="2"/>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6</w:t>
            </w:r>
          </w:p>
        </w:tc>
        <w:tc>
          <w:tcPr>
            <w:tcW w:w="4241" w:type="dxa"/>
            <w:gridSpan w:val="2"/>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7</w:t>
            </w:r>
          </w:p>
        </w:tc>
      </w:tr>
      <w:tr w:rsidR="008D46EE" w:rsidTr="00CB660C">
        <w:trPr>
          <w:gridAfter w:val="1"/>
          <w:wAfter w:w="22" w:type="dxa"/>
          <w:jc w:val="center"/>
        </w:trPr>
        <w:tc>
          <w:tcPr>
            <w:tcW w:w="14465" w:type="dxa"/>
            <w:gridSpan w:val="10"/>
            <w:tcBorders>
              <w:left w:val="single" w:sz="4" w:space="0" w:color="auto"/>
              <w:bottom w:val="single" w:sz="4" w:space="0" w:color="auto"/>
              <w:right w:val="single" w:sz="4" w:space="0" w:color="auto"/>
            </w:tcBorders>
          </w:tcPr>
          <w:p w:rsidR="008D46EE" w:rsidRPr="004C7DBF" w:rsidRDefault="00ED1502" w:rsidP="00EF2393">
            <w:pPr>
              <w:pStyle w:val="ConsPlusCell0"/>
              <w:shd w:val="clear" w:color="auto" w:fill="FFFFFF"/>
              <w:jc w:val="center"/>
              <w:rPr>
                <w:rFonts w:ascii="Times New Roman" w:hAnsi="Times New Roman" w:cs="Times New Roman"/>
                <w:sz w:val="24"/>
                <w:szCs w:val="24"/>
              </w:rPr>
            </w:pPr>
            <w:r w:rsidRPr="004C7DBF">
              <w:rPr>
                <w:rFonts w:ascii="Times New Roman" w:hAnsi="Times New Roman" w:cs="Times New Roman"/>
                <w:sz w:val="24"/>
                <w:szCs w:val="24"/>
              </w:rPr>
              <w:t>Подпрограмма 1. «Противодействие коррупции в</w:t>
            </w:r>
            <w:r w:rsidR="00FD2E5F">
              <w:rPr>
                <w:rFonts w:ascii="Times New Roman" w:hAnsi="Times New Roman" w:cs="Times New Roman"/>
                <w:sz w:val="24"/>
                <w:szCs w:val="24"/>
              </w:rPr>
              <w:t xml:space="preserve"> Камышевском</w:t>
            </w:r>
            <w:r w:rsidRPr="004C7DBF">
              <w:rPr>
                <w:rFonts w:ascii="Times New Roman" w:hAnsi="Times New Roman" w:cs="Times New Roman"/>
                <w:sz w:val="24"/>
                <w:szCs w:val="24"/>
              </w:rPr>
              <w:t xml:space="preserve"> сельском поселении»</w:t>
            </w:r>
          </w:p>
        </w:tc>
      </w:tr>
      <w:tr w:rsidR="00ED1502" w:rsidRPr="00EF2393" w:rsidTr="00CB660C">
        <w:trPr>
          <w:gridAfter w:val="1"/>
          <w:wAfter w:w="22" w:type="dxa"/>
          <w:jc w:val="center"/>
        </w:trPr>
        <w:tc>
          <w:tcPr>
            <w:tcW w:w="736" w:type="dxa"/>
            <w:tcBorders>
              <w:left w:val="single" w:sz="4" w:space="0" w:color="auto"/>
              <w:bottom w:val="single" w:sz="4" w:space="0" w:color="auto"/>
              <w:right w:val="single" w:sz="4" w:space="0" w:color="auto"/>
            </w:tcBorders>
          </w:tcPr>
          <w:p w:rsidR="00ED1502" w:rsidRPr="000C22C1" w:rsidRDefault="00ED1502"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r w:rsidR="00EF2393">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rsidR="00006748" w:rsidRPr="000F23DF" w:rsidRDefault="00006748" w:rsidP="00006748">
            <w:pPr>
              <w:autoSpaceDE w:val="0"/>
              <w:autoSpaceDN w:val="0"/>
              <w:adjustRightInd w:val="0"/>
              <w:jc w:val="both"/>
              <w:rPr>
                <w:rFonts w:ascii="Times New Roman CYR" w:hAnsi="Times New Roman CYR" w:cs="Times New Roman CYR"/>
              </w:rPr>
            </w:pPr>
            <w:r w:rsidRPr="000F23DF">
              <w:rPr>
                <w:rFonts w:ascii="Times New Roman CYR" w:hAnsi="Times New Roman CYR" w:cs="Times New Roman CYR"/>
              </w:rPr>
              <w:t>Показатель 1.</w:t>
            </w:r>
          </w:p>
          <w:p w:rsidR="00ED1502" w:rsidRDefault="005755FA" w:rsidP="00FD2E5F">
            <w:pPr>
              <w:widowControl w:val="0"/>
              <w:jc w:val="both"/>
              <w:rPr>
                <w:sz w:val="24"/>
                <w:szCs w:val="24"/>
                <w:lang w:eastAsia="en-US"/>
              </w:rPr>
            </w:pPr>
            <w:r>
              <w:rPr>
                <w:sz w:val="24"/>
                <w:szCs w:val="24"/>
              </w:rPr>
              <w:t xml:space="preserve">Доля граждан, опрошенных в ходе мониторинга общественного мнения, которые лично сталкивались с проявлениями коррупции в </w:t>
            </w:r>
            <w:r w:rsidR="00FD2E5F">
              <w:rPr>
                <w:sz w:val="24"/>
                <w:szCs w:val="24"/>
              </w:rPr>
              <w:t>Камышевском</w:t>
            </w:r>
            <w:r>
              <w:rPr>
                <w:sz w:val="24"/>
                <w:szCs w:val="24"/>
              </w:rPr>
              <w:t xml:space="preserve"> сельском поселении</w:t>
            </w:r>
          </w:p>
        </w:tc>
        <w:tc>
          <w:tcPr>
            <w:tcW w:w="1418" w:type="dxa"/>
            <w:tcBorders>
              <w:left w:val="single" w:sz="4" w:space="0" w:color="auto"/>
              <w:bottom w:val="single" w:sz="4" w:space="0" w:color="auto"/>
              <w:right w:val="single" w:sz="4" w:space="0" w:color="auto"/>
            </w:tcBorders>
          </w:tcPr>
          <w:p w:rsidR="00ED1502" w:rsidRDefault="005755FA" w:rsidP="00777489">
            <w:pPr>
              <w:widowControl w:val="0"/>
              <w:jc w:val="center"/>
              <w:rPr>
                <w:sz w:val="24"/>
                <w:szCs w:val="24"/>
                <w:lang w:eastAsia="en-US"/>
              </w:rPr>
            </w:pPr>
            <w:r>
              <w:rPr>
                <w:sz w:val="24"/>
                <w:szCs w:val="24"/>
              </w:rPr>
              <w:t>процент</w:t>
            </w:r>
          </w:p>
        </w:tc>
        <w:tc>
          <w:tcPr>
            <w:tcW w:w="2108" w:type="dxa"/>
            <w:gridSpan w:val="2"/>
            <w:tcBorders>
              <w:left w:val="single" w:sz="4" w:space="0" w:color="auto"/>
              <w:bottom w:val="single" w:sz="4" w:space="0" w:color="auto"/>
              <w:right w:val="single" w:sz="4" w:space="0" w:color="auto"/>
            </w:tcBorders>
          </w:tcPr>
          <w:p w:rsidR="00ED1502" w:rsidRPr="000C22C1" w:rsidRDefault="00474118" w:rsidP="00BC1EEB">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left w:val="single" w:sz="4" w:space="0" w:color="auto"/>
              <w:bottom w:val="single" w:sz="4" w:space="0" w:color="auto"/>
              <w:right w:val="single" w:sz="4" w:space="0" w:color="auto"/>
            </w:tcBorders>
          </w:tcPr>
          <w:p w:rsidR="00ED1502" w:rsidRPr="00474118" w:rsidRDefault="00474118" w:rsidP="00CB660C">
            <w:pPr>
              <w:jc w:val="center"/>
              <w:rPr>
                <w:sz w:val="24"/>
                <w:szCs w:val="24"/>
                <w:lang w:val="en-US"/>
              </w:rPr>
            </w:pPr>
            <w:r>
              <w:rPr>
                <w:sz w:val="24"/>
                <w:szCs w:val="24"/>
              </w:rPr>
              <w:t>5</w:t>
            </w:r>
          </w:p>
        </w:tc>
        <w:tc>
          <w:tcPr>
            <w:tcW w:w="1467" w:type="dxa"/>
            <w:gridSpan w:val="2"/>
            <w:tcBorders>
              <w:left w:val="single" w:sz="4" w:space="0" w:color="auto"/>
              <w:bottom w:val="single" w:sz="4" w:space="0" w:color="auto"/>
              <w:right w:val="single" w:sz="4" w:space="0" w:color="auto"/>
            </w:tcBorders>
          </w:tcPr>
          <w:p w:rsidR="00ED1502" w:rsidRPr="00474118" w:rsidRDefault="00474118" w:rsidP="00CB660C">
            <w:pPr>
              <w:pStyle w:val="ConsPlusCell0"/>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241" w:type="dxa"/>
            <w:gridSpan w:val="2"/>
            <w:tcBorders>
              <w:left w:val="single" w:sz="4" w:space="0" w:color="auto"/>
              <w:bottom w:val="single" w:sz="4" w:space="0" w:color="auto"/>
              <w:right w:val="single" w:sz="4" w:space="0" w:color="auto"/>
            </w:tcBorders>
          </w:tcPr>
          <w:p w:rsidR="00ED1502" w:rsidRPr="00EF2393" w:rsidRDefault="000A2F7F" w:rsidP="00CB660C">
            <w:pPr>
              <w:pStyle w:val="ConsPlusCell0"/>
              <w:jc w:val="both"/>
              <w:rPr>
                <w:rFonts w:ascii="Times New Roman" w:hAnsi="Times New Roman" w:cs="Times New Roman"/>
                <w:sz w:val="24"/>
                <w:szCs w:val="24"/>
              </w:rPr>
            </w:pPr>
            <w:r w:rsidRPr="00EF2393">
              <w:rPr>
                <w:rFonts w:ascii="Times New Roman" w:hAnsi="Times New Roman" w:cs="Times New Roman"/>
                <w:sz w:val="24"/>
                <w:szCs w:val="24"/>
              </w:rPr>
              <w:t>Жалоб по проявлению коррупции не поступало, лиц которые лично сталкивались с проявлениями коррупции не установлено.</w:t>
            </w:r>
          </w:p>
        </w:tc>
      </w:tr>
      <w:tr w:rsidR="00ED1502" w:rsidTr="00CB660C">
        <w:trPr>
          <w:gridAfter w:val="1"/>
          <w:wAfter w:w="22" w:type="dxa"/>
          <w:jc w:val="center"/>
        </w:trPr>
        <w:tc>
          <w:tcPr>
            <w:tcW w:w="736" w:type="dxa"/>
            <w:tcBorders>
              <w:left w:val="single" w:sz="4" w:space="0" w:color="auto"/>
              <w:bottom w:val="single" w:sz="4" w:space="0" w:color="auto"/>
              <w:right w:val="single" w:sz="4" w:space="0" w:color="auto"/>
            </w:tcBorders>
          </w:tcPr>
          <w:p w:rsidR="00ED1502" w:rsidRPr="000C22C1" w:rsidRDefault="00DB1ED7"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r w:rsidR="00EF2393">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rsidR="00006748" w:rsidRPr="000F23DF" w:rsidRDefault="00006748" w:rsidP="00006748">
            <w:pPr>
              <w:autoSpaceDE w:val="0"/>
              <w:autoSpaceDN w:val="0"/>
              <w:adjustRightInd w:val="0"/>
              <w:jc w:val="both"/>
              <w:rPr>
                <w:rFonts w:ascii="Times New Roman CYR" w:hAnsi="Times New Roman CYR" w:cs="Times New Roman CYR"/>
              </w:rPr>
            </w:pPr>
            <w:r w:rsidRPr="000F23DF">
              <w:rPr>
                <w:rFonts w:ascii="Times New Roman CYR" w:hAnsi="Times New Roman CYR" w:cs="Times New Roman CYR"/>
              </w:rPr>
              <w:t xml:space="preserve">Показатель </w:t>
            </w:r>
            <w:r>
              <w:rPr>
                <w:rFonts w:ascii="Times New Roman CYR" w:hAnsi="Times New Roman CYR" w:cs="Times New Roman CYR"/>
              </w:rPr>
              <w:t>2</w:t>
            </w:r>
            <w:r w:rsidRPr="000F23DF">
              <w:rPr>
                <w:rFonts w:ascii="Times New Roman CYR" w:hAnsi="Times New Roman CYR" w:cs="Times New Roman CYR"/>
              </w:rPr>
              <w:t>.</w:t>
            </w:r>
          </w:p>
          <w:p w:rsidR="00ED1502" w:rsidRDefault="000D3D1F" w:rsidP="00FD2E5F">
            <w:pPr>
              <w:widowControl w:val="0"/>
              <w:jc w:val="both"/>
              <w:rPr>
                <w:spacing w:val="-6"/>
                <w:sz w:val="24"/>
                <w:szCs w:val="24"/>
              </w:rPr>
            </w:pPr>
            <w:r w:rsidRPr="00C154D7">
              <w:rPr>
                <w:spacing w:val="-6"/>
                <w:sz w:val="24"/>
                <w:szCs w:val="24"/>
              </w:rPr>
              <w:t>Доля граждан, опрошенных в ходе мониторинга общественного мне</w:t>
            </w:r>
            <w:r w:rsidRPr="00C154D7">
              <w:rPr>
                <w:spacing w:val="-6"/>
                <w:sz w:val="24"/>
                <w:szCs w:val="24"/>
              </w:rPr>
              <w:softHyphen/>
              <w:t>ния, удовлетворенных информа</w:t>
            </w:r>
            <w:r w:rsidRPr="00C154D7">
              <w:rPr>
                <w:spacing w:val="-6"/>
                <w:sz w:val="24"/>
                <w:szCs w:val="24"/>
              </w:rPr>
              <w:softHyphen/>
              <w:t xml:space="preserve">ционной открытостью </w:t>
            </w:r>
            <w:r w:rsidRPr="00C154D7">
              <w:rPr>
                <w:spacing w:val="-6"/>
                <w:sz w:val="24"/>
                <w:szCs w:val="24"/>
              </w:rPr>
              <w:lastRenderedPageBreak/>
              <w:t>деятельно</w:t>
            </w:r>
            <w:r w:rsidRPr="00C154D7">
              <w:rPr>
                <w:spacing w:val="-6"/>
                <w:sz w:val="24"/>
                <w:szCs w:val="24"/>
              </w:rPr>
              <w:softHyphen/>
              <w:t>сти  органов мест</w:t>
            </w:r>
            <w:r w:rsidRPr="00C154D7">
              <w:rPr>
                <w:spacing w:val="-6"/>
                <w:sz w:val="24"/>
                <w:szCs w:val="24"/>
              </w:rPr>
              <w:softHyphen/>
              <w:t>ного само</w:t>
            </w:r>
            <w:r>
              <w:rPr>
                <w:spacing w:val="-6"/>
                <w:sz w:val="24"/>
                <w:szCs w:val="24"/>
              </w:rPr>
              <w:t xml:space="preserve">управления </w:t>
            </w:r>
            <w:r w:rsidR="00FD2E5F">
              <w:rPr>
                <w:spacing w:val="-6"/>
                <w:sz w:val="24"/>
                <w:szCs w:val="24"/>
              </w:rPr>
              <w:t>Камышевского</w:t>
            </w:r>
            <w:r w:rsidRPr="00C154D7">
              <w:rPr>
                <w:spacing w:val="-6"/>
                <w:sz w:val="24"/>
                <w:szCs w:val="24"/>
              </w:rPr>
              <w:t xml:space="preserve"> сельского поселения</w:t>
            </w:r>
          </w:p>
        </w:tc>
        <w:tc>
          <w:tcPr>
            <w:tcW w:w="1418" w:type="dxa"/>
            <w:tcBorders>
              <w:left w:val="single" w:sz="4" w:space="0" w:color="auto"/>
              <w:bottom w:val="single" w:sz="4" w:space="0" w:color="auto"/>
              <w:right w:val="single" w:sz="4" w:space="0" w:color="auto"/>
            </w:tcBorders>
          </w:tcPr>
          <w:p w:rsidR="00ED1502" w:rsidRDefault="000D3D1F" w:rsidP="00777489">
            <w:pPr>
              <w:widowControl w:val="0"/>
              <w:jc w:val="center"/>
              <w:rPr>
                <w:sz w:val="24"/>
                <w:szCs w:val="24"/>
                <w:lang w:eastAsia="en-US"/>
              </w:rPr>
            </w:pPr>
            <w:r>
              <w:rPr>
                <w:sz w:val="24"/>
                <w:szCs w:val="24"/>
                <w:lang w:eastAsia="en-US"/>
              </w:rPr>
              <w:lastRenderedPageBreak/>
              <w:t>процент</w:t>
            </w:r>
          </w:p>
        </w:tc>
        <w:tc>
          <w:tcPr>
            <w:tcW w:w="2108" w:type="dxa"/>
            <w:gridSpan w:val="2"/>
            <w:tcBorders>
              <w:left w:val="single" w:sz="4" w:space="0" w:color="auto"/>
              <w:bottom w:val="single" w:sz="4" w:space="0" w:color="auto"/>
              <w:right w:val="single" w:sz="4" w:space="0" w:color="auto"/>
            </w:tcBorders>
          </w:tcPr>
          <w:p w:rsidR="00ED1502" w:rsidRPr="00474118" w:rsidRDefault="00474118" w:rsidP="008D46EE">
            <w:pPr>
              <w:pStyle w:val="ConsPlusCell0"/>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8" w:type="dxa"/>
            <w:tcBorders>
              <w:left w:val="single" w:sz="4" w:space="0" w:color="auto"/>
              <w:bottom w:val="single" w:sz="4" w:space="0" w:color="auto"/>
              <w:right w:val="single" w:sz="4" w:space="0" w:color="auto"/>
            </w:tcBorders>
          </w:tcPr>
          <w:p w:rsidR="00ED1502" w:rsidRPr="00474118" w:rsidRDefault="00474118" w:rsidP="008D46EE">
            <w:pPr>
              <w:jc w:val="center"/>
              <w:rPr>
                <w:sz w:val="24"/>
                <w:szCs w:val="24"/>
                <w:lang w:val="en-US"/>
              </w:rPr>
            </w:pPr>
            <w:r>
              <w:rPr>
                <w:sz w:val="24"/>
                <w:szCs w:val="24"/>
                <w:lang w:val="en-US"/>
              </w:rPr>
              <w:t>4</w:t>
            </w:r>
          </w:p>
          <w:p w:rsidR="00ED1502" w:rsidRDefault="00ED1502" w:rsidP="008D46EE">
            <w:pPr>
              <w:jc w:val="center"/>
              <w:rPr>
                <w:sz w:val="24"/>
                <w:szCs w:val="24"/>
              </w:rPr>
            </w:pPr>
          </w:p>
        </w:tc>
        <w:tc>
          <w:tcPr>
            <w:tcW w:w="1467" w:type="dxa"/>
            <w:gridSpan w:val="2"/>
            <w:tcBorders>
              <w:left w:val="single" w:sz="4" w:space="0" w:color="auto"/>
              <w:bottom w:val="single" w:sz="4" w:space="0" w:color="auto"/>
              <w:right w:val="single" w:sz="4" w:space="0" w:color="auto"/>
            </w:tcBorders>
          </w:tcPr>
          <w:p w:rsidR="00ED1502" w:rsidRPr="00474118" w:rsidRDefault="00474118" w:rsidP="008131A1">
            <w:pPr>
              <w:pStyle w:val="ConsPlusCell0"/>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41" w:type="dxa"/>
            <w:gridSpan w:val="2"/>
            <w:tcBorders>
              <w:left w:val="single" w:sz="4" w:space="0" w:color="auto"/>
              <w:bottom w:val="single" w:sz="4" w:space="0" w:color="auto"/>
              <w:right w:val="single" w:sz="4" w:space="0" w:color="auto"/>
            </w:tcBorders>
          </w:tcPr>
          <w:p w:rsidR="00ED1502" w:rsidRPr="009D1126" w:rsidRDefault="00ED1502" w:rsidP="000D3D1F">
            <w:pPr>
              <w:pStyle w:val="ConsPlusCell0"/>
              <w:jc w:val="center"/>
              <w:rPr>
                <w:rFonts w:ascii="Times New Roman" w:hAnsi="Times New Roman" w:cs="Times New Roman"/>
              </w:rPr>
            </w:pPr>
            <w:r>
              <w:rPr>
                <w:rFonts w:ascii="Times New Roman" w:hAnsi="Times New Roman" w:cs="Times New Roman"/>
              </w:rPr>
              <w:t>-</w:t>
            </w:r>
          </w:p>
        </w:tc>
      </w:tr>
      <w:tr w:rsidR="00DB1ED7" w:rsidTr="00CB660C">
        <w:trPr>
          <w:gridAfter w:val="1"/>
          <w:wAfter w:w="22" w:type="dxa"/>
          <w:jc w:val="center"/>
        </w:trPr>
        <w:tc>
          <w:tcPr>
            <w:tcW w:w="736" w:type="dxa"/>
            <w:tcBorders>
              <w:left w:val="single" w:sz="4" w:space="0" w:color="auto"/>
              <w:bottom w:val="single" w:sz="4" w:space="0" w:color="auto"/>
              <w:right w:val="single" w:sz="4" w:space="0" w:color="auto"/>
            </w:tcBorders>
          </w:tcPr>
          <w:p w:rsidR="00DB1ED7" w:rsidRDefault="00DB1ED7"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3</w:t>
            </w:r>
            <w:r w:rsidR="00EF2393">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rsidR="00006748" w:rsidRPr="000F23DF" w:rsidRDefault="00006748" w:rsidP="00006748">
            <w:pPr>
              <w:autoSpaceDE w:val="0"/>
              <w:autoSpaceDN w:val="0"/>
              <w:adjustRightInd w:val="0"/>
              <w:jc w:val="both"/>
              <w:rPr>
                <w:rFonts w:ascii="Times New Roman CYR" w:hAnsi="Times New Roman CYR" w:cs="Times New Roman CYR"/>
              </w:rPr>
            </w:pPr>
            <w:r w:rsidRPr="000F23DF">
              <w:rPr>
                <w:rFonts w:ascii="Times New Roman CYR" w:hAnsi="Times New Roman CYR" w:cs="Times New Roman CYR"/>
              </w:rPr>
              <w:t xml:space="preserve">Показатель </w:t>
            </w:r>
            <w:r>
              <w:rPr>
                <w:rFonts w:ascii="Times New Roman CYR" w:hAnsi="Times New Roman CYR" w:cs="Times New Roman CYR"/>
              </w:rPr>
              <w:t>3</w:t>
            </w:r>
            <w:r w:rsidRPr="000F23DF">
              <w:rPr>
                <w:rFonts w:ascii="Times New Roman CYR" w:hAnsi="Times New Roman CYR" w:cs="Times New Roman CYR"/>
              </w:rPr>
              <w:t>.</w:t>
            </w:r>
          </w:p>
          <w:p w:rsidR="00DB1ED7" w:rsidRPr="00DB1ED7" w:rsidRDefault="00DB1ED7" w:rsidP="00FD2E5F">
            <w:pPr>
              <w:widowControl w:val="0"/>
              <w:jc w:val="both"/>
              <w:rPr>
                <w:spacing w:val="-6"/>
                <w:sz w:val="24"/>
                <w:szCs w:val="24"/>
              </w:rPr>
            </w:pPr>
            <w:r w:rsidRPr="00DB1ED7">
              <w:rPr>
                <w:sz w:val="24"/>
                <w:szCs w:val="24"/>
              </w:rPr>
              <w:t>численность пациентов ,состоящих на учете в лечебно-профилактических организациях с диагнозом наркомания ,в расчете на 1 тыс.населения</w:t>
            </w:r>
          </w:p>
        </w:tc>
        <w:tc>
          <w:tcPr>
            <w:tcW w:w="1418" w:type="dxa"/>
            <w:tcBorders>
              <w:left w:val="single" w:sz="4" w:space="0" w:color="auto"/>
              <w:bottom w:val="single" w:sz="4" w:space="0" w:color="auto"/>
              <w:right w:val="single" w:sz="4" w:space="0" w:color="auto"/>
            </w:tcBorders>
          </w:tcPr>
          <w:p w:rsidR="00DB1ED7" w:rsidRDefault="00006748" w:rsidP="00777489">
            <w:pPr>
              <w:widowControl w:val="0"/>
              <w:jc w:val="center"/>
              <w:rPr>
                <w:sz w:val="24"/>
                <w:szCs w:val="24"/>
                <w:lang w:eastAsia="en-US"/>
              </w:rPr>
            </w:pPr>
            <w:r>
              <w:rPr>
                <w:sz w:val="24"/>
                <w:szCs w:val="24"/>
                <w:lang w:eastAsia="en-US"/>
              </w:rPr>
              <w:t>человек</w:t>
            </w:r>
          </w:p>
        </w:tc>
        <w:tc>
          <w:tcPr>
            <w:tcW w:w="2108" w:type="dxa"/>
            <w:gridSpan w:val="2"/>
            <w:tcBorders>
              <w:left w:val="single" w:sz="4" w:space="0" w:color="auto"/>
              <w:bottom w:val="single" w:sz="4" w:space="0" w:color="auto"/>
              <w:right w:val="single" w:sz="4" w:space="0" w:color="auto"/>
            </w:tcBorders>
          </w:tcPr>
          <w:p w:rsidR="00DB1ED7" w:rsidRPr="00DB1ED7" w:rsidRDefault="00CB660C"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95</w:t>
            </w:r>
          </w:p>
        </w:tc>
        <w:tc>
          <w:tcPr>
            <w:tcW w:w="1418" w:type="dxa"/>
            <w:tcBorders>
              <w:left w:val="single" w:sz="4" w:space="0" w:color="auto"/>
              <w:bottom w:val="single" w:sz="4" w:space="0" w:color="auto"/>
              <w:right w:val="single" w:sz="4" w:space="0" w:color="auto"/>
            </w:tcBorders>
          </w:tcPr>
          <w:p w:rsidR="00DB1ED7" w:rsidRPr="00DB1ED7" w:rsidRDefault="00CB660C" w:rsidP="008D46EE">
            <w:pPr>
              <w:jc w:val="center"/>
              <w:rPr>
                <w:sz w:val="24"/>
                <w:szCs w:val="24"/>
              </w:rPr>
            </w:pPr>
            <w:r>
              <w:rPr>
                <w:sz w:val="24"/>
                <w:szCs w:val="24"/>
              </w:rPr>
              <w:t>90</w:t>
            </w:r>
          </w:p>
        </w:tc>
        <w:tc>
          <w:tcPr>
            <w:tcW w:w="1467" w:type="dxa"/>
            <w:gridSpan w:val="2"/>
            <w:tcBorders>
              <w:left w:val="single" w:sz="4" w:space="0" w:color="auto"/>
              <w:bottom w:val="single" w:sz="4" w:space="0" w:color="auto"/>
              <w:right w:val="single" w:sz="4" w:space="0" w:color="auto"/>
            </w:tcBorders>
          </w:tcPr>
          <w:p w:rsidR="00DB1ED7" w:rsidRPr="00DB1ED7" w:rsidRDefault="00CB660C" w:rsidP="008131A1">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90</w:t>
            </w:r>
          </w:p>
        </w:tc>
        <w:tc>
          <w:tcPr>
            <w:tcW w:w="4241" w:type="dxa"/>
            <w:gridSpan w:val="2"/>
            <w:tcBorders>
              <w:left w:val="single" w:sz="4" w:space="0" w:color="auto"/>
              <w:bottom w:val="single" w:sz="4" w:space="0" w:color="auto"/>
              <w:right w:val="single" w:sz="4" w:space="0" w:color="auto"/>
            </w:tcBorders>
          </w:tcPr>
          <w:p w:rsidR="00DB1ED7" w:rsidRDefault="00DB1ED7" w:rsidP="000D3D1F">
            <w:pPr>
              <w:pStyle w:val="ConsPlusCell0"/>
              <w:jc w:val="center"/>
              <w:rPr>
                <w:rFonts w:ascii="Times New Roman" w:hAnsi="Times New Roman" w:cs="Times New Roman"/>
              </w:rPr>
            </w:pPr>
          </w:p>
        </w:tc>
      </w:tr>
      <w:tr w:rsidR="008D46EE" w:rsidTr="00CB660C">
        <w:trPr>
          <w:gridAfter w:val="1"/>
          <w:wAfter w:w="22" w:type="dxa"/>
          <w:trHeight w:val="371"/>
          <w:jc w:val="center"/>
        </w:trPr>
        <w:tc>
          <w:tcPr>
            <w:tcW w:w="14465" w:type="dxa"/>
            <w:gridSpan w:val="10"/>
            <w:tcBorders>
              <w:left w:val="single" w:sz="4" w:space="0" w:color="auto"/>
              <w:bottom w:val="single" w:sz="4" w:space="0" w:color="auto"/>
              <w:right w:val="single" w:sz="4" w:space="0" w:color="auto"/>
            </w:tcBorders>
          </w:tcPr>
          <w:p w:rsidR="008D46EE" w:rsidRDefault="00ED1502" w:rsidP="00EF2393">
            <w:pPr>
              <w:autoSpaceDE w:val="0"/>
              <w:autoSpaceDN w:val="0"/>
              <w:adjustRightInd w:val="0"/>
              <w:jc w:val="center"/>
              <w:rPr>
                <w:sz w:val="24"/>
                <w:szCs w:val="24"/>
              </w:rPr>
            </w:pPr>
            <w:r>
              <w:rPr>
                <w:sz w:val="24"/>
                <w:szCs w:val="24"/>
              </w:rPr>
              <w:t xml:space="preserve">Подпрограмма </w:t>
            </w:r>
            <w:r w:rsidR="00DB1ED7">
              <w:rPr>
                <w:sz w:val="24"/>
                <w:szCs w:val="24"/>
              </w:rPr>
              <w:t>1</w:t>
            </w:r>
            <w:r>
              <w:rPr>
                <w:sz w:val="24"/>
                <w:szCs w:val="24"/>
              </w:rPr>
              <w:t>. «</w:t>
            </w:r>
            <w:r w:rsidR="00D65826">
              <w:rPr>
                <w:sz w:val="24"/>
                <w:szCs w:val="24"/>
              </w:rPr>
              <w:t>Противодействие коррупции в Камышевском сельском поселении</w:t>
            </w:r>
            <w:r>
              <w:rPr>
                <w:sz w:val="24"/>
                <w:szCs w:val="24"/>
              </w:rPr>
              <w:t>»</w:t>
            </w:r>
          </w:p>
        </w:tc>
      </w:tr>
      <w:tr w:rsidR="00FD2E5F" w:rsidTr="00CB660C">
        <w:trPr>
          <w:gridAfter w:val="1"/>
          <w:wAfter w:w="22" w:type="dxa"/>
          <w:jc w:val="center"/>
        </w:trPr>
        <w:tc>
          <w:tcPr>
            <w:tcW w:w="736" w:type="dxa"/>
            <w:tcBorders>
              <w:left w:val="single" w:sz="4" w:space="0" w:color="auto"/>
              <w:bottom w:val="single" w:sz="4" w:space="0" w:color="auto"/>
              <w:right w:val="single" w:sz="4" w:space="0" w:color="auto"/>
            </w:tcBorders>
          </w:tcPr>
          <w:p w:rsidR="00FD2E5F" w:rsidRDefault="00D65826" w:rsidP="008D46EE">
            <w:pPr>
              <w:autoSpaceDE w:val="0"/>
              <w:autoSpaceDN w:val="0"/>
              <w:adjustRightInd w:val="0"/>
              <w:jc w:val="center"/>
              <w:outlineLvl w:val="1"/>
              <w:rPr>
                <w:sz w:val="24"/>
                <w:szCs w:val="24"/>
              </w:rPr>
            </w:pPr>
            <w:r>
              <w:rPr>
                <w:sz w:val="24"/>
                <w:szCs w:val="24"/>
              </w:rPr>
              <w:t>4</w:t>
            </w:r>
            <w:r w:rsidR="00EF2393">
              <w:rPr>
                <w:sz w:val="24"/>
                <w:szCs w:val="24"/>
              </w:rPr>
              <w:t>.</w:t>
            </w:r>
          </w:p>
        </w:tc>
        <w:tc>
          <w:tcPr>
            <w:tcW w:w="3077" w:type="dxa"/>
            <w:tcBorders>
              <w:left w:val="single" w:sz="4" w:space="0" w:color="auto"/>
              <w:bottom w:val="single" w:sz="4" w:space="0" w:color="auto"/>
              <w:right w:val="single" w:sz="4" w:space="0" w:color="auto"/>
            </w:tcBorders>
          </w:tcPr>
          <w:p w:rsidR="00006748" w:rsidRDefault="00006748" w:rsidP="00777489">
            <w:pPr>
              <w:pStyle w:val="ConsPlusCell0"/>
              <w:jc w:val="both"/>
              <w:rPr>
                <w:rFonts w:ascii="Times New Roman" w:hAnsi="Times New Roman" w:cs="Times New Roman"/>
                <w:sz w:val="24"/>
                <w:szCs w:val="24"/>
              </w:rPr>
            </w:pPr>
            <w:r>
              <w:rPr>
                <w:rFonts w:ascii="Times New Roman CYR" w:hAnsi="Times New Roman CYR" w:cs="Times New Roman CYR"/>
              </w:rPr>
              <w:t>Показатель 1.1</w:t>
            </w:r>
          </w:p>
          <w:p w:rsidR="00006748" w:rsidRDefault="00D65826" w:rsidP="00777489">
            <w:pPr>
              <w:pStyle w:val="ConsPlusCell0"/>
              <w:jc w:val="both"/>
              <w:rPr>
                <w:rFonts w:ascii="Times New Roman" w:hAnsi="Times New Roman" w:cs="Times New Roman"/>
                <w:sz w:val="24"/>
                <w:szCs w:val="24"/>
              </w:rPr>
            </w:pPr>
            <w:r>
              <w:rPr>
                <w:rFonts w:ascii="Times New Roman" w:hAnsi="Times New Roman" w:cs="Times New Roman"/>
                <w:sz w:val="24"/>
                <w:szCs w:val="24"/>
              </w:rPr>
              <w:t>Количество муниципальных</w:t>
            </w:r>
          </w:p>
          <w:p w:rsidR="00FD2E5F" w:rsidRPr="00D65826" w:rsidRDefault="00D65826" w:rsidP="00777489">
            <w:pPr>
              <w:pStyle w:val="ConsPlusCell0"/>
              <w:jc w:val="both"/>
              <w:rPr>
                <w:rFonts w:ascii="Times New Roman" w:hAnsi="Times New Roman" w:cs="Times New Roman"/>
                <w:sz w:val="24"/>
                <w:szCs w:val="24"/>
              </w:rPr>
            </w:pPr>
            <w:r>
              <w:rPr>
                <w:rFonts w:ascii="Times New Roman" w:hAnsi="Times New Roman" w:cs="Times New Roman"/>
                <w:sz w:val="24"/>
                <w:szCs w:val="24"/>
              </w:rPr>
              <w:t xml:space="preserve"> служащих Администрации Камышевского сельского поселения </w:t>
            </w:r>
            <w:r w:rsidRPr="00D65826">
              <w:rPr>
                <w:rFonts w:ascii="Times New Roman" w:hAnsi="Times New Roman" w:cs="Times New Roman"/>
                <w:sz w:val="24"/>
                <w:szCs w:val="24"/>
              </w:rPr>
              <w:t>,</w:t>
            </w:r>
            <w:r>
              <w:rPr>
                <w:rFonts w:ascii="Times New Roman" w:hAnsi="Times New Roman" w:cs="Times New Roman"/>
                <w:sz w:val="24"/>
                <w:szCs w:val="24"/>
              </w:rPr>
              <w:t>прошедших обучение по образовательным программам в области противодействия коррупции</w:t>
            </w:r>
          </w:p>
        </w:tc>
        <w:tc>
          <w:tcPr>
            <w:tcW w:w="1418" w:type="dxa"/>
            <w:tcBorders>
              <w:left w:val="single" w:sz="4" w:space="0" w:color="auto"/>
              <w:bottom w:val="single" w:sz="4" w:space="0" w:color="auto"/>
              <w:right w:val="single" w:sz="4" w:space="0" w:color="auto"/>
            </w:tcBorders>
          </w:tcPr>
          <w:p w:rsidR="00FD2E5F" w:rsidRDefault="00D65826" w:rsidP="008D46EE">
            <w:pPr>
              <w:autoSpaceDE w:val="0"/>
              <w:autoSpaceDN w:val="0"/>
              <w:adjustRightInd w:val="0"/>
              <w:jc w:val="center"/>
              <w:rPr>
                <w:kern w:val="2"/>
                <w:sz w:val="24"/>
                <w:szCs w:val="24"/>
              </w:rPr>
            </w:pPr>
            <w:r>
              <w:rPr>
                <w:color w:val="000000"/>
                <w:kern w:val="2"/>
                <w:sz w:val="24"/>
                <w:szCs w:val="24"/>
              </w:rPr>
              <w:t>человек</w:t>
            </w:r>
          </w:p>
        </w:tc>
        <w:tc>
          <w:tcPr>
            <w:tcW w:w="2108" w:type="dxa"/>
            <w:gridSpan w:val="2"/>
            <w:tcBorders>
              <w:left w:val="single" w:sz="4" w:space="0" w:color="auto"/>
              <w:bottom w:val="single" w:sz="4" w:space="0" w:color="auto"/>
              <w:right w:val="single" w:sz="4" w:space="0" w:color="auto"/>
            </w:tcBorders>
          </w:tcPr>
          <w:p w:rsidR="00FD2E5F" w:rsidRDefault="00D65826" w:rsidP="00496EA8">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rsidR="00FD2E5F" w:rsidRDefault="00D65826" w:rsidP="00496EA8">
            <w:pPr>
              <w:jc w:val="center"/>
              <w:rPr>
                <w:sz w:val="24"/>
                <w:szCs w:val="24"/>
              </w:rPr>
            </w:pPr>
            <w:r>
              <w:rPr>
                <w:sz w:val="24"/>
                <w:szCs w:val="24"/>
              </w:rPr>
              <w:t>4</w:t>
            </w:r>
          </w:p>
          <w:p w:rsidR="00FD2E5F" w:rsidRDefault="00FD2E5F" w:rsidP="00496EA8">
            <w:pPr>
              <w:jc w:val="center"/>
              <w:rPr>
                <w:sz w:val="24"/>
                <w:szCs w:val="24"/>
              </w:rPr>
            </w:pPr>
          </w:p>
        </w:tc>
        <w:tc>
          <w:tcPr>
            <w:tcW w:w="1467" w:type="dxa"/>
            <w:gridSpan w:val="2"/>
            <w:tcBorders>
              <w:left w:val="single" w:sz="4" w:space="0" w:color="auto"/>
              <w:bottom w:val="single" w:sz="4" w:space="0" w:color="auto"/>
              <w:right w:val="single" w:sz="4" w:space="0" w:color="auto"/>
            </w:tcBorders>
          </w:tcPr>
          <w:p w:rsidR="00FD2E5F" w:rsidRDefault="00CB660C" w:rsidP="00D65826">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4241" w:type="dxa"/>
            <w:gridSpan w:val="2"/>
            <w:tcBorders>
              <w:left w:val="single" w:sz="4" w:space="0" w:color="auto"/>
              <w:bottom w:val="single" w:sz="4" w:space="0" w:color="auto"/>
              <w:right w:val="single" w:sz="4" w:space="0" w:color="auto"/>
            </w:tcBorders>
          </w:tcPr>
          <w:p w:rsidR="00FD2E5F" w:rsidRDefault="00FD2E5F" w:rsidP="000A2F7F">
            <w:pPr>
              <w:pStyle w:val="ConsPlusCell0"/>
              <w:shd w:val="clear" w:color="auto" w:fill="FFFFFF"/>
              <w:jc w:val="center"/>
              <w:rPr>
                <w:rFonts w:ascii="Times New Roman" w:hAnsi="Times New Roman" w:cs="Times New Roman"/>
                <w:sz w:val="24"/>
                <w:szCs w:val="24"/>
              </w:rPr>
            </w:pPr>
          </w:p>
        </w:tc>
      </w:tr>
      <w:tr w:rsidR="00D65826" w:rsidTr="00CB660C">
        <w:trPr>
          <w:gridAfter w:val="1"/>
          <w:wAfter w:w="22" w:type="dxa"/>
          <w:jc w:val="center"/>
        </w:trPr>
        <w:tc>
          <w:tcPr>
            <w:tcW w:w="736" w:type="dxa"/>
            <w:tcBorders>
              <w:left w:val="single" w:sz="4" w:space="0" w:color="auto"/>
              <w:bottom w:val="single" w:sz="4" w:space="0" w:color="auto"/>
              <w:right w:val="single" w:sz="4" w:space="0" w:color="auto"/>
            </w:tcBorders>
          </w:tcPr>
          <w:p w:rsidR="00D65826" w:rsidRDefault="00D65826" w:rsidP="008D46EE">
            <w:pPr>
              <w:autoSpaceDE w:val="0"/>
              <w:autoSpaceDN w:val="0"/>
              <w:adjustRightInd w:val="0"/>
              <w:jc w:val="center"/>
              <w:outlineLvl w:val="1"/>
              <w:rPr>
                <w:sz w:val="24"/>
                <w:szCs w:val="24"/>
              </w:rPr>
            </w:pPr>
            <w:r>
              <w:rPr>
                <w:sz w:val="24"/>
                <w:szCs w:val="24"/>
              </w:rPr>
              <w:t>5</w:t>
            </w:r>
            <w:r w:rsidR="00EF2393">
              <w:rPr>
                <w:sz w:val="24"/>
                <w:szCs w:val="24"/>
              </w:rPr>
              <w:t>.</w:t>
            </w:r>
          </w:p>
        </w:tc>
        <w:tc>
          <w:tcPr>
            <w:tcW w:w="3077" w:type="dxa"/>
            <w:tcBorders>
              <w:left w:val="single" w:sz="4" w:space="0" w:color="auto"/>
              <w:bottom w:val="single" w:sz="4" w:space="0" w:color="auto"/>
              <w:right w:val="single" w:sz="4" w:space="0" w:color="auto"/>
            </w:tcBorders>
          </w:tcPr>
          <w:p w:rsidR="00006748" w:rsidRPr="00CB660C" w:rsidRDefault="00006748" w:rsidP="00006748">
            <w:pPr>
              <w:autoSpaceDE w:val="0"/>
              <w:autoSpaceDN w:val="0"/>
              <w:adjustRightInd w:val="0"/>
              <w:rPr>
                <w:rFonts w:ascii="Times New Roman CYR" w:hAnsi="Times New Roman CYR" w:cs="Times New Roman CYR"/>
                <w:sz w:val="24"/>
                <w:szCs w:val="24"/>
              </w:rPr>
            </w:pPr>
            <w:r w:rsidRPr="00CB660C">
              <w:rPr>
                <w:rFonts w:ascii="Times New Roman CYR" w:hAnsi="Times New Roman CYR" w:cs="Times New Roman CYR"/>
                <w:sz w:val="24"/>
                <w:szCs w:val="24"/>
              </w:rPr>
              <w:t>Показатель 1.2.</w:t>
            </w:r>
          </w:p>
          <w:p w:rsidR="00D65826" w:rsidRDefault="00006748" w:rsidP="00CB660C">
            <w:pPr>
              <w:pStyle w:val="ConsPlusCell0"/>
              <w:jc w:val="both"/>
              <w:rPr>
                <w:rFonts w:ascii="Times New Roman" w:hAnsi="Times New Roman" w:cs="Times New Roman"/>
                <w:sz w:val="24"/>
                <w:szCs w:val="24"/>
              </w:rPr>
            </w:pPr>
            <w:r w:rsidRPr="00CB660C">
              <w:rPr>
                <w:rFonts w:ascii="Times New Roman CYR" w:hAnsi="Times New Roman CYR" w:cs="Times New Roman CYR"/>
                <w:sz w:val="24"/>
                <w:szCs w:val="24"/>
              </w:rPr>
              <w:t>Доля муниципальных служащих, в отношении которых проводилась проверка соблюдения ими ограничений, запретов, установленныхдействующимзаконодательством, от общей численности муниципальных служащих</w:t>
            </w:r>
          </w:p>
        </w:tc>
        <w:tc>
          <w:tcPr>
            <w:tcW w:w="1418" w:type="dxa"/>
            <w:tcBorders>
              <w:left w:val="single" w:sz="4" w:space="0" w:color="auto"/>
              <w:bottom w:val="single" w:sz="4" w:space="0" w:color="auto"/>
              <w:right w:val="single" w:sz="4" w:space="0" w:color="auto"/>
            </w:tcBorders>
          </w:tcPr>
          <w:p w:rsidR="00D65826" w:rsidRDefault="00006748" w:rsidP="008D46EE">
            <w:pPr>
              <w:autoSpaceDE w:val="0"/>
              <w:autoSpaceDN w:val="0"/>
              <w:adjustRightInd w:val="0"/>
              <w:jc w:val="center"/>
              <w:rPr>
                <w:color w:val="000000"/>
                <w:kern w:val="2"/>
                <w:sz w:val="24"/>
                <w:szCs w:val="24"/>
              </w:rPr>
            </w:pPr>
            <w:r>
              <w:rPr>
                <w:color w:val="000000"/>
                <w:kern w:val="2"/>
                <w:sz w:val="24"/>
                <w:szCs w:val="24"/>
              </w:rPr>
              <w:t>процентов</w:t>
            </w:r>
          </w:p>
        </w:tc>
        <w:tc>
          <w:tcPr>
            <w:tcW w:w="2108" w:type="dxa"/>
            <w:gridSpan w:val="2"/>
            <w:tcBorders>
              <w:left w:val="single" w:sz="4" w:space="0" w:color="auto"/>
              <w:bottom w:val="single" w:sz="4" w:space="0" w:color="auto"/>
              <w:right w:val="single" w:sz="4" w:space="0" w:color="auto"/>
            </w:tcBorders>
          </w:tcPr>
          <w:p w:rsidR="00D65826" w:rsidRDefault="00006748" w:rsidP="00496EA8">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left w:val="single" w:sz="4" w:space="0" w:color="auto"/>
              <w:bottom w:val="single" w:sz="4" w:space="0" w:color="auto"/>
              <w:right w:val="single" w:sz="4" w:space="0" w:color="auto"/>
            </w:tcBorders>
          </w:tcPr>
          <w:p w:rsidR="00D65826" w:rsidRDefault="00006748" w:rsidP="00496EA8">
            <w:pPr>
              <w:jc w:val="center"/>
              <w:rPr>
                <w:sz w:val="24"/>
                <w:szCs w:val="24"/>
              </w:rPr>
            </w:pPr>
            <w:r>
              <w:rPr>
                <w:sz w:val="24"/>
                <w:szCs w:val="24"/>
              </w:rPr>
              <w:t>100</w:t>
            </w:r>
          </w:p>
        </w:tc>
        <w:tc>
          <w:tcPr>
            <w:tcW w:w="1467" w:type="dxa"/>
            <w:gridSpan w:val="2"/>
            <w:tcBorders>
              <w:left w:val="single" w:sz="4" w:space="0" w:color="auto"/>
              <w:bottom w:val="single" w:sz="4" w:space="0" w:color="auto"/>
              <w:right w:val="single" w:sz="4" w:space="0" w:color="auto"/>
            </w:tcBorders>
          </w:tcPr>
          <w:p w:rsidR="00D65826" w:rsidRDefault="00006748" w:rsidP="00D65826">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4241" w:type="dxa"/>
            <w:gridSpan w:val="2"/>
            <w:tcBorders>
              <w:left w:val="single" w:sz="4" w:space="0" w:color="auto"/>
              <w:bottom w:val="single" w:sz="4" w:space="0" w:color="auto"/>
              <w:right w:val="single" w:sz="4" w:space="0" w:color="auto"/>
            </w:tcBorders>
          </w:tcPr>
          <w:p w:rsidR="00D65826" w:rsidRDefault="00D65826" w:rsidP="000A2F7F">
            <w:pPr>
              <w:pStyle w:val="ConsPlusCell0"/>
              <w:shd w:val="clear" w:color="auto" w:fill="FFFFFF"/>
              <w:jc w:val="center"/>
              <w:rPr>
                <w:rFonts w:ascii="Times New Roman" w:hAnsi="Times New Roman" w:cs="Times New Roman"/>
                <w:sz w:val="24"/>
                <w:szCs w:val="24"/>
              </w:rPr>
            </w:pPr>
          </w:p>
        </w:tc>
      </w:tr>
      <w:tr w:rsidR="00006748" w:rsidTr="00CB660C">
        <w:trPr>
          <w:gridAfter w:val="1"/>
          <w:wAfter w:w="22" w:type="dxa"/>
          <w:jc w:val="center"/>
        </w:trPr>
        <w:tc>
          <w:tcPr>
            <w:tcW w:w="736" w:type="dxa"/>
            <w:tcBorders>
              <w:left w:val="single" w:sz="4" w:space="0" w:color="auto"/>
              <w:bottom w:val="single" w:sz="4" w:space="0" w:color="auto"/>
              <w:right w:val="single" w:sz="4" w:space="0" w:color="auto"/>
            </w:tcBorders>
          </w:tcPr>
          <w:p w:rsidR="00006748" w:rsidRDefault="00006748" w:rsidP="008D46EE">
            <w:pPr>
              <w:autoSpaceDE w:val="0"/>
              <w:autoSpaceDN w:val="0"/>
              <w:adjustRightInd w:val="0"/>
              <w:jc w:val="center"/>
              <w:outlineLvl w:val="1"/>
              <w:rPr>
                <w:sz w:val="24"/>
                <w:szCs w:val="24"/>
              </w:rPr>
            </w:pPr>
          </w:p>
        </w:tc>
        <w:tc>
          <w:tcPr>
            <w:tcW w:w="13729" w:type="dxa"/>
            <w:gridSpan w:val="9"/>
            <w:tcBorders>
              <w:left w:val="single" w:sz="4" w:space="0" w:color="auto"/>
              <w:bottom w:val="single" w:sz="4" w:space="0" w:color="auto"/>
              <w:right w:val="single" w:sz="4" w:space="0" w:color="auto"/>
            </w:tcBorders>
          </w:tcPr>
          <w:p w:rsidR="00006748" w:rsidRDefault="00006748"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Подпрограммы 2 «Профилактика экстремизма и терроризма в Камышевском сельском поселении</w:t>
            </w:r>
          </w:p>
          <w:p w:rsidR="00006748" w:rsidRDefault="00006748" w:rsidP="000A2F7F">
            <w:pPr>
              <w:pStyle w:val="ConsPlusCell0"/>
              <w:shd w:val="clear" w:color="auto" w:fill="FFFFFF"/>
              <w:jc w:val="center"/>
              <w:rPr>
                <w:rFonts w:ascii="Times New Roman" w:hAnsi="Times New Roman" w:cs="Times New Roman"/>
                <w:sz w:val="24"/>
                <w:szCs w:val="24"/>
              </w:rPr>
            </w:pPr>
          </w:p>
        </w:tc>
      </w:tr>
      <w:tr w:rsidR="001452F3" w:rsidTr="00CB660C">
        <w:trPr>
          <w:gridAfter w:val="1"/>
          <w:wAfter w:w="22" w:type="dxa"/>
          <w:jc w:val="center"/>
        </w:trPr>
        <w:tc>
          <w:tcPr>
            <w:tcW w:w="736" w:type="dxa"/>
            <w:tcBorders>
              <w:left w:val="single" w:sz="4" w:space="0" w:color="auto"/>
              <w:bottom w:val="single" w:sz="4" w:space="0" w:color="auto"/>
              <w:right w:val="single" w:sz="4" w:space="0" w:color="auto"/>
            </w:tcBorders>
          </w:tcPr>
          <w:p w:rsidR="001452F3" w:rsidRDefault="001452F3" w:rsidP="008D46EE">
            <w:pPr>
              <w:autoSpaceDE w:val="0"/>
              <w:autoSpaceDN w:val="0"/>
              <w:adjustRightInd w:val="0"/>
              <w:jc w:val="center"/>
              <w:outlineLvl w:val="1"/>
              <w:rPr>
                <w:sz w:val="24"/>
                <w:szCs w:val="24"/>
              </w:rPr>
            </w:pPr>
            <w:r>
              <w:rPr>
                <w:sz w:val="24"/>
                <w:szCs w:val="24"/>
              </w:rPr>
              <w:t>6</w:t>
            </w:r>
            <w:r w:rsidR="00EF2393">
              <w:rPr>
                <w:sz w:val="24"/>
                <w:szCs w:val="24"/>
              </w:rPr>
              <w:t>.</w:t>
            </w:r>
          </w:p>
        </w:tc>
        <w:tc>
          <w:tcPr>
            <w:tcW w:w="3077" w:type="dxa"/>
            <w:tcBorders>
              <w:left w:val="single" w:sz="4" w:space="0" w:color="auto"/>
              <w:bottom w:val="single" w:sz="4" w:space="0" w:color="auto"/>
              <w:right w:val="single" w:sz="4" w:space="0" w:color="auto"/>
            </w:tcBorders>
          </w:tcPr>
          <w:p w:rsidR="001452F3" w:rsidRPr="00CB660C" w:rsidRDefault="001452F3" w:rsidP="00CB660C">
            <w:pPr>
              <w:autoSpaceDE w:val="0"/>
              <w:autoSpaceDN w:val="0"/>
              <w:adjustRightInd w:val="0"/>
              <w:jc w:val="both"/>
              <w:rPr>
                <w:rFonts w:ascii="Times New Roman CYR" w:hAnsi="Times New Roman CYR" w:cs="Times New Roman CYR"/>
                <w:sz w:val="24"/>
                <w:szCs w:val="24"/>
              </w:rPr>
            </w:pPr>
            <w:r w:rsidRPr="00CB660C">
              <w:rPr>
                <w:rFonts w:ascii="Times New Roman CYR" w:hAnsi="Times New Roman CYR" w:cs="Times New Roman CYR"/>
                <w:sz w:val="24"/>
                <w:szCs w:val="24"/>
              </w:rPr>
              <w:t>Показатель 2.1.</w:t>
            </w:r>
          </w:p>
          <w:p w:rsidR="001452F3" w:rsidRDefault="001452F3" w:rsidP="00CB660C">
            <w:pPr>
              <w:pStyle w:val="ConsPlusCell0"/>
              <w:shd w:val="clear" w:color="auto" w:fill="FFFFFF"/>
              <w:jc w:val="both"/>
              <w:rPr>
                <w:rFonts w:ascii="Times New Roman" w:hAnsi="Times New Roman" w:cs="Times New Roman"/>
                <w:sz w:val="24"/>
                <w:szCs w:val="24"/>
              </w:rPr>
            </w:pPr>
            <w:r w:rsidRPr="00CB660C">
              <w:rPr>
                <w:rFonts w:ascii="Times New Roman CYR" w:hAnsi="Times New Roman CYR" w:cs="Times New Roman CYR"/>
                <w:spacing w:val="-4"/>
                <w:sz w:val="24"/>
                <w:szCs w:val="24"/>
              </w:rPr>
              <w:lastRenderedPageBreak/>
              <w:t>Количество зарегистрированных преступлений,</w:t>
            </w:r>
            <w:r w:rsidRPr="00CB660C">
              <w:rPr>
                <w:rFonts w:ascii="Times New Roman CYR" w:hAnsi="Times New Roman CYR" w:cs="Times New Roman CYR"/>
                <w:sz w:val="24"/>
                <w:szCs w:val="24"/>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440" w:type="dxa"/>
            <w:gridSpan w:val="2"/>
            <w:tcBorders>
              <w:left w:val="single" w:sz="4" w:space="0" w:color="auto"/>
              <w:bottom w:val="single" w:sz="4" w:space="0" w:color="auto"/>
              <w:right w:val="single" w:sz="4" w:space="0" w:color="auto"/>
            </w:tcBorders>
          </w:tcPr>
          <w:p w:rsidR="001452F3" w:rsidRDefault="001452F3"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w:t>
            </w:r>
            <w:r>
              <w:rPr>
                <w:rFonts w:ascii="Times New Roman" w:hAnsi="Times New Roman" w:cs="Times New Roman"/>
                <w:sz w:val="24"/>
                <w:szCs w:val="24"/>
              </w:rPr>
              <w:lastRenderedPageBreak/>
              <w:t>преступлений</w:t>
            </w:r>
          </w:p>
        </w:tc>
        <w:tc>
          <w:tcPr>
            <w:tcW w:w="2086" w:type="dxa"/>
            <w:tcBorders>
              <w:left w:val="single" w:sz="4" w:space="0" w:color="auto"/>
              <w:bottom w:val="single" w:sz="4" w:space="0" w:color="auto"/>
              <w:right w:val="single" w:sz="4" w:space="0" w:color="auto"/>
            </w:tcBorders>
          </w:tcPr>
          <w:p w:rsidR="001452F3" w:rsidRDefault="00CB660C"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425" w:type="dxa"/>
            <w:gridSpan w:val="2"/>
            <w:tcBorders>
              <w:left w:val="single" w:sz="4" w:space="0" w:color="auto"/>
              <w:bottom w:val="single" w:sz="4" w:space="0" w:color="auto"/>
              <w:right w:val="single" w:sz="4" w:space="0" w:color="auto"/>
            </w:tcBorders>
          </w:tcPr>
          <w:p w:rsidR="001452F3" w:rsidRDefault="00CB660C"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18</w:t>
            </w:r>
          </w:p>
        </w:tc>
        <w:tc>
          <w:tcPr>
            <w:tcW w:w="1460" w:type="dxa"/>
            <w:tcBorders>
              <w:left w:val="single" w:sz="4" w:space="0" w:color="auto"/>
              <w:bottom w:val="single" w:sz="4" w:space="0" w:color="auto"/>
              <w:right w:val="single" w:sz="4" w:space="0" w:color="auto"/>
            </w:tcBorders>
          </w:tcPr>
          <w:p w:rsidR="001452F3" w:rsidRDefault="00CB660C"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18</w:t>
            </w:r>
          </w:p>
        </w:tc>
        <w:tc>
          <w:tcPr>
            <w:tcW w:w="4241" w:type="dxa"/>
            <w:gridSpan w:val="2"/>
            <w:tcBorders>
              <w:left w:val="single" w:sz="4" w:space="0" w:color="auto"/>
              <w:bottom w:val="single" w:sz="4" w:space="0" w:color="auto"/>
              <w:right w:val="single" w:sz="4" w:space="0" w:color="auto"/>
            </w:tcBorders>
          </w:tcPr>
          <w:p w:rsidR="001452F3" w:rsidRDefault="001452F3" w:rsidP="000A2F7F">
            <w:pPr>
              <w:pStyle w:val="ConsPlusCell0"/>
              <w:shd w:val="clear" w:color="auto" w:fill="FFFFFF"/>
              <w:jc w:val="center"/>
              <w:rPr>
                <w:rFonts w:ascii="Times New Roman" w:hAnsi="Times New Roman" w:cs="Times New Roman"/>
                <w:sz w:val="24"/>
                <w:szCs w:val="24"/>
              </w:rPr>
            </w:pPr>
          </w:p>
        </w:tc>
      </w:tr>
      <w:tr w:rsidR="00E92277" w:rsidTr="00CB660C">
        <w:trPr>
          <w:gridAfter w:val="1"/>
          <w:wAfter w:w="22" w:type="dxa"/>
          <w:trHeight w:val="288"/>
          <w:jc w:val="center"/>
        </w:trPr>
        <w:tc>
          <w:tcPr>
            <w:tcW w:w="14465" w:type="dxa"/>
            <w:gridSpan w:val="10"/>
            <w:tcBorders>
              <w:top w:val="single" w:sz="4" w:space="0" w:color="auto"/>
              <w:left w:val="single" w:sz="4" w:space="0" w:color="auto"/>
              <w:bottom w:val="single" w:sz="4" w:space="0" w:color="auto"/>
              <w:right w:val="single" w:sz="4" w:space="0" w:color="auto"/>
            </w:tcBorders>
          </w:tcPr>
          <w:p w:rsidR="00E92277" w:rsidRDefault="00E92277" w:rsidP="00CB660C">
            <w:pPr>
              <w:widowControl w:val="0"/>
              <w:autoSpaceDE w:val="0"/>
              <w:autoSpaceDN w:val="0"/>
              <w:adjustRightInd w:val="0"/>
              <w:jc w:val="center"/>
              <w:rPr>
                <w:sz w:val="24"/>
                <w:szCs w:val="24"/>
              </w:rPr>
            </w:pPr>
            <w:r w:rsidRPr="00CB660C">
              <w:rPr>
                <w:sz w:val="24"/>
                <w:szCs w:val="24"/>
              </w:rPr>
              <w:lastRenderedPageBreak/>
              <w:t>Подпрограмма 3  «Комплексные меры противодействия злоупотреблению наркотиками»</w:t>
            </w:r>
          </w:p>
        </w:tc>
      </w:tr>
      <w:tr w:rsidR="00E92277" w:rsidTr="00CB660C">
        <w:trPr>
          <w:gridAfter w:val="1"/>
          <w:wAfter w:w="22" w:type="dxa"/>
          <w:jc w:val="center"/>
        </w:trPr>
        <w:tc>
          <w:tcPr>
            <w:tcW w:w="736" w:type="dxa"/>
            <w:tcBorders>
              <w:top w:val="single" w:sz="4" w:space="0" w:color="auto"/>
              <w:left w:val="single" w:sz="4" w:space="0" w:color="auto"/>
              <w:bottom w:val="single" w:sz="4" w:space="0" w:color="auto"/>
              <w:right w:val="single" w:sz="4" w:space="0" w:color="auto"/>
            </w:tcBorders>
          </w:tcPr>
          <w:p w:rsidR="00E92277" w:rsidRDefault="001452F3" w:rsidP="008D46EE">
            <w:pPr>
              <w:autoSpaceDE w:val="0"/>
              <w:autoSpaceDN w:val="0"/>
              <w:adjustRightInd w:val="0"/>
              <w:jc w:val="center"/>
              <w:outlineLvl w:val="1"/>
              <w:rPr>
                <w:sz w:val="24"/>
                <w:szCs w:val="24"/>
              </w:rPr>
            </w:pPr>
            <w:r>
              <w:rPr>
                <w:sz w:val="24"/>
                <w:szCs w:val="24"/>
              </w:rPr>
              <w:t>7</w:t>
            </w:r>
            <w:r w:rsidR="00EF2393">
              <w:rPr>
                <w:sz w:val="24"/>
                <w:szCs w:val="24"/>
              </w:rPr>
              <w:t>.</w:t>
            </w:r>
          </w:p>
        </w:tc>
        <w:tc>
          <w:tcPr>
            <w:tcW w:w="3077" w:type="dxa"/>
            <w:tcBorders>
              <w:top w:val="single" w:sz="4" w:space="0" w:color="auto"/>
              <w:left w:val="single" w:sz="4" w:space="0" w:color="auto"/>
              <w:bottom w:val="single" w:sz="4" w:space="0" w:color="auto"/>
              <w:right w:val="single" w:sz="4" w:space="0" w:color="auto"/>
            </w:tcBorders>
          </w:tcPr>
          <w:p w:rsidR="001452F3" w:rsidRPr="00CB660C" w:rsidRDefault="001452F3" w:rsidP="001452F3">
            <w:pPr>
              <w:autoSpaceDE w:val="0"/>
              <w:autoSpaceDN w:val="0"/>
              <w:adjustRightInd w:val="0"/>
              <w:jc w:val="both"/>
              <w:rPr>
                <w:rFonts w:ascii="Times New Roman CYR" w:hAnsi="Times New Roman CYR" w:cs="Times New Roman CYR"/>
                <w:sz w:val="24"/>
                <w:szCs w:val="24"/>
              </w:rPr>
            </w:pPr>
            <w:r w:rsidRPr="00CB660C">
              <w:rPr>
                <w:rFonts w:ascii="Times New Roman CYR" w:hAnsi="Times New Roman CYR" w:cs="Times New Roman CYR"/>
                <w:sz w:val="24"/>
                <w:szCs w:val="24"/>
              </w:rPr>
              <w:t>Показатель 3.1.</w:t>
            </w:r>
          </w:p>
          <w:p w:rsidR="00E92277" w:rsidRPr="00CB660C" w:rsidRDefault="001452F3" w:rsidP="001452F3">
            <w:pPr>
              <w:pStyle w:val="ConsPlusCell0"/>
              <w:jc w:val="both"/>
              <w:rPr>
                <w:rFonts w:ascii="Times New Roman" w:hAnsi="Times New Roman" w:cs="Times New Roman"/>
                <w:sz w:val="24"/>
                <w:szCs w:val="24"/>
              </w:rPr>
            </w:pPr>
            <w:r w:rsidRPr="00CB660C">
              <w:rPr>
                <w:rFonts w:ascii="Times New Roman CYR" w:hAnsi="Times New Roman CYR" w:cs="Times New Roman CYR"/>
                <w:sz w:val="24"/>
                <w:szCs w:val="24"/>
              </w:rPr>
              <w:t>доля обучающихся и воспитанников, прошедших обучение по образовательным программам профилактической направленности</w:t>
            </w:r>
          </w:p>
        </w:tc>
        <w:tc>
          <w:tcPr>
            <w:tcW w:w="1418" w:type="dxa"/>
            <w:tcBorders>
              <w:top w:val="single" w:sz="4" w:space="0" w:color="auto"/>
              <w:left w:val="single" w:sz="4" w:space="0" w:color="auto"/>
              <w:bottom w:val="single" w:sz="4" w:space="0" w:color="auto"/>
              <w:right w:val="single" w:sz="4" w:space="0" w:color="auto"/>
            </w:tcBorders>
          </w:tcPr>
          <w:p w:rsidR="00E92277" w:rsidRDefault="001452F3" w:rsidP="008D46EE">
            <w:pPr>
              <w:autoSpaceDE w:val="0"/>
              <w:autoSpaceDN w:val="0"/>
              <w:adjustRightInd w:val="0"/>
              <w:jc w:val="center"/>
              <w:rPr>
                <w:color w:val="000000"/>
                <w:kern w:val="2"/>
                <w:sz w:val="24"/>
                <w:szCs w:val="24"/>
              </w:rPr>
            </w:pPr>
            <w:r>
              <w:rPr>
                <w:color w:val="000000"/>
                <w:kern w:val="2"/>
                <w:sz w:val="24"/>
                <w:szCs w:val="24"/>
              </w:rPr>
              <w:t>процентов</w:t>
            </w:r>
          </w:p>
        </w:tc>
        <w:tc>
          <w:tcPr>
            <w:tcW w:w="2108" w:type="dxa"/>
            <w:gridSpan w:val="2"/>
            <w:tcBorders>
              <w:top w:val="single" w:sz="4" w:space="0" w:color="auto"/>
              <w:left w:val="single" w:sz="4" w:space="0" w:color="auto"/>
              <w:bottom w:val="single" w:sz="4" w:space="0" w:color="auto"/>
              <w:right w:val="single" w:sz="4" w:space="0" w:color="auto"/>
            </w:tcBorders>
          </w:tcPr>
          <w:p w:rsidR="00E92277" w:rsidRDefault="001452F3"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E92277" w:rsidRDefault="001452F3" w:rsidP="008D46EE">
            <w:pPr>
              <w:pStyle w:val="ConsPlusCell0"/>
              <w:shd w:val="clear" w:color="auto" w:fill="FFFFFF"/>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1467" w:type="dxa"/>
            <w:gridSpan w:val="2"/>
            <w:tcBorders>
              <w:top w:val="single" w:sz="4" w:space="0" w:color="auto"/>
              <w:left w:val="single" w:sz="4" w:space="0" w:color="auto"/>
              <w:bottom w:val="single" w:sz="4" w:space="0" w:color="auto"/>
              <w:right w:val="single" w:sz="4" w:space="0" w:color="auto"/>
            </w:tcBorders>
          </w:tcPr>
          <w:p w:rsidR="00E92277" w:rsidRDefault="001452F3"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4241" w:type="dxa"/>
            <w:gridSpan w:val="2"/>
            <w:tcBorders>
              <w:top w:val="single" w:sz="4" w:space="0" w:color="auto"/>
              <w:left w:val="single" w:sz="4" w:space="0" w:color="auto"/>
              <w:bottom w:val="single" w:sz="4" w:space="0" w:color="auto"/>
              <w:right w:val="single" w:sz="4" w:space="0" w:color="auto"/>
            </w:tcBorders>
          </w:tcPr>
          <w:p w:rsidR="00E92277" w:rsidRDefault="00E92277" w:rsidP="008D46EE">
            <w:pPr>
              <w:pStyle w:val="ConsPlusCell0"/>
              <w:shd w:val="clear" w:color="auto" w:fill="FFFFFF"/>
              <w:jc w:val="center"/>
              <w:rPr>
                <w:rFonts w:ascii="Times New Roman" w:hAnsi="Times New Roman" w:cs="Times New Roman"/>
                <w:sz w:val="24"/>
                <w:szCs w:val="24"/>
              </w:rPr>
            </w:pPr>
          </w:p>
        </w:tc>
      </w:tr>
    </w:tbl>
    <w:p w:rsidR="008D46EE" w:rsidRDefault="008D46EE" w:rsidP="008D46EE">
      <w:pPr>
        <w:rPr>
          <w:sz w:val="24"/>
          <w:szCs w:val="24"/>
        </w:rPr>
      </w:pPr>
    </w:p>
    <w:p w:rsidR="008D46EE" w:rsidRDefault="008D46EE" w:rsidP="008D46EE">
      <w:pPr>
        <w:jc w:val="right"/>
        <w:rPr>
          <w:sz w:val="24"/>
          <w:szCs w:val="24"/>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sectPr w:rsidR="00EF2393" w:rsidSect="00CE5A58">
      <w:footerReference w:type="even" r:id="rId12"/>
      <w:footerReference w:type="default" r:id="rId13"/>
      <w:pgSz w:w="16840" w:h="11907" w:orient="landscape"/>
      <w:pgMar w:top="1304" w:right="709" w:bottom="851" w:left="1134"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87C" w:rsidRDefault="00CD187C">
      <w:r>
        <w:separator/>
      </w:r>
    </w:p>
  </w:endnote>
  <w:endnote w:type="continuationSeparator" w:id="1">
    <w:p w:rsidR="00CD187C" w:rsidRDefault="00CD1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7C" w:rsidRDefault="00CD6F18">
    <w:pPr>
      <w:pStyle w:val="a6"/>
      <w:framePr w:wrap="around" w:vAnchor="text" w:hAnchor="margin" w:xAlign="right" w:y="1"/>
      <w:rPr>
        <w:rStyle w:val="a9"/>
      </w:rPr>
    </w:pPr>
    <w:r>
      <w:rPr>
        <w:rStyle w:val="a9"/>
      </w:rPr>
      <w:fldChar w:fldCharType="begin"/>
    </w:r>
    <w:r w:rsidR="00CD187C">
      <w:rPr>
        <w:rStyle w:val="a9"/>
      </w:rPr>
      <w:instrText xml:space="preserve">PAGE  </w:instrText>
    </w:r>
    <w:r>
      <w:rPr>
        <w:rStyle w:val="a9"/>
      </w:rPr>
      <w:fldChar w:fldCharType="end"/>
    </w:r>
  </w:p>
  <w:p w:rsidR="00CD187C" w:rsidRDefault="00CD187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7C" w:rsidRDefault="00CD187C">
    <w:pPr>
      <w:pStyle w:val="a6"/>
      <w:framePr w:wrap="around" w:vAnchor="text" w:hAnchor="margin" w:xAlign="right" w:y="1"/>
      <w:rPr>
        <w:rStyle w:val="a9"/>
      </w:rPr>
    </w:pPr>
  </w:p>
  <w:p w:rsidR="00CD187C" w:rsidRDefault="00CD187C">
    <w:pPr>
      <w:pStyle w:val="a6"/>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7C" w:rsidRDefault="00CD6F18">
    <w:pPr>
      <w:pStyle w:val="a6"/>
      <w:framePr w:wrap="around" w:vAnchor="text" w:hAnchor="margin" w:xAlign="right" w:y="1"/>
      <w:rPr>
        <w:rStyle w:val="a9"/>
      </w:rPr>
    </w:pPr>
    <w:r>
      <w:rPr>
        <w:rStyle w:val="a9"/>
      </w:rPr>
      <w:fldChar w:fldCharType="begin"/>
    </w:r>
    <w:r w:rsidR="00CD187C">
      <w:rPr>
        <w:rStyle w:val="a9"/>
      </w:rPr>
      <w:instrText xml:space="preserve">PAGE  </w:instrText>
    </w:r>
    <w:r>
      <w:rPr>
        <w:rStyle w:val="a9"/>
      </w:rPr>
      <w:fldChar w:fldCharType="end"/>
    </w:r>
  </w:p>
  <w:p w:rsidR="00CD187C" w:rsidRDefault="00CD187C">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7C" w:rsidRDefault="00CD187C">
    <w:pPr>
      <w:pStyle w:val="a6"/>
      <w:framePr w:wrap="around" w:vAnchor="text" w:hAnchor="margin" w:xAlign="right" w:y="1"/>
      <w:rPr>
        <w:rStyle w:val="a9"/>
      </w:rPr>
    </w:pPr>
  </w:p>
  <w:p w:rsidR="00CD187C" w:rsidRDefault="00CD187C">
    <w:pPr>
      <w:pStyle w:val="a6"/>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87C" w:rsidRDefault="00CD187C">
      <w:r>
        <w:separator/>
      </w:r>
    </w:p>
  </w:footnote>
  <w:footnote w:type="continuationSeparator" w:id="1">
    <w:p w:rsidR="00CD187C" w:rsidRDefault="00CD1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3776"/>
      <w:docPartObj>
        <w:docPartGallery w:val="Page Numbers (Top of Page)"/>
        <w:docPartUnique/>
      </w:docPartObj>
    </w:sdtPr>
    <w:sdtContent>
      <w:p w:rsidR="004E5CA7" w:rsidRDefault="004E5CA7">
        <w:pPr>
          <w:pStyle w:val="a7"/>
          <w:jc w:val="center"/>
        </w:pPr>
        <w:fldSimple w:instr=" PAGE   \* MERGEFORMAT ">
          <w:r>
            <w:rPr>
              <w:noProof/>
            </w:rPr>
            <w:t>2</w:t>
          </w:r>
        </w:fldSimple>
      </w:p>
    </w:sdtContent>
  </w:sdt>
  <w:p w:rsidR="004E5CA7" w:rsidRDefault="004E5CA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5F7E2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1753D3"/>
    <w:multiLevelType w:val="hybridMultilevel"/>
    <w:tmpl w:val="05FE3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6ED11BD"/>
    <w:multiLevelType w:val="hybridMultilevel"/>
    <w:tmpl w:val="89A867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73F0F18"/>
    <w:multiLevelType w:val="hybridMultilevel"/>
    <w:tmpl w:val="623286FE"/>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9">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D37904"/>
    <w:multiLevelType w:val="hybridMultilevel"/>
    <w:tmpl w:val="B9B63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5"/>
  </w:num>
  <w:num w:numId="4">
    <w:abstractNumId w:val="38"/>
  </w:num>
  <w:num w:numId="5">
    <w:abstractNumId w:val="17"/>
  </w:num>
  <w:num w:numId="6">
    <w:abstractNumId w:val="7"/>
  </w:num>
  <w:num w:numId="7">
    <w:abstractNumId w:val="32"/>
  </w:num>
  <w:num w:numId="8">
    <w:abstractNumId w:val="31"/>
  </w:num>
  <w:num w:numId="9">
    <w:abstractNumId w:val="36"/>
  </w:num>
  <w:num w:numId="10">
    <w:abstractNumId w:val="6"/>
  </w:num>
  <w:num w:numId="11">
    <w:abstractNumId w:val="11"/>
  </w:num>
  <w:num w:numId="12">
    <w:abstractNumId w:val="19"/>
  </w:num>
  <w:num w:numId="13">
    <w:abstractNumId w:val="21"/>
  </w:num>
  <w:num w:numId="14">
    <w:abstractNumId w:val="29"/>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
  </w:num>
  <w:num w:numId="26">
    <w:abstractNumId w:val="23"/>
  </w:num>
  <w:num w:numId="27">
    <w:abstractNumId w:val="22"/>
  </w:num>
  <w:num w:numId="28">
    <w:abstractNumId w:val="0"/>
  </w:num>
  <w:num w:numId="29">
    <w:abstractNumId w:val="33"/>
  </w:num>
  <w:num w:numId="30">
    <w:abstractNumId w:val="10"/>
  </w:num>
  <w:num w:numId="31">
    <w:abstractNumId w:val="15"/>
  </w:num>
  <w:num w:numId="32">
    <w:abstractNumId w:val="27"/>
  </w:num>
  <w:num w:numId="33">
    <w:abstractNumId w:val="24"/>
  </w:num>
  <w:num w:numId="34">
    <w:abstractNumId w:val="14"/>
  </w:num>
  <w:num w:numId="35">
    <w:abstractNumId w:val="12"/>
  </w:num>
  <w:num w:numId="36">
    <w:abstractNumId w:val="16"/>
  </w:num>
  <w:num w:numId="37">
    <w:abstractNumId w:val="37"/>
  </w:num>
  <w:num w:numId="38">
    <w:abstractNumId w:val="28"/>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ru-RU" w:vendorID="1" w:dllVersion="512" w:checkStyle="1"/>
  <w:proofState w:spelling="clean"/>
  <w:attachedTemplate r:id="rId1"/>
  <w:doNotTrackMoves/>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1A7"/>
    <w:rsid w:val="00004545"/>
    <w:rsid w:val="00004D5B"/>
    <w:rsid w:val="00005D86"/>
    <w:rsid w:val="00006748"/>
    <w:rsid w:val="000070D9"/>
    <w:rsid w:val="00012922"/>
    <w:rsid w:val="00015458"/>
    <w:rsid w:val="00020310"/>
    <w:rsid w:val="00020E45"/>
    <w:rsid w:val="000211FA"/>
    <w:rsid w:val="0002146F"/>
    <w:rsid w:val="00021CEF"/>
    <w:rsid w:val="00022507"/>
    <w:rsid w:val="00026055"/>
    <w:rsid w:val="00026075"/>
    <w:rsid w:val="00026B5E"/>
    <w:rsid w:val="000277B7"/>
    <w:rsid w:val="000278B9"/>
    <w:rsid w:val="00027A1B"/>
    <w:rsid w:val="00031350"/>
    <w:rsid w:val="00031505"/>
    <w:rsid w:val="000323DA"/>
    <w:rsid w:val="000339D9"/>
    <w:rsid w:val="00033D95"/>
    <w:rsid w:val="000351E2"/>
    <w:rsid w:val="00036703"/>
    <w:rsid w:val="0003725D"/>
    <w:rsid w:val="00045336"/>
    <w:rsid w:val="000471AC"/>
    <w:rsid w:val="00052086"/>
    <w:rsid w:val="00052A5E"/>
    <w:rsid w:val="00057C30"/>
    <w:rsid w:val="00060E73"/>
    <w:rsid w:val="00061739"/>
    <w:rsid w:val="00062848"/>
    <w:rsid w:val="00063E49"/>
    <w:rsid w:val="00064E08"/>
    <w:rsid w:val="0006518F"/>
    <w:rsid w:val="00066A62"/>
    <w:rsid w:val="00070B57"/>
    <w:rsid w:val="00071119"/>
    <w:rsid w:val="00072076"/>
    <w:rsid w:val="0007386F"/>
    <w:rsid w:val="00073A00"/>
    <w:rsid w:val="00074720"/>
    <w:rsid w:val="000754E2"/>
    <w:rsid w:val="0007692B"/>
    <w:rsid w:val="00076D7F"/>
    <w:rsid w:val="00080370"/>
    <w:rsid w:val="0008180F"/>
    <w:rsid w:val="0008362C"/>
    <w:rsid w:val="00084458"/>
    <w:rsid w:val="0008489A"/>
    <w:rsid w:val="00084B54"/>
    <w:rsid w:val="00084E20"/>
    <w:rsid w:val="00086A82"/>
    <w:rsid w:val="00086BA8"/>
    <w:rsid w:val="00087B95"/>
    <w:rsid w:val="00091F98"/>
    <w:rsid w:val="000943F7"/>
    <w:rsid w:val="000945B5"/>
    <w:rsid w:val="0009542C"/>
    <w:rsid w:val="00095E8F"/>
    <w:rsid w:val="00096075"/>
    <w:rsid w:val="0009781D"/>
    <w:rsid w:val="000A0F97"/>
    <w:rsid w:val="000A1664"/>
    <w:rsid w:val="000A1AAA"/>
    <w:rsid w:val="000A2F7F"/>
    <w:rsid w:val="000A56B3"/>
    <w:rsid w:val="000A5A79"/>
    <w:rsid w:val="000A62B8"/>
    <w:rsid w:val="000B2A2D"/>
    <w:rsid w:val="000B378A"/>
    <w:rsid w:val="000B3B24"/>
    <w:rsid w:val="000B4456"/>
    <w:rsid w:val="000C22C1"/>
    <w:rsid w:val="000C3C37"/>
    <w:rsid w:val="000C71AB"/>
    <w:rsid w:val="000D15AA"/>
    <w:rsid w:val="000D3D1F"/>
    <w:rsid w:val="000D4E5F"/>
    <w:rsid w:val="000D502B"/>
    <w:rsid w:val="000D50F3"/>
    <w:rsid w:val="000D6A80"/>
    <w:rsid w:val="000D767B"/>
    <w:rsid w:val="000D7F59"/>
    <w:rsid w:val="000E0046"/>
    <w:rsid w:val="000E023A"/>
    <w:rsid w:val="000E2180"/>
    <w:rsid w:val="000E250D"/>
    <w:rsid w:val="000E272C"/>
    <w:rsid w:val="000E4936"/>
    <w:rsid w:val="000E507E"/>
    <w:rsid w:val="000E6758"/>
    <w:rsid w:val="000F05A1"/>
    <w:rsid w:val="000F0FE8"/>
    <w:rsid w:val="000F0FFA"/>
    <w:rsid w:val="000F1E7E"/>
    <w:rsid w:val="000F21D3"/>
    <w:rsid w:val="000F2EC7"/>
    <w:rsid w:val="000F3101"/>
    <w:rsid w:val="000F3408"/>
    <w:rsid w:val="000F39D7"/>
    <w:rsid w:val="000F423D"/>
    <w:rsid w:val="00101378"/>
    <w:rsid w:val="001019A4"/>
    <w:rsid w:val="0010473F"/>
    <w:rsid w:val="00106FBD"/>
    <w:rsid w:val="00111F96"/>
    <w:rsid w:val="0011334C"/>
    <w:rsid w:val="00114CB4"/>
    <w:rsid w:val="00115CA5"/>
    <w:rsid w:val="00116569"/>
    <w:rsid w:val="00116C11"/>
    <w:rsid w:val="001174C2"/>
    <w:rsid w:val="001209B0"/>
    <w:rsid w:val="00121667"/>
    <w:rsid w:val="001232FB"/>
    <w:rsid w:val="00123A68"/>
    <w:rsid w:val="0012442C"/>
    <w:rsid w:val="00126F93"/>
    <w:rsid w:val="001302F7"/>
    <w:rsid w:val="00136629"/>
    <w:rsid w:val="001406AC"/>
    <w:rsid w:val="001422B1"/>
    <w:rsid w:val="0014302C"/>
    <w:rsid w:val="00144810"/>
    <w:rsid w:val="001452F3"/>
    <w:rsid w:val="001459C4"/>
    <w:rsid w:val="001461BA"/>
    <w:rsid w:val="00146FAE"/>
    <w:rsid w:val="00147949"/>
    <w:rsid w:val="00147F43"/>
    <w:rsid w:val="00151236"/>
    <w:rsid w:val="00152587"/>
    <w:rsid w:val="00153AFE"/>
    <w:rsid w:val="00154942"/>
    <w:rsid w:val="001565B3"/>
    <w:rsid w:val="00160677"/>
    <w:rsid w:val="00161607"/>
    <w:rsid w:val="00163E9D"/>
    <w:rsid w:val="001664B7"/>
    <w:rsid w:val="0016771D"/>
    <w:rsid w:val="00167B65"/>
    <w:rsid w:val="00167D8B"/>
    <w:rsid w:val="00170FFC"/>
    <w:rsid w:val="001713AA"/>
    <w:rsid w:val="00171A8E"/>
    <w:rsid w:val="00172B65"/>
    <w:rsid w:val="00172D1E"/>
    <w:rsid w:val="001737FA"/>
    <w:rsid w:val="00174741"/>
    <w:rsid w:val="00177E41"/>
    <w:rsid w:val="001808EF"/>
    <w:rsid w:val="00181548"/>
    <w:rsid w:val="001866FA"/>
    <w:rsid w:val="00187536"/>
    <w:rsid w:val="001903BD"/>
    <w:rsid w:val="00191964"/>
    <w:rsid w:val="001930AF"/>
    <w:rsid w:val="00194483"/>
    <w:rsid w:val="001954C7"/>
    <w:rsid w:val="0019632A"/>
    <w:rsid w:val="00196C35"/>
    <w:rsid w:val="00196F6A"/>
    <w:rsid w:val="001A180C"/>
    <w:rsid w:val="001A29D8"/>
    <w:rsid w:val="001A5022"/>
    <w:rsid w:val="001A5EC4"/>
    <w:rsid w:val="001A640E"/>
    <w:rsid w:val="001A673F"/>
    <w:rsid w:val="001B2F8D"/>
    <w:rsid w:val="001B4C36"/>
    <w:rsid w:val="001C11F0"/>
    <w:rsid w:val="001C1A0C"/>
    <w:rsid w:val="001C204E"/>
    <w:rsid w:val="001C2615"/>
    <w:rsid w:val="001C3B0E"/>
    <w:rsid w:val="001C5537"/>
    <w:rsid w:val="001C7C31"/>
    <w:rsid w:val="001C7D8C"/>
    <w:rsid w:val="001C7E23"/>
    <w:rsid w:val="001D0C74"/>
    <w:rsid w:val="001D3F8A"/>
    <w:rsid w:val="001D454F"/>
    <w:rsid w:val="001D7275"/>
    <w:rsid w:val="001D7570"/>
    <w:rsid w:val="001D790F"/>
    <w:rsid w:val="001E037A"/>
    <w:rsid w:val="001E1F03"/>
    <w:rsid w:val="001E40B4"/>
    <w:rsid w:val="001E5F9A"/>
    <w:rsid w:val="001F1814"/>
    <w:rsid w:val="001F1B76"/>
    <w:rsid w:val="001F1DAE"/>
    <w:rsid w:val="001F741D"/>
    <w:rsid w:val="001F7564"/>
    <w:rsid w:val="001F7BAE"/>
    <w:rsid w:val="001F7BC2"/>
    <w:rsid w:val="001F7DB2"/>
    <w:rsid w:val="00200084"/>
    <w:rsid w:val="0020165A"/>
    <w:rsid w:val="00202938"/>
    <w:rsid w:val="0020424B"/>
    <w:rsid w:val="00207AAF"/>
    <w:rsid w:val="00216B4C"/>
    <w:rsid w:val="00227370"/>
    <w:rsid w:val="00231C28"/>
    <w:rsid w:val="0023270D"/>
    <w:rsid w:val="00232BD2"/>
    <w:rsid w:val="0023408C"/>
    <w:rsid w:val="0023431A"/>
    <w:rsid w:val="002344C2"/>
    <w:rsid w:val="00234C19"/>
    <w:rsid w:val="0023510F"/>
    <w:rsid w:val="00245714"/>
    <w:rsid w:val="0024594E"/>
    <w:rsid w:val="002517B4"/>
    <w:rsid w:val="0025192A"/>
    <w:rsid w:val="00254C45"/>
    <w:rsid w:val="00254F21"/>
    <w:rsid w:val="002559AB"/>
    <w:rsid w:val="00261C96"/>
    <w:rsid w:val="002623ED"/>
    <w:rsid w:val="00264499"/>
    <w:rsid w:val="00264648"/>
    <w:rsid w:val="00267626"/>
    <w:rsid w:val="00273C9B"/>
    <w:rsid w:val="002744EA"/>
    <w:rsid w:val="0027563C"/>
    <w:rsid w:val="00276775"/>
    <w:rsid w:val="002770CD"/>
    <w:rsid w:val="0027733D"/>
    <w:rsid w:val="00280D83"/>
    <w:rsid w:val="00283F2C"/>
    <w:rsid w:val="00291684"/>
    <w:rsid w:val="00293544"/>
    <w:rsid w:val="002950CB"/>
    <w:rsid w:val="0029749E"/>
    <w:rsid w:val="002974E7"/>
    <w:rsid w:val="002A0017"/>
    <w:rsid w:val="002A07A5"/>
    <w:rsid w:val="002A1458"/>
    <w:rsid w:val="002A3BA5"/>
    <w:rsid w:val="002A4962"/>
    <w:rsid w:val="002A5AD4"/>
    <w:rsid w:val="002A7F46"/>
    <w:rsid w:val="002B14E9"/>
    <w:rsid w:val="002B1C7C"/>
    <w:rsid w:val="002B36F9"/>
    <w:rsid w:val="002B6158"/>
    <w:rsid w:val="002B70F5"/>
    <w:rsid w:val="002C096F"/>
    <w:rsid w:val="002C2D69"/>
    <w:rsid w:val="002C3083"/>
    <w:rsid w:val="002C32AC"/>
    <w:rsid w:val="002C56FF"/>
    <w:rsid w:val="002C7777"/>
    <w:rsid w:val="002D1BFD"/>
    <w:rsid w:val="002D3394"/>
    <w:rsid w:val="002D4135"/>
    <w:rsid w:val="002D41E9"/>
    <w:rsid w:val="002D5380"/>
    <w:rsid w:val="002D75B9"/>
    <w:rsid w:val="002E3396"/>
    <w:rsid w:val="002E3CC6"/>
    <w:rsid w:val="002E42AF"/>
    <w:rsid w:val="002E79A0"/>
    <w:rsid w:val="002F0B19"/>
    <w:rsid w:val="002F292A"/>
    <w:rsid w:val="002F4013"/>
    <w:rsid w:val="002F42B5"/>
    <w:rsid w:val="002F545B"/>
    <w:rsid w:val="002F5B89"/>
    <w:rsid w:val="0030107D"/>
    <w:rsid w:val="00301A59"/>
    <w:rsid w:val="003033B5"/>
    <w:rsid w:val="00303792"/>
    <w:rsid w:val="00310CED"/>
    <w:rsid w:val="003165E1"/>
    <w:rsid w:val="00317D56"/>
    <w:rsid w:val="00320959"/>
    <w:rsid w:val="00321503"/>
    <w:rsid w:val="003223C7"/>
    <w:rsid w:val="0032494C"/>
    <w:rsid w:val="00324F43"/>
    <w:rsid w:val="00326BF2"/>
    <w:rsid w:val="00327B76"/>
    <w:rsid w:val="00327CC1"/>
    <w:rsid w:val="003323A3"/>
    <w:rsid w:val="0033569F"/>
    <w:rsid w:val="00336279"/>
    <w:rsid w:val="00336C6D"/>
    <w:rsid w:val="00341117"/>
    <w:rsid w:val="003443C8"/>
    <w:rsid w:val="00346AC5"/>
    <w:rsid w:val="00346B4E"/>
    <w:rsid w:val="003470C9"/>
    <w:rsid w:val="003501BE"/>
    <w:rsid w:val="0035284E"/>
    <w:rsid w:val="003535DA"/>
    <w:rsid w:val="00355276"/>
    <w:rsid w:val="003554D2"/>
    <w:rsid w:val="00356FED"/>
    <w:rsid w:val="003638FA"/>
    <w:rsid w:val="00364D5B"/>
    <w:rsid w:val="00365832"/>
    <w:rsid w:val="00366476"/>
    <w:rsid w:val="00366BA2"/>
    <w:rsid w:val="00367FF9"/>
    <w:rsid w:val="0037105A"/>
    <w:rsid w:val="00371186"/>
    <w:rsid w:val="00371883"/>
    <w:rsid w:val="0037236F"/>
    <w:rsid w:val="003726EA"/>
    <w:rsid w:val="0037362B"/>
    <w:rsid w:val="003742D1"/>
    <w:rsid w:val="003801C5"/>
    <w:rsid w:val="00386B2A"/>
    <w:rsid w:val="003908C6"/>
    <w:rsid w:val="00393689"/>
    <w:rsid w:val="003958E0"/>
    <w:rsid w:val="00396110"/>
    <w:rsid w:val="00397498"/>
    <w:rsid w:val="003A1106"/>
    <w:rsid w:val="003A343A"/>
    <w:rsid w:val="003A642D"/>
    <w:rsid w:val="003B1EF5"/>
    <w:rsid w:val="003B2621"/>
    <w:rsid w:val="003B307C"/>
    <w:rsid w:val="003B513A"/>
    <w:rsid w:val="003C144F"/>
    <w:rsid w:val="003C194C"/>
    <w:rsid w:val="003C1A05"/>
    <w:rsid w:val="003C1F5F"/>
    <w:rsid w:val="003C5CDB"/>
    <w:rsid w:val="003D03F7"/>
    <w:rsid w:val="003D1849"/>
    <w:rsid w:val="003D35E4"/>
    <w:rsid w:val="003D7CF8"/>
    <w:rsid w:val="003E04E6"/>
    <w:rsid w:val="003E36C6"/>
    <w:rsid w:val="003E4876"/>
    <w:rsid w:val="003E6A17"/>
    <w:rsid w:val="003F05D2"/>
    <w:rsid w:val="003F06E2"/>
    <w:rsid w:val="003F1419"/>
    <w:rsid w:val="003F15B9"/>
    <w:rsid w:val="003F51A8"/>
    <w:rsid w:val="003F5E08"/>
    <w:rsid w:val="003F600F"/>
    <w:rsid w:val="0040017C"/>
    <w:rsid w:val="00401D9A"/>
    <w:rsid w:val="00404EC0"/>
    <w:rsid w:val="00405DAB"/>
    <w:rsid w:val="00407934"/>
    <w:rsid w:val="004144EE"/>
    <w:rsid w:val="00415C96"/>
    <w:rsid w:val="004237E7"/>
    <w:rsid w:val="00426091"/>
    <w:rsid w:val="00427CCE"/>
    <w:rsid w:val="004424C8"/>
    <w:rsid w:val="00443BEE"/>
    <w:rsid w:val="00444781"/>
    <w:rsid w:val="00444EC4"/>
    <w:rsid w:val="00445CA8"/>
    <w:rsid w:val="0044769F"/>
    <w:rsid w:val="0044784C"/>
    <w:rsid w:val="00452334"/>
    <w:rsid w:val="00452C53"/>
    <w:rsid w:val="004534D6"/>
    <w:rsid w:val="004542C1"/>
    <w:rsid w:val="0045435E"/>
    <w:rsid w:val="004562DD"/>
    <w:rsid w:val="004579E6"/>
    <w:rsid w:val="00461856"/>
    <w:rsid w:val="00462653"/>
    <w:rsid w:val="004642E7"/>
    <w:rsid w:val="00465957"/>
    <w:rsid w:val="00466AF2"/>
    <w:rsid w:val="00467F1C"/>
    <w:rsid w:val="00471565"/>
    <w:rsid w:val="00472464"/>
    <w:rsid w:val="00474118"/>
    <w:rsid w:val="0047586B"/>
    <w:rsid w:val="00481636"/>
    <w:rsid w:val="00482C4C"/>
    <w:rsid w:val="00484695"/>
    <w:rsid w:val="00485271"/>
    <w:rsid w:val="00487BDA"/>
    <w:rsid w:val="0049066A"/>
    <w:rsid w:val="004925F6"/>
    <w:rsid w:val="0049365B"/>
    <w:rsid w:val="00496EA8"/>
    <w:rsid w:val="004A119D"/>
    <w:rsid w:val="004A1737"/>
    <w:rsid w:val="004A1ABC"/>
    <w:rsid w:val="004A1DD2"/>
    <w:rsid w:val="004A2408"/>
    <w:rsid w:val="004A5E0E"/>
    <w:rsid w:val="004A7F2F"/>
    <w:rsid w:val="004B157E"/>
    <w:rsid w:val="004B2D9F"/>
    <w:rsid w:val="004B3E7E"/>
    <w:rsid w:val="004B46B0"/>
    <w:rsid w:val="004B4889"/>
    <w:rsid w:val="004B6AB1"/>
    <w:rsid w:val="004B742A"/>
    <w:rsid w:val="004C1623"/>
    <w:rsid w:val="004C1FED"/>
    <w:rsid w:val="004C2B05"/>
    <w:rsid w:val="004C3279"/>
    <w:rsid w:val="004C33B4"/>
    <w:rsid w:val="004C349C"/>
    <w:rsid w:val="004C3679"/>
    <w:rsid w:val="004C3CDC"/>
    <w:rsid w:val="004C7414"/>
    <w:rsid w:val="004C76CD"/>
    <w:rsid w:val="004C7DBF"/>
    <w:rsid w:val="004D01A7"/>
    <w:rsid w:val="004D02B5"/>
    <w:rsid w:val="004D2E19"/>
    <w:rsid w:val="004D481A"/>
    <w:rsid w:val="004E0A8E"/>
    <w:rsid w:val="004E3381"/>
    <w:rsid w:val="004E4867"/>
    <w:rsid w:val="004E5CA7"/>
    <w:rsid w:val="004F01D8"/>
    <w:rsid w:val="004F1A8D"/>
    <w:rsid w:val="004F282A"/>
    <w:rsid w:val="004F4953"/>
    <w:rsid w:val="00500E02"/>
    <w:rsid w:val="00502478"/>
    <w:rsid w:val="00507009"/>
    <w:rsid w:val="005130DD"/>
    <w:rsid w:val="00515473"/>
    <w:rsid w:val="005154A8"/>
    <w:rsid w:val="00516529"/>
    <w:rsid w:val="0051663D"/>
    <w:rsid w:val="00521365"/>
    <w:rsid w:val="0052583A"/>
    <w:rsid w:val="0053238C"/>
    <w:rsid w:val="005326C8"/>
    <w:rsid w:val="00533056"/>
    <w:rsid w:val="00533082"/>
    <w:rsid w:val="00533C27"/>
    <w:rsid w:val="005358E7"/>
    <w:rsid w:val="00535E50"/>
    <w:rsid w:val="00535FA5"/>
    <w:rsid w:val="00536F8F"/>
    <w:rsid w:val="0053742F"/>
    <w:rsid w:val="0054017C"/>
    <w:rsid w:val="005418A1"/>
    <w:rsid w:val="0054198C"/>
    <w:rsid w:val="0054290C"/>
    <w:rsid w:val="00542AD0"/>
    <w:rsid w:val="0054481F"/>
    <w:rsid w:val="005476F7"/>
    <w:rsid w:val="00547A9E"/>
    <w:rsid w:val="00550100"/>
    <w:rsid w:val="00550D00"/>
    <w:rsid w:val="00551102"/>
    <w:rsid w:val="00551298"/>
    <w:rsid w:val="0055238F"/>
    <w:rsid w:val="005528F3"/>
    <w:rsid w:val="00552BC0"/>
    <w:rsid w:val="00553055"/>
    <w:rsid w:val="005546ED"/>
    <w:rsid w:val="00555012"/>
    <w:rsid w:val="00555B39"/>
    <w:rsid w:val="005562A0"/>
    <w:rsid w:val="00556B45"/>
    <w:rsid w:val="005604AD"/>
    <w:rsid w:val="005626B0"/>
    <w:rsid w:val="00564008"/>
    <w:rsid w:val="00566710"/>
    <w:rsid w:val="00567AFE"/>
    <w:rsid w:val="00575172"/>
    <w:rsid w:val="005755FA"/>
    <w:rsid w:val="00575CBE"/>
    <w:rsid w:val="00580ABD"/>
    <w:rsid w:val="00580EE2"/>
    <w:rsid w:val="00585467"/>
    <w:rsid w:val="00591AEE"/>
    <w:rsid w:val="005935FF"/>
    <w:rsid w:val="00593B88"/>
    <w:rsid w:val="00594EED"/>
    <w:rsid w:val="005A0614"/>
    <w:rsid w:val="005A0B84"/>
    <w:rsid w:val="005A0FDF"/>
    <w:rsid w:val="005A52BD"/>
    <w:rsid w:val="005A686A"/>
    <w:rsid w:val="005A7A26"/>
    <w:rsid w:val="005B1B0E"/>
    <w:rsid w:val="005B3929"/>
    <w:rsid w:val="005B7109"/>
    <w:rsid w:val="005C10F7"/>
    <w:rsid w:val="005C36E3"/>
    <w:rsid w:val="005C3EB4"/>
    <w:rsid w:val="005C73E1"/>
    <w:rsid w:val="005D03ED"/>
    <w:rsid w:val="005D0CB2"/>
    <w:rsid w:val="005D143B"/>
    <w:rsid w:val="005D5778"/>
    <w:rsid w:val="005E0227"/>
    <w:rsid w:val="005E1257"/>
    <w:rsid w:val="005E1930"/>
    <w:rsid w:val="005E2DE5"/>
    <w:rsid w:val="005E385A"/>
    <w:rsid w:val="005E413A"/>
    <w:rsid w:val="005E4C12"/>
    <w:rsid w:val="005F03D8"/>
    <w:rsid w:val="005F3B58"/>
    <w:rsid w:val="005F79E2"/>
    <w:rsid w:val="00602131"/>
    <w:rsid w:val="00603292"/>
    <w:rsid w:val="00607196"/>
    <w:rsid w:val="00607305"/>
    <w:rsid w:val="0061025A"/>
    <w:rsid w:val="00611153"/>
    <w:rsid w:val="00613613"/>
    <w:rsid w:val="00616CF5"/>
    <w:rsid w:val="00616F52"/>
    <w:rsid w:val="006177C6"/>
    <w:rsid w:val="00623192"/>
    <w:rsid w:val="006247CD"/>
    <w:rsid w:val="006315CF"/>
    <w:rsid w:val="00631A9B"/>
    <w:rsid w:val="00632190"/>
    <w:rsid w:val="006328EC"/>
    <w:rsid w:val="00633814"/>
    <w:rsid w:val="00634C61"/>
    <w:rsid w:val="006352DE"/>
    <w:rsid w:val="00635427"/>
    <w:rsid w:val="006364AD"/>
    <w:rsid w:val="00637F0C"/>
    <w:rsid w:val="006401A5"/>
    <w:rsid w:val="006420F7"/>
    <w:rsid w:val="0064397A"/>
    <w:rsid w:val="0064459A"/>
    <w:rsid w:val="00644CCD"/>
    <w:rsid w:val="0065163D"/>
    <w:rsid w:val="006523FE"/>
    <w:rsid w:val="00654826"/>
    <w:rsid w:val="00661DA3"/>
    <w:rsid w:val="006620ED"/>
    <w:rsid w:val="006643A4"/>
    <w:rsid w:val="00664DB1"/>
    <w:rsid w:val="00666C0B"/>
    <w:rsid w:val="00666FAF"/>
    <w:rsid w:val="00667270"/>
    <w:rsid w:val="00667CA4"/>
    <w:rsid w:val="006719B9"/>
    <w:rsid w:val="00672199"/>
    <w:rsid w:val="0067259D"/>
    <w:rsid w:val="00673FC1"/>
    <w:rsid w:val="00674944"/>
    <w:rsid w:val="0067517C"/>
    <w:rsid w:val="00675B09"/>
    <w:rsid w:val="00676216"/>
    <w:rsid w:val="00680739"/>
    <w:rsid w:val="006815F5"/>
    <w:rsid w:val="00681ECD"/>
    <w:rsid w:val="0068320F"/>
    <w:rsid w:val="00685263"/>
    <w:rsid w:val="00685660"/>
    <w:rsid w:val="00687B62"/>
    <w:rsid w:val="00687D19"/>
    <w:rsid w:val="006907A9"/>
    <w:rsid w:val="006961C9"/>
    <w:rsid w:val="0069687E"/>
    <w:rsid w:val="006A049B"/>
    <w:rsid w:val="006A21C9"/>
    <w:rsid w:val="006A39BC"/>
    <w:rsid w:val="006A4A44"/>
    <w:rsid w:val="006A5324"/>
    <w:rsid w:val="006A5FCF"/>
    <w:rsid w:val="006B0294"/>
    <w:rsid w:val="006B0A4E"/>
    <w:rsid w:val="006B1557"/>
    <w:rsid w:val="006B1F2A"/>
    <w:rsid w:val="006B3601"/>
    <w:rsid w:val="006B6731"/>
    <w:rsid w:val="006B6AF8"/>
    <w:rsid w:val="006C084B"/>
    <w:rsid w:val="006C0FF5"/>
    <w:rsid w:val="006C4FB3"/>
    <w:rsid w:val="006C59F1"/>
    <w:rsid w:val="006C663B"/>
    <w:rsid w:val="006C7035"/>
    <w:rsid w:val="006D0C9E"/>
    <w:rsid w:val="006D1387"/>
    <w:rsid w:val="006D274F"/>
    <w:rsid w:val="006D3458"/>
    <w:rsid w:val="006D6303"/>
    <w:rsid w:val="006E0467"/>
    <w:rsid w:val="006E0B48"/>
    <w:rsid w:val="006E1B85"/>
    <w:rsid w:val="006E2537"/>
    <w:rsid w:val="006E4797"/>
    <w:rsid w:val="006E6550"/>
    <w:rsid w:val="006F253E"/>
    <w:rsid w:val="006F3009"/>
    <w:rsid w:val="006F494B"/>
    <w:rsid w:val="006F4E37"/>
    <w:rsid w:val="006F76C5"/>
    <w:rsid w:val="00701A28"/>
    <w:rsid w:val="00701C38"/>
    <w:rsid w:val="00704B1C"/>
    <w:rsid w:val="007056C3"/>
    <w:rsid w:val="0070672D"/>
    <w:rsid w:val="00715EEA"/>
    <w:rsid w:val="00716EDC"/>
    <w:rsid w:val="00717036"/>
    <w:rsid w:val="00720045"/>
    <w:rsid w:val="0072045A"/>
    <w:rsid w:val="00721FE8"/>
    <w:rsid w:val="0072281E"/>
    <w:rsid w:val="00725067"/>
    <w:rsid w:val="00725705"/>
    <w:rsid w:val="00725CAD"/>
    <w:rsid w:val="0072767D"/>
    <w:rsid w:val="00730286"/>
    <w:rsid w:val="00731C28"/>
    <w:rsid w:val="00732E0A"/>
    <w:rsid w:val="00735937"/>
    <w:rsid w:val="00740852"/>
    <w:rsid w:val="00741F01"/>
    <w:rsid w:val="00743B7B"/>
    <w:rsid w:val="007441D1"/>
    <w:rsid w:val="0075103D"/>
    <w:rsid w:val="0075171A"/>
    <w:rsid w:val="007577B7"/>
    <w:rsid w:val="007600BF"/>
    <w:rsid w:val="00761560"/>
    <w:rsid w:val="00763118"/>
    <w:rsid w:val="0076339A"/>
    <w:rsid w:val="007647E3"/>
    <w:rsid w:val="007648EF"/>
    <w:rsid w:val="00767D79"/>
    <w:rsid w:val="007709CA"/>
    <w:rsid w:val="007710D4"/>
    <w:rsid w:val="00771E60"/>
    <w:rsid w:val="00771FB0"/>
    <w:rsid w:val="00772B4A"/>
    <w:rsid w:val="00772D35"/>
    <w:rsid w:val="00775034"/>
    <w:rsid w:val="00775B1F"/>
    <w:rsid w:val="00777489"/>
    <w:rsid w:val="00777A2F"/>
    <w:rsid w:val="007807BD"/>
    <w:rsid w:val="007809B7"/>
    <w:rsid w:val="00780BA1"/>
    <w:rsid w:val="00790BBF"/>
    <w:rsid w:val="0079126B"/>
    <w:rsid w:val="007914B4"/>
    <w:rsid w:val="00791646"/>
    <w:rsid w:val="00795710"/>
    <w:rsid w:val="00797C56"/>
    <w:rsid w:val="007A0C81"/>
    <w:rsid w:val="007A5B86"/>
    <w:rsid w:val="007A5C70"/>
    <w:rsid w:val="007A5EDA"/>
    <w:rsid w:val="007A661C"/>
    <w:rsid w:val="007A74BB"/>
    <w:rsid w:val="007B34E0"/>
    <w:rsid w:val="007B4689"/>
    <w:rsid w:val="007B7B69"/>
    <w:rsid w:val="007C4499"/>
    <w:rsid w:val="007D0761"/>
    <w:rsid w:val="007D15B2"/>
    <w:rsid w:val="007D315A"/>
    <w:rsid w:val="007D3DE6"/>
    <w:rsid w:val="007D4CD4"/>
    <w:rsid w:val="007D7252"/>
    <w:rsid w:val="007E3653"/>
    <w:rsid w:val="007E7959"/>
    <w:rsid w:val="007F038D"/>
    <w:rsid w:val="007F3023"/>
    <w:rsid w:val="007F3757"/>
    <w:rsid w:val="0080043D"/>
    <w:rsid w:val="0080295B"/>
    <w:rsid w:val="0080297C"/>
    <w:rsid w:val="00802ED7"/>
    <w:rsid w:val="00803885"/>
    <w:rsid w:val="0080389E"/>
    <w:rsid w:val="00804573"/>
    <w:rsid w:val="00807578"/>
    <w:rsid w:val="00807D94"/>
    <w:rsid w:val="008100DD"/>
    <w:rsid w:val="00810289"/>
    <w:rsid w:val="00810A8A"/>
    <w:rsid w:val="008111CE"/>
    <w:rsid w:val="0081187D"/>
    <w:rsid w:val="00811B54"/>
    <w:rsid w:val="008131A1"/>
    <w:rsid w:val="00813FCC"/>
    <w:rsid w:val="00814503"/>
    <w:rsid w:val="00815B57"/>
    <w:rsid w:val="00816225"/>
    <w:rsid w:val="00817185"/>
    <w:rsid w:val="00820E7E"/>
    <w:rsid w:val="008217FE"/>
    <w:rsid w:val="00823682"/>
    <w:rsid w:val="00825F24"/>
    <w:rsid w:val="008272F0"/>
    <w:rsid w:val="008273B4"/>
    <w:rsid w:val="008301DE"/>
    <w:rsid w:val="00831C32"/>
    <w:rsid w:val="00831ED3"/>
    <w:rsid w:val="00834BFA"/>
    <w:rsid w:val="008366D2"/>
    <w:rsid w:val="00837A99"/>
    <w:rsid w:val="0084042B"/>
    <w:rsid w:val="00840B73"/>
    <w:rsid w:val="00842B71"/>
    <w:rsid w:val="00843165"/>
    <w:rsid w:val="00844BB0"/>
    <w:rsid w:val="00845A8D"/>
    <w:rsid w:val="00851048"/>
    <w:rsid w:val="00851C90"/>
    <w:rsid w:val="008528B8"/>
    <w:rsid w:val="00855CA1"/>
    <w:rsid w:val="00855FE5"/>
    <w:rsid w:val="008602DC"/>
    <w:rsid w:val="00861530"/>
    <w:rsid w:val="00861C65"/>
    <w:rsid w:val="00863866"/>
    <w:rsid w:val="00867E3C"/>
    <w:rsid w:val="00872F65"/>
    <w:rsid w:val="008730B7"/>
    <w:rsid w:val="008753DB"/>
    <w:rsid w:val="00875894"/>
    <w:rsid w:val="00875E25"/>
    <w:rsid w:val="00876E01"/>
    <w:rsid w:val="00877488"/>
    <w:rsid w:val="00882CA0"/>
    <w:rsid w:val="00884EB0"/>
    <w:rsid w:val="00884ECD"/>
    <w:rsid w:val="00885738"/>
    <w:rsid w:val="00885AD6"/>
    <w:rsid w:val="00885E17"/>
    <w:rsid w:val="008909B8"/>
    <w:rsid w:val="00890CD3"/>
    <w:rsid w:val="00896C94"/>
    <w:rsid w:val="008A1EC4"/>
    <w:rsid w:val="008A3D9A"/>
    <w:rsid w:val="008A4CD2"/>
    <w:rsid w:val="008A6160"/>
    <w:rsid w:val="008A70A2"/>
    <w:rsid w:val="008B4079"/>
    <w:rsid w:val="008B5A77"/>
    <w:rsid w:val="008B629F"/>
    <w:rsid w:val="008C14C2"/>
    <w:rsid w:val="008C4072"/>
    <w:rsid w:val="008C447F"/>
    <w:rsid w:val="008C57E1"/>
    <w:rsid w:val="008C6319"/>
    <w:rsid w:val="008C66BF"/>
    <w:rsid w:val="008D1A2E"/>
    <w:rsid w:val="008D46EE"/>
    <w:rsid w:val="008D5772"/>
    <w:rsid w:val="008E061B"/>
    <w:rsid w:val="008E5369"/>
    <w:rsid w:val="008F70ED"/>
    <w:rsid w:val="00900054"/>
    <w:rsid w:val="00901213"/>
    <w:rsid w:val="0090163E"/>
    <w:rsid w:val="0090254F"/>
    <w:rsid w:val="009041AB"/>
    <w:rsid w:val="00910FDB"/>
    <w:rsid w:val="00914F84"/>
    <w:rsid w:val="00915575"/>
    <w:rsid w:val="0091655B"/>
    <w:rsid w:val="00917F07"/>
    <w:rsid w:val="0092322E"/>
    <w:rsid w:val="0092327B"/>
    <w:rsid w:val="00923CF2"/>
    <w:rsid w:val="009272B8"/>
    <w:rsid w:val="009300D2"/>
    <w:rsid w:val="00931684"/>
    <w:rsid w:val="00932854"/>
    <w:rsid w:val="00934104"/>
    <w:rsid w:val="009346DD"/>
    <w:rsid w:val="00934BC5"/>
    <w:rsid w:val="00935A03"/>
    <w:rsid w:val="00941A7F"/>
    <w:rsid w:val="00942E27"/>
    <w:rsid w:val="00943745"/>
    <w:rsid w:val="00943CC6"/>
    <w:rsid w:val="00945A14"/>
    <w:rsid w:val="00945E7F"/>
    <w:rsid w:val="0095007C"/>
    <w:rsid w:val="00950EE1"/>
    <w:rsid w:val="00952C26"/>
    <w:rsid w:val="00953A53"/>
    <w:rsid w:val="00954C63"/>
    <w:rsid w:val="00956CC3"/>
    <w:rsid w:val="00962B23"/>
    <w:rsid w:val="009639E5"/>
    <w:rsid w:val="00965B5A"/>
    <w:rsid w:val="00971C66"/>
    <w:rsid w:val="00971D2B"/>
    <w:rsid w:val="00971E5A"/>
    <w:rsid w:val="0097433E"/>
    <w:rsid w:val="00980C72"/>
    <w:rsid w:val="009820C9"/>
    <w:rsid w:val="00985755"/>
    <w:rsid w:val="00985E35"/>
    <w:rsid w:val="00996BC3"/>
    <w:rsid w:val="009A0331"/>
    <w:rsid w:val="009A2237"/>
    <w:rsid w:val="009A2859"/>
    <w:rsid w:val="009A321E"/>
    <w:rsid w:val="009A33D6"/>
    <w:rsid w:val="009B2826"/>
    <w:rsid w:val="009B2FF9"/>
    <w:rsid w:val="009B3881"/>
    <w:rsid w:val="009B3EA3"/>
    <w:rsid w:val="009B4386"/>
    <w:rsid w:val="009B438C"/>
    <w:rsid w:val="009B47AC"/>
    <w:rsid w:val="009B608C"/>
    <w:rsid w:val="009C2298"/>
    <w:rsid w:val="009C6C3F"/>
    <w:rsid w:val="009D045C"/>
    <w:rsid w:val="009D0C0E"/>
    <w:rsid w:val="009D1126"/>
    <w:rsid w:val="009D2E8A"/>
    <w:rsid w:val="009D3B7C"/>
    <w:rsid w:val="009D56B6"/>
    <w:rsid w:val="009D5915"/>
    <w:rsid w:val="009D623A"/>
    <w:rsid w:val="009E1491"/>
    <w:rsid w:val="009E1B7A"/>
    <w:rsid w:val="009E2E80"/>
    <w:rsid w:val="009E45C3"/>
    <w:rsid w:val="009E4802"/>
    <w:rsid w:val="009E52E7"/>
    <w:rsid w:val="009E5816"/>
    <w:rsid w:val="009E7B70"/>
    <w:rsid w:val="009F03F9"/>
    <w:rsid w:val="009F0A88"/>
    <w:rsid w:val="009F1E7F"/>
    <w:rsid w:val="009F3D75"/>
    <w:rsid w:val="009F4908"/>
    <w:rsid w:val="00A0092F"/>
    <w:rsid w:val="00A0397C"/>
    <w:rsid w:val="00A05019"/>
    <w:rsid w:val="00A058F8"/>
    <w:rsid w:val="00A0671D"/>
    <w:rsid w:val="00A06930"/>
    <w:rsid w:val="00A06E24"/>
    <w:rsid w:val="00A10BF3"/>
    <w:rsid w:val="00A1192E"/>
    <w:rsid w:val="00A11C9A"/>
    <w:rsid w:val="00A13C7D"/>
    <w:rsid w:val="00A210EA"/>
    <w:rsid w:val="00A3119C"/>
    <w:rsid w:val="00A31D77"/>
    <w:rsid w:val="00A32F3D"/>
    <w:rsid w:val="00A334AC"/>
    <w:rsid w:val="00A3395E"/>
    <w:rsid w:val="00A33C52"/>
    <w:rsid w:val="00A3436F"/>
    <w:rsid w:val="00A35E0F"/>
    <w:rsid w:val="00A35F21"/>
    <w:rsid w:val="00A40FC5"/>
    <w:rsid w:val="00A41F9A"/>
    <w:rsid w:val="00A424D0"/>
    <w:rsid w:val="00A444F4"/>
    <w:rsid w:val="00A449FC"/>
    <w:rsid w:val="00A45D8B"/>
    <w:rsid w:val="00A472E8"/>
    <w:rsid w:val="00A47C4E"/>
    <w:rsid w:val="00A47D47"/>
    <w:rsid w:val="00A555D7"/>
    <w:rsid w:val="00A564E0"/>
    <w:rsid w:val="00A57531"/>
    <w:rsid w:val="00A62817"/>
    <w:rsid w:val="00A62888"/>
    <w:rsid w:val="00A636E1"/>
    <w:rsid w:val="00A63BBB"/>
    <w:rsid w:val="00A64739"/>
    <w:rsid w:val="00A64D89"/>
    <w:rsid w:val="00A651D7"/>
    <w:rsid w:val="00A65F25"/>
    <w:rsid w:val="00A7106A"/>
    <w:rsid w:val="00A73560"/>
    <w:rsid w:val="00A83300"/>
    <w:rsid w:val="00A838EC"/>
    <w:rsid w:val="00A8460A"/>
    <w:rsid w:val="00A878F6"/>
    <w:rsid w:val="00A87C8F"/>
    <w:rsid w:val="00A92EDB"/>
    <w:rsid w:val="00A9395D"/>
    <w:rsid w:val="00A94A8E"/>
    <w:rsid w:val="00A9693B"/>
    <w:rsid w:val="00A9724F"/>
    <w:rsid w:val="00AA2CAC"/>
    <w:rsid w:val="00AA2F57"/>
    <w:rsid w:val="00AA320A"/>
    <w:rsid w:val="00AA368F"/>
    <w:rsid w:val="00AA3D68"/>
    <w:rsid w:val="00AA4DAC"/>
    <w:rsid w:val="00AA63E5"/>
    <w:rsid w:val="00AA7FEF"/>
    <w:rsid w:val="00AB04BE"/>
    <w:rsid w:val="00AB0745"/>
    <w:rsid w:val="00AB0783"/>
    <w:rsid w:val="00AB1648"/>
    <w:rsid w:val="00AB3AA9"/>
    <w:rsid w:val="00AB405C"/>
    <w:rsid w:val="00AB5F8A"/>
    <w:rsid w:val="00AB72AD"/>
    <w:rsid w:val="00AC126B"/>
    <w:rsid w:val="00AC6CE6"/>
    <w:rsid w:val="00AD0D91"/>
    <w:rsid w:val="00AD2FB0"/>
    <w:rsid w:val="00AD437E"/>
    <w:rsid w:val="00AD6E9C"/>
    <w:rsid w:val="00AD7AEC"/>
    <w:rsid w:val="00AE2215"/>
    <w:rsid w:val="00AE2339"/>
    <w:rsid w:val="00AE4654"/>
    <w:rsid w:val="00AE4A9E"/>
    <w:rsid w:val="00AE5EDA"/>
    <w:rsid w:val="00AE641F"/>
    <w:rsid w:val="00AF2B0D"/>
    <w:rsid w:val="00AF34E4"/>
    <w:rsid w:val="00AF4510"/>
    <w:rsid w:val="00AF5819"/>
    <w:rsid w:val="00AF6046"/>
    <w:rsid w:val="00AF6048"/>
    <w:rsid w:val="00B0206E"/>
    <w:rsid w:val="00B021BA"/>
    <w:rsid w:val="00B0337B"/>
    <w:rsid w:val="00B05840"/>
    <w:rsid w:val="00B05F7C"/>
    <w:rsid w:val="00B100F7"/>
    <w:rsid w:val="00B10D1D"/>
    <w:rsid w:val="00B12281"/>
    <w:rsid w:val="00B13ADB"/>
    <w:rsid w:val="00B170B7"/>
    <w:rsid w:val="00B202D7"/>
    <w:rsid w:val="00B20A2E"/>
    <w:rsid w:val="00B23CDA"/>
    <w:rsid w:val="00B258DD"/>
    <w:rsid w:val="00B30A51"/>
    <w:rsid w:val="00B32CB6"/>
    <w:rsid w:val="00B32E33"/>
    <w:rsid w:val="00B34081"/>
    <w:rsid w:val="00B40254"/>
    <w:rsid w:val="00B41D0A"/>
    <w:rsid w:val="00B42803"/>
    <w:rsid w:val="00B45425"/>
    <w:rsid w:val="00B4553E"/>
    <w:rsid w:val="00B47CB4"/>
    <w:rsid w:val="00B53803"/>
    <w:rsid w:val="00B55027"/>
    <w:rsid w:val="00B55AFF"/>
    <w:rsid w:val="00B5712F"/>
    <w:rsid w:val="00B578B9"/>
    <w:rsid w:val="00B57BCF"/>
    <w:rsid w:val="00B62233"/>
    <w:rsid w:val="00B626B5"/>
    <w:rsid w:val="00B6298F"/>
    <w:rsid w:val="00B6348C"/>
    <w:rsid w:val="00B647A4"/>
    <w:rsid w:val="00B660A2"/>
    <w:rsid w:val="00B7116D"/>
    <w:rsid w:val="00B72753"/>
    <w:rsid w:val="00B727EC"/>
    <w:rsid w:val="00B732EB"/>
    <w:rsid w:val="00B74CD4"/>
    <w:rsid w:val="00B7719E"/>
    <w:rsid w:val="00B7727C"/>
    <w:rsid w:val="00B77535"/>
    <w:rsid w:val="00B77542"/>
    <w:rsid w:val="00B8238E"/>
    <w:rsid w:val="00B82C33"/>
    <w:rsid w:val="00B85A6B"/>
    <w:rsid w:val="00B85DC8"/>
    <w:rsid w:val="00B86621"/>
    <w:rsid w:val="00B91ADC"/>
    <w:rsid w:val="00B9297C"/>
    <w:rsid w:val="00B92D38"/>
    <w:rsid w:val="00B93858"/>
    <w:rsid w:val="00B97F02"/>
    <w:rsid w:val="00BA0757"/>
    <w:rsid w:val="00BA441F"/>
    <w:rsid w:val="00BA5C23"/>
    <w:rsid w:val="00BB0707"/>
    <w:rsid w:val="00BB0B61"/>
    <w:rsid w:val="00BB1718"/>
    <w:rsid w:val="00BB31AC"/>
    <w:rsid w:val="00BB3E30"/>
    <w:rsid w:val="00BB4971"/>
    <w:rsid w:val="00BB6625"/>
    <w:rsid w:val="00BB7112"/>
    <w:rsid w:val="00BB7D70"/>
    <w:rsid w:val="00BC11F9"/>
    <w:rsid w:val="00BC1EEB"/>
    <w:rsid w:val="00BC30A7"/>
    <w:rsid w:val="00BC4AA2"/>
    <w:rsid w:val="00BC7CCD"/>
    <w:rsid w:val="00BD020C"/>
    <w:rsid w:val="00BD4326"/>
    <w:rsid w:val="00BD6734"/>
    <w:rsid w:val="00BD68A2"/>
    <w:rsid w:val="00BD6EB6"/>
    <w:rsid w:val="00BE4099"/>
    <w:rsid w:val="00BE6549"/>
    <w:rsid w:val="00BE7C3F"/>
    <w:rsid w:val="00BF0E04"/>
    <w:rsid w:val="00BF2C59"/>
    <w:rsid w:val="00BF558E"/>
    <w:rsid w:val="00BF640B"/>
    <w:rsid w:val="00C00FEF"/>
    <w:rsid w:val="00C0130E"/>
    <w:rsid w:val="00C01E2A"/>
    <w:rsid w:val="00C044D7"/>
    <w:rsid w:val="00C06CB3"/>
    <w:rsid w:val="00C06D4B"/>
    <w:rsid w:val="00C07D0A"/>
    <w:rsid w:val="00C11113"/>
    <w:rsid w:val="00C120E3"/>
    <w:rsid w:val="00C1381A"/>
    <w:rsid w:val="00C150CC"/>
    <w:rsid w:val="00C1655C"/>
    <w:rsid w:val="00C16662"/>
    <w:rsid w:val="00C16824"/>
    <w:rsid w:val="00C20D03"/>
    <w:rsid w:val="00C223DA"/>
    <w:rsid w:val="00C22792"/>
    <w:rsid w:val="00C22984"/>
    <w:rsid w:val="00C25F28"/>
    <w:rsid w:val="00C26115"/>
    <w:rsid w:val="00C2774C"/>
    <w:rsid w:val="00C278E3"/>
    <w:rsid w:val="00C32F6F"/>
    <w:rsid w:val="00C370BF"/>
    <w:rsid w:val="00C4065F"/>
    <w:rsid w:val="00C40BAC"/>
    <w:rsid w:val="00C42986"/>
    <w:rsid w:val="00C43530"/>
    <w:rsid w:val="00C46660"/>
    <w:rsid w:val="00C4694A"/>
    <w:rsid w:val="00C519D2"/>
    <w:rsid w:val="00C527EC"/>
    <w:rsid w:val="00C53A59"/>
    <w:rsid w:val="00C5453A"/>
    <w:rsid w:val="00C62671"/>
    <w:rsid w:val="00C636EE"/>
    <w:rsid w:val="00C65184"/>
    <w:rsid w:val="00C66645"/>
    <w:rsid w:val="00C666A6"/>
    <w:rsid w:val="00C70AB8"/>
    <w:rsid w:val="00C713AB"/>
    <w:rsid w:val="00C720EB"/>
    <w:rsid w:val="00C75384"/>
    <w:rsid w:val="00C76DF6"/>
    <w:rsid w:val="00C7703F"/>
    <w:rsid w:val="00C8079A"/>
    <w:rsid w:val="00C823FB"/>
    <w:rsid w:val="00C8547A"/>
    <w:rsid w:val="00C8724A"/>
    <w:rsid w:val="00C87A18"/>
    <w:rsid w:val="00C87A99"/>
    <w:rsid w:val="00C87C3A"/>
    <w:rsid w:val="00C91352"/>
    <w:rsid w:val="00C919E5"/>
    <w:rsid w:val="00C929FA"/>
    <w:rsid w:val="00C93924"/>
    <w:rsid w:val="00C96253"/>
    <w:rsid w:val="00C963BD"/>
    <w:rsid w:val="00C96A69"/>
    <w:rsid w:val="00C977C9"/>
    <w:rsid w:val="00CA038C"/>
    <w:rsid w:val="00CA0655"/>
    <w:rsid w:val="00CA3FC9"/>
    <w:rsid w:val="00CA43CC"/>
    <w:rsid w:val="00CA7ECD"/>
    <w:rsid w:val="00CB0B2A"/>
    <w:rsid w:val="00CB1438"/>
    <w:rsid w:val="00CB2BC7"/>
    <w:rsid w:val="00CB660C"/>
    <w:rsid w:val="00CB6F86"/>
    <w:rsid w:val="00CB7D70"/>
    <w:rsid w:val="00CC1754"/>
    <w:rsid w:val="00CC1D07"/>
    <w:rsid w:val="00CC2E7F"/>
    <w:rsid w:val="00CC3435"/>
    <w:rsid w:val="00CC5A9A"/>
    <w:rsid w:val="00CC703F"/>
    <w:rsid w:val="00CD187C"/>
    <w:rsid w:val="00CD2702"/>
    <w:rsid w:val="00CD4739"/>
    <w:rsid w:val="00CD6F18"/>
    <w:rsid w:val="00CD7C6E"/>
    <w:rsid w:val="00CE093A"/>
    <w:rsid w:val="00CE1E87"/>
    <w:rsid w:val="00CE30AC"/>
    <w:rsid w:val="00CE3DC5"/>
    <w:rsid w:val="00CE4B10"/>
    <w:rsid w:val="00CE5A58"/>
    <w:rsid w:val="00CE62A5"/>
    <w:rsid w:val="00CF24EA"/>
    <w:rsid w:val="00CF321F"/>
    <w:rsid w:val="00D035F4"/>
    <w:rsid w:val="00D100D0"/>
    <w:rsid w:val="00D119CB"/>
    <w:rsid w:val="00D11EF5"/>
    <w:rsid w:val="00D12796"/>
    <w:rsid w:val="00D127A9"/>
    <w:rsid w:val="00D14565"/>
    <w:rsid w:val="00D15B11"/>
    <w:rsid w:val="00D20AC9"/>
    <w:rsid w:val="00D22857"/>
    <w:rsid w:val="00D27A38"/>
    <w:rsid w:val="00D325E1"/>
    <w:rsid w:val="00D32941"/>
    <w:rsid w:val="00D3686A"/>
    <w:rsid w:val="00D37201"/>
    <w:rsid w:val="00D46132"/>
    <w:rsid w:val="00D46CC7"/>
    <w:rsid w:val="00D5229E"/>
    <w:rsid w:val="00D52A63"/>
    <w:rsid w:val="00D53586"/>
    <w:rsid w:val="00D536D1"/>
    <w:rsid w:val="00D54943"/>
    <w:rsid w:val="00D567CA"/>
    <w:rsid w:val="00D56E6A"/>
    <w:rsid w:val="00D57FC8"/>
    <w:rsid w:val="00D601B9"/>
    <w:rsid w:val="00D62FC6"/>
    <w:rsid w:val="00D642FD"/>
    <w:rsid w:val="00D65826"/>
    <w:rsid w:val="00D67610"/>
    <w:rsid w:val="00D72366"/>
    <w:rsid w:val="00D801C3"/>
    <w:rsid w:val="00D844D4"/>
    <w:rsid w:val="00D911B7"/>
    <w:rsid w:val="00D92483"/>
    <w:rsid w:val="00D9317C"/>
    <w:rsid w:val="00D97800"/>
    <w:rsid w:val="00D97B69"/>
    <w:rsid w:val="00DA0A49"/>
    <w:rsid w:val="00DA197A"/>
    <w:rsid w:val="00DB0122"/>
    <w:rsid w:val="00DB1ED7"/>
    <w:rsid w:val="00DB20CB"/>
    <w:rsid w:val="00DB56CA"/>
    <w:rsid w:val="00DB7573"/>
    <w:rsid w:val="00DB7CB0"/>
    <w:rsid w:val="00DC0E1C"/>
    <w:rsid w:val="00DC1E32"/>
    <w:rsid w:val="00DC1F42"/>
    <w:rsid w:val="00DC749B"/>
    <w:rsid w:val="00DC7A1C"/>
    <w:rsid w:val="00DC7B61"/>
    <w:rsid w:val="00DD037B"/>
    <w:rsid w:val="00DD1825"/>
    <w:rsid w:val="00DD2EC5"/>
    <w:rsid w:val="00DD44B3"/>
    <w:rsid w:val="00DE16EC"/>
    <w:rsid w:val="00DE1FB9"/>
    <w:rsid w:val="00DE2172"/>
    <w:rsid w:val="00DE3252"/>
    <w:rsid w:val="00DE3572"/>
    <w:rsid w:val="00DE3B41"/>
    <w:rsid w:val="00DE76B4"/>
    <w:rsid w:val="00DE7D4F"/>
    <w:rsid w:val="00DF23D8"/>
    <w:rsid w:val="00DF338B"/>
    <w:rsid w:val="00DF35D1"/>
    <w:rsid w:val="00DF506B"/>
    <w:rsid w:val="00DF6B2A"/>
    <w:rsid w:val="00DF6B3A"/>
    <w:rsid w:val="00DF6D1F"/>
    <w:rsid w:val="00DF7078"/>
    <w:rsid w:val="00DF75A0"/>
    <w:rsid w:val="00DF7915"/>
    <w:rsid w:val="00E034C0"/>
    <w:rsid w:val="00E0350E"/>
    <w:rsid w:val="00E04804"/>
    <w:rsid w:val="00E04AED"/>
    <w:rsid w:val="00E04C56"/>
    <w:rsid w:val="00E04D48"/>
    <w:rsid w:val="00E07E11"/>
    <w:rsid w:val="00E10F5B"/>
    <w:rsid w:val="00E139D9"/>
    <w:rsid w:val="00E13F99"/>
    <w:rsid w:val="00E140A9"/>
    <w:rsid w:val="00E17502"/>
    <w:rsid w:val="00E1755D"/>
    <w:rsid w:val="00E2292B"/>
    <w:rsid w:val="00E24C0F"/>
    <w:rsid w:val="00E26743"/>
    <w:rsid w:val="00E30036"/>
    <w:rsid w:val="00E30FE1"/>
    <w:rsid w:val="00E32E27"/>
    <w:rsid w:val="00E346FB"/>
    <w:rsid w:val="00E35C1E"/>
    <w:rsid w:val="00E3683E"/>
    <w:rsid w:val="00E447A7"/>
    <w:rsid w:val="00E470F4"/>
    <w:rsid w:val="00E4787D"/>
    <w:rsid w:val="00E544F6"/>
    <w:rsid w:val="00E60D86"/>
    <w:rsid w:val="00E62A09"/>
    <w:rsid w:val="00E64EA7"/>
    <w:rsid w:val="00E658C8"/>
    <w:rsid w:val="00E712C6"/>
    <w:rsid w:val="00E75C72"/>
    <w:rsid w:val="00E80CFD"/>
    <w:rsid w:val="00E81B11"/>
    <w:rsid w:val="00E8483D"/>
    <w:rsid w:val="00E85B27"/>
    <w:rsid w:val="00E86A8F"/>
    <w:rsid w:val="00E86ACE"/>
    <w:rsid w:val="00E87C37"/>
    <w:rsid w:val="00E91012"/>
    <w:rsid w:val="00E91191"/>
    <w:rsid w:val="00E91882"/>
    <w:rsid w:val="00E92277"/>
    <w:rsid w:val="00E92C13"/>
    <w:rsid w:val="00E92DD2"/>
    <w:rsid w:val="00E96176"/>
    <w:rsid w:val="00E962DA"/>
    <w:rsid w:val="00E9667C"/>
    <w:rsid w:val="00E97606"/>
    <w:rsid w:val="00EA0D04"/>
    <w:rsid w:val="00EA14B1"/>
    <w:rsid w:val="00EA1E2F"/>
    <w:rsid w:val="00EA440D"/>
    <w:rsid w:val="00EA4ABA"/>
    <w:rsid w:val="00EA4E93"/>
    <w:rsid w:val="00EA6277"/>
    <w:rsid w:val="00EA7AEA"/>
    <w:rsid w:val="00EA7C2D"/>
    <w:rsid w:val="00EB06C3"/>
    <w:rsid w:val="00EB1FE0"/>
    <w:rsid w:val="00EB2D72"/>
    <w:rsid w:val="00EB4C97"/>
    <w:rsid w:val="00EB6FD5"/>
    <w:rsid w:val="00EB7D06"/>
    <w:rsid w:val="00EC6F96"/>
    <w:rsid w:val="00ED1502"/>
    <w:rsid w:val="00ED2E7D"/>
    <w:rsid w:val="00ED46C7"/>
    <w:rsid w:val="00ED492A"/>
    <w:rsid w:val="00ED55B8"/>
    <w:rsid w:val="00ED7D2C"/>
    <w:rsid w:val="00EE0DC5"/>
    <w:rsid w:val="00EE2475"/>
    <w:rsid w:val="00EE31ED"/>
    <w:rsid w:val="00EE4016"/>
    <w:rsid w:val="00EE4D78"/>
    <w:rsid w:val="00EE7734"/>
    <w:rsid w:val="00EF2393"/>
    <w:rsid w:val="00EF2919"/>
    <w:rsid w:val="00EF2EC6"/>
    <w:rsid w:val="00EF5512"/>
    <w:rsid w:val="00EF5C6E"/>
    <w:rsid w:val="00EF776F"/>
    <w:rsid w:val="00F00111"/>
    <w:rsid w:val="00F00E03"/>
    <w:rsid w:val="00F04D6E"/>
    <w:rsid w:val="00F053DA"/>
    <w:rsid w:val="00F07B17"/>
    <w:rsid w:val="00F07E6A"/>
    <w:rsid w:val="00F108CB"/>
    <w:rsid w:val="00F1132C"/>
    <w:rsid w:val="00F16E52"/>
    <w:rsid w:val="00F22909"/>
    <w:rsid w:val="00F22F8C"/>
    <w:rsid w:val="00F231B9"/>
    <w:rsid w:val="00F245AB"/>
    <w:rsid w:val="00F25401"/>
    <w:rsid w:val="00F27F45"/>
    <w:rsid w:val="00F27FB7"/>
    <w:rsid w:val="00F30A45"/>
    <w:rsid w:val="00F31951"/>
    <w:rsid w:val="00F31AA7"/>
    <w:rsid w:val="00F3263C"/>
    <w:rsid w:val="00F331B3"/>
    <w:rsid w:val="00F34BDC"/>
    <w:rsid w:val="00F34DBA"/>
    <w:rsid w:val="00F40DBF"/>
    <w:rsid w:val="00F41839"/>
    <w:rsid w:val="00F42179"/>
    <w:rsid w:val="00F4372F"/>
    <w:rsid w:val="00F44F12"/>
    <w:rsid w:val="00F46AE4"/>
    <w:rsid w:val="00F47132"/>
    <w:rsid w:val="00F519BE"/>
    <w:rsid w:val="00F52CA1"/>
    <w:rsid w:val="00F52CCC"/>
    <w:rsid w:val="00F539E4"/>
    <w:rsid w:val="00F547F3"/>
    <w:rsid w:val="00F55650"/>
    <w:rsid w:val="00F56129"/>
    <w:rsid w:val="00F61552"/>
    <w:rsid w:val="00F62BCD"/>
    <w:rsid w:val="00F63B2C"/>
    <w:rsid w:val="00F6531E"/>
    <w:rsid w:val="00F65FE2"/>
    <w:rsid w:val="00F67E78"/>
    <w:rsid w:val="00F7316E"/>
    <w:rsid w:val="00F73C87"/>
    <w:rsid w:val="00F73EB9"/>
    <w:rsid w:val="00F73F61"/>
    <w:rsid w:val="00F75D0C"/>
    <w:rsid w:val="00F77947"/>
    <w:rsid w:val="00F800D7"/>
    <w:rsid w:val="00F8041C"/>
    <w:rsid w:val="00F80A2E"/>
    <w:rsid w:val="00F81A36"/>
    <w:rsid w:val="00F82034"/>
    <w:rsid w:val="00F87418"/>
    <w:rsid w:val="00F921B4"/>
    <w:rsid w:val="00F93BD5"/>
    <w:rsid w:val="00F93E32"/>
    <w:rsid w:val="00F951BA"/>
    <w:rsid w:val="00F97D4A"/>
    <w:rsid w:val="00FA2234"/>
    <w:rsid w:val="00FA2C60"/>
    <w:rsid w:val="00FA3BCE"/>
    <w:rsid w:val="00FA472B"/>
    <w:rsid w:val="00FA6D8E"/>
    <w:rsid w:val="00FA7400"/>
    <w:rsid w:val="00FA7432"/>
    <w:rsid w:val="00FB13E4"/>
    <w:rsid w:val="00FB2E30"/>
    <w:rsid w:val="00FB399D"/>
    <w:rsid w:val="00FB4239"/>
    <w:rsid w:val="00FB6625"/>
    <w:rsid w:val="00FB6CB9"/>
    <w:rsid w:val="00FB7C7E"/>
    <w:rsid w:val="00FC0349"/>
    <w:rsid w:val="00FC0A37"/>
    <w:rsid w:val="00FC1EED"/>
    <w:rsid w:val="00FC5767"/>
    <w:rsid w:val="00FD04A1"/>
    <w:rsid w:val="00FD0627"/>
    <w:rsid w:val="00FD2E5F"/>
    <w:rsid w:val="00FD3046"/>
    <w:rsid w:val="00FD3E13"/>
    <w:rsid w:val="00FD73F0"/>
    <w:rsid w:val="00FE11AF"/>
    <w:rsid w:val="00FE1458"/>
    <w:rsid w:val="00FE29D1"/>
    <w:rsid w:val="00FE3A52"/>
    <w:rsid w:val="00FE539D"/>
    <w:rsid w:val="00FE624D"/>
    <w:rsid w:val="00FE71DE"/>
    <w:rsid w:val="00FF0653"/>
    <w:rsid w:val="00FF09A1"/>
    <w:rsid w:val="00FF0AFB"/>
    <w:rsid w:val="00FF2642"/>
    <w:rsid w:val="00FF3399"/>
    <w:rsid w:val="00FF71A5"/>
    <w:rsid w:val="00FF7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9F"/>
  </w:style>
  <w:style w:type="paragraph" w:styleId="1">
    <w:name w:val="heading 1"/>
    <w:basedOn w:val="a"/>
    <w:next w:val="a"/>
    <w:uiPriority w:val="99"/>
    <w:qFormat/>
    <w:rsid w:val="0044769F"/>
    <w:pPr>
      <w:keepNext/>
      <w:spacing w:line="220" w:lineRule="exact"/>
      <w:jc w:val="center"/>
      <w:outlineLvl w:val="0"/>
    </w:pPr>
    <w:rPr>
      <w:rFonts w:ascii="AG Souvenir" w:hAnsi="AG Souvenir"/>
      <w:b/>
      <w:spacing w:val="38"/>
      <w:sz w:val="28"/>
    </w:rPr>
  </w:style>
  <w:style w:type="paragraph" w:styleId="2">
    <w:name w:val="heading 2"/>
    <w:basedOn w:val="a"/>
    <w:next w:val="a"/>
    <w:qFormat/>
    <w:rsid w:val="0044769F"/>
    <w:pPr>
      <w:keepNext/>
      <w:ind w:left="709"/>
      <w:outlineLvl w:val="1"/>
    </w:pPr>
    <w:rPr>
      <w:sz w:val="28"/>
    </w:rPr>
  </w:style>
  <w:style w:type="paragraph" w:styleId="3">
    <w:name w:val="heading 3"/>
    <w:basedOn w:val="a"/>
    <w:next w:val="a"/>
    <w:qFormat/>
    <w:rsid w:val="0044769F"/>
    <w:pPr>
      <w:keepNext/>
      <w:jc w:val="right"/>
      <w:outlineLvl w:val="2"/>
    </w:pPr>
    <w:rPr>
      <w:sz w:val="28"/>
      <w:szCs w:val="28"/>
    </w:rPr>
  </w:style>
  <w:style w:type="paragraph" w:styleId="4">
    <w:name w:val="heading 4"/>
    <w:basedOn w:val="a"/>
    <w:next w:val="a"/>
    <w:qFormat/>
    <w:rsid w:val="0044769F"/>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44769F"/>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4769F"/>
    <w:rPr>
      <w:sz w:val="28"/>
    </w:rPr>
  </w:style>
  <w:style w:type="paragraph" w:styleId="a5">
    <w:name w:val="Body Text Indent"/>
    <w:basedOn w:val="a"/>
    <w:semiHidden/>
    <w:rsid w:val="0044769F"/>
    <w:pPr>
      <w:ind w:firstLine="709"/>
      <w:jc w:val="both"/>
    </w:pPr>
    <w:rPr>
      <w:sz w:val="28"/>
    </w:rPr>
  </w:style>
  <w:style w:type="paragraph" w:customStyle="1" w:styleId="Postan">
    <w:name w:val="Postan"/>
    <w:basedOn w:val="a"/>
    <w:rsid w:val="0044769F"/>
    <w:pPr>
      <w:jc w:val="center"/>
    </w:pPr>
    <w:rPr>
      <w:sz w:val="28"/>
    </w:rPr>
  </w:style>
  <w:style w:type="paragraph" w:styleId="a6">
    <w:name w:val="footer"/>
    <w:basedOn w:val="a"/>
    <w:semiHidden/>
    <w:rsid w:val="0044769F"/>
    <w:pPr>
      <w:tabs>
        <w:tab w:val="center" w:pos="4153"/>
        <w:tab w:val="right" w:pos="8306"/>
      </w:tabs>
    </w:pPr>
  </w:style>
  <w:style w:type="paragraph" w:styleId="a7">
    <w:name w:val="header"/>
    <w:basedOn w:val="a"/>
    <w:link w:val="a8"/>
    <w:uiPriority w:val="99"/>
    <w:rsid w:val="0044769F"/>
    <w:pPr>
      <w:tabs>
        <w:tab w:val="center" w:pos="4153"/>
        <w:tab w:val="right" w:pos="8306"/>
      </w:tabs>
    </w:pPr>
  </w:style>
  <w:style w:type="character" w:styleId="a9">
    <w:name w:val="page number"/>
    <w:basedOn w:val="a0"/>
    <w:semiHidden/>
    <w:rsid w:val="0044769F"/>
  </w:style>
  <w:style w:type="paragraph" w:styleId="20">
    <w:name w:val="Body Text 2"/>
    <w:basedOn w:val="a"/>
    <w:semiHidden/>
    <w:rsid w:val="0044769F"/>
    <w:pPr>
      <w:jc w:val="both"/>
    </w:pPr>
    <w:rPr>
      <w:sz w:val="28"/>
      <w:szCs w:val="28"/>
    </w:rPr>
  </w:style>
  <w:style w:type="paragraph" w:styleId="21">
    <w:name w:val="List Bullet 2"/>
    <w:basedOn w:val="a"/>
    <w:autoRedefine/>
    <w:semiHidden/>
    <w:rsid w:val="0044769F"/>
    <w:pPr>
      <w:ind w:left="283" w:hanging="283"/>
      <w:jc w:val="both"/>
    </w:pPr>
    <w:rPr>
      <w:color w:val="000000"/>
      <w:sz w:val="28"/>
      <w:szCs w:val="28"/>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44769F"/>
    <w:rPr>
      <w:color w:val="000000"/>
      <w:sz w:val="24"/>
      <w:szCs w:val="24"/>
    </w:rPr>
  </w:style>
  <w:style w:type="paragraph" w:customStyle="1" w:styleId="postan0">
    <w:name w:val="postan"/>
    <w:basedOn w:val="a"/>
    <w:rsid w:val="0044769F"/>
    <w:pPr>
      <w:spacing w:before="94" w:after="94"/>
    </w:pPr>
    <w:rPr>
      <w:rFonts w:ascii="Arial" w:hAnsi="Arial" w:cs="Arial"/>
      <w:color w:val="000000"/>
    </w:rPr>
  </w:style>
  <w:style w:type="paragraph" w:customStyle="1" w:styleId="ConsPlusNormal">
    <w:name w:val="ConsPlusNormal"/>
    <w:link w:val="ConsPlusNormal0"/>
    <w:rsid w:val="0044769F"/>
    <w:pPr>
      <w:widowControl w:val="0"/>
      <w:autoSpaceDE w:val="0"/>
      <w:autoSpaceDN w:val="0"/>
      <w:adjustRightInd w:val="0"/>
      <w:ind w:firstLine="720"/>
    </w:pPr>
    <w:rPr>
      <w:rFonts w:ascii="Arial" w:hAnsi="Arial" w:cs="Arial"/>
    </w:rPr>
  </w:style>
  <w:style w:type="paragraph" w:customStyle="1" w:styleId="ConsPlusTitle">
    <w:name w:val="ConsPlusTitle"/>
    <w:rsid w:val="0044769F"/>
    <w:pPr>
      <w:widowControl w:val="0"/>
      <w:autoSpaceDE w:val="0"/>
      <w:autoSpaceDN w:val="0"/>
      <w:adjustRightInd w:val="0"/>
    </w:pPr>
    <w:rPr>
      <w:b/>
      <w:bCs/>
      <w:sz w:val="28"/>
      <w:szCs w:val="28"/>
    </w:rPr>
  </w:style>
  <w:style w:type="paragraph" w:customStyle="1" w:styleId="ConsPlusNonformat">
    <w:name w:val="ConsPlusNonformat"/>
    <w:uiPriority w:val="99"/>
    <w:rsid w:val="0044769F"/>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b">
    <w:name w:val="Document Map"/>
    <w:basedOn w:val="a"/>
    <w:semiHidden/>
    <w:rsid w:val="0044769F"/>
    <w:rPr>
      <w:rFonts w:ascii="Tahoma" w:hAnsi="Tahoma" w:cs="Tahoma"/>
      <w:sz w:val="16"/>
      <w:szCs w:val="16"/>
    </w:rPr>
  </w:style>
  <w:style w:type="character" w:customStyle="1" w:styleId="ac">
    <w:name w:val="Схема документа Знак"/>
    <w:rsid w:val="0044769F"/>
    <w:rPr>
      <w:rFonts w:ascii="Tahoma" w:hAnsi="Tahoma" w:cs="Tahoma"/>
      <w:sz w:val="16"/>
      <w:szCs w:val="16"/>
    </w:rPr>
  </w:style>
  <w:style w:type="paragraph" w:customStyle="1" w:styleId="10">
    <w:name w:val="Верхний колонтитул1"/>
    <w:basedOn w:val="a"/>
    <w:rsid w:val="0044769F"/>
    <w:pPr>
      <w:ind w:left="300"/>
      <w:jc w:val="center"/>
    </w:pPr>
    <w:rPr>
      <w:rFonts w:ascii="Arial" w:hAnsi="Arial" w:cs="Arial"/>
      <w:b/>
      <w:bCs/>
      <w:color w:val="3560A7"/>
      <w:sz w:val="21"/>
      <w:szCs w:val="21"/>
    </w:rPr>
  </w:style>
  <w:style w:type="paragraph" w:customStyle="1" w:styleId="11">
    <w:name w:val="1"/>
    <w:basedOn w:val="a"/>
    <w:rsid w:val="0044769F"/>
    <w:pPr>
      <w:spacing w:before="100" w:beforeAutospacing="1" w:after="100" w:afterAutospacing="1"/>
      <w:jc w:val="both"/>
    </w:pPr>
    <w:rPr>
      <w:rFonts w:ascii="Tahoma" w:hAnsi="Tahoma"/>
      <w:lang w:val="en-US" w:eastAsia="en-US"/>
    </w:rPr>
  </w:style>
  <w:style w:type="paragraph" w:customStyle="1" w:styleId="ad">
    <w:name w:val="Знак Знак Знак"/>
    <w:basedOn w:val="a"/>
    <w:rsid w:val="0044769F"/>
    <w:pPr>
      <w:spacing w:before="100" w:beforeAutospacing="1" w:after="100" w:afterAutospacing="1"/>
      <w:jc w:val="both"/>
    </w:pPr>
    <w:rPr>
      <w:rFonts w:ascii="Tahoma" w:hAnsi="Tahoma"/>
      <w:lang w:val="en-US" w:eastAsia="en-US"/>
    </w:rPr>
  </w:style>
  <w:style w:type="character" w:customStyle="1" w:styleId="30">
    <w:name w:val="Заголовок 3 Знак"/>
    <w:rsid w:val="0044769F"/>
    <w:rPr>
      <w:sz w:val="28"/>
      <w:szCs w:val="28"/>
    </w:rPr>
  </w:style>
  <w:style w:type="paragraph" w:customStyle="1" w:styleId="12">
    <w:name w:val="1 Знак Знак Знак Знак"/>
    <w:basedOn w:val="a"/>
    <w:rsid w:val="0044769F"/>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44769F"/>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44769F"/>
    <w:pPr>
      <w:widowControl w:val="0"/>
      <w:autoSpaceDE w:val="0"/>
      <w:autoSpaceDN w:val="0"/>
      <w:adjustRightInd w:val="0"/>
    </w:pPr>
    <w:rPr>
      <w:rFonts w:ascii="Arial" w:hAnsi="Arial" w:cs="Arial"/>
    </w:rPr>
  </w:style>
  <w:style w:type="paragraph" w:customStyle="1" w:styleId="ae">
    <w:name w:val="Знак Знак Знак Знак"/>
    <w:basedOn w:val="a"/>
    <w:rsid w:val="0044769F"/>
    <w:pPr>
      <w:spacing w:before="100" w:beforeAutospacing="1" w:after="100" w:afterAutospacing="1"/>
    </w:pPr>
    <w:rPr>
      <w:rFonts w:ascii="Tahoma" w:hAnsi="Tahoma" w:cs="Tahoma"/>
      <w:lang w:val="en-US" w:eastAsia="en-US"/>
    </w:rPr>
  </w:style>
  <w:style w:type="paragraph" w:styleId="af">
    <w:name w:val="Balloon Text"/>
    <w:basedOn w:val="a"/>
    <w:semiHidden/>
    <w:unhideWhenUsed/>
    <w:rsid w:val="0044769F"/>
    <w:rPr>
      <w:rFonts w:ascii="Tahoma" w:hAnsi="Tahoma" w:cs="Tahoma"/>
      <w:sz w:val="16"/>
      <w:szCs w:val="16"/>
    </w:rPr>
  </w:style>
  <w:style w:type="character" w:customStyle="1" w:styleId="af0">
    <w:name w:val="Текст выноски Знак"/>
    <w:semiHidden/>
    <w:rsid w:val="0044769F"/>
    <w:rPr>
      <w:rFonts w:ascii="Tahoma" w:hAnsi="Tahoma" w:cs="Tahoma"/>
      <w:sz w:val="16"/>
      <w:szCs w:val="16"/>
    </w:rPr>
  </w:style>
  <w:style w:type="paragraph" w:customStyle="1" w:styleId="WW-BodyText21">
    <w:name w:val="WW-Body Text 21"/>
    <w:basedOn w:val="a"/>
    <w:rsid w:val="0044769F"/>
    <w:pPr>
      <w:suppressAutoHyphens/>
      <w:jc w:val="center"/>
    </w:pPr>
    <w:rPr>
      <w:b/>
      <w:sz w:val="28"/>
      <w:lang w:eastAsia="ar-SA"/>
    </w:rPr>
  </w:style>
  <w:style w:type="paragraph" w:styleId="af1">
    <w:name w:val="Title"/>
    <w:basedOn w:val="a"/>
    <w:qFormat/>
    <w:rsid w:val="0044769F"/>
    <w:pPr>
      <w:jc w:val="center"/>
    </w:pPr>
    <w:rPr>
      <w:sz w:val="28"/>
      <w:szCs w:val="24"/>
    </w:rPr>
  </w:style>
  <w:style w:type="character" w:customStyle="1" w:styleId="af2">
    <w:name w:val="Название Знак"/>
    <w:rsid w:val="0044769F"/>
    <w:rPr>
      <w:sz w:val="28"/>
      <w:szCs w:val="24"/>
    </w:rPr>
  </w:style>
  <w:style w:type="table" w:styleId="af3">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Hyperlink"/>
    <w:semiHidden/>
    <w:rsid w:val="006A5FCF"/>
    <w:rPr>
      <w:color w:val="0000FF"/>
      <w:u w:val="single"/>
    </w:rPr>
  </w:style>
  <w:style w:type="paragraph" w:customStyle="1" w:styleId="110">
    <w:name w:val="Знак Знак Знак1 Знак1"/>
    <w:basedOn w:val="a"/>
    <w:rsid w:val="001174C2"/>
    <w:pPr>
      <w:spacing w:before="100" w:beforeAutospacing="1" w:after="100" w:afterAutospacing="1"/>
      <w:jc w:val="both"/>
    </w:pPr>
    <w:rPr>
      <w:rFonts w:ascii="Tahoma" w:hAnsi="Tahoma"/>
      <w:lang w:val="en-US" w:eastAsia="en-US"/>
    </w:rPr>
  </w:style>
  <w:style w:type="paragraph" w:customStyle="1" w:styleId="14">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5">
    <w:name w:val="No Spacing"/>
    <w:uiPriority w:val="1"/>
    <w:qFormat/>
    <w:rsid w:val="00E658C8"/>
    <w:rPr>
      <w:rFonts w:ascii="Calibri" w:eastAsia="Calibri" w:hAnsi="Calibri"/>
      <w:sz w:val="22"/>
      <w:szCs w:val="22"/>
      <w:lang w:eastAsia="en-US"/>
    </w:rPr>
  </w:style>
  <w:style w:type="paragraph" w:customStyle="1" w:styleId="111">
    <w:name w:val="Знак11"/>
    <w:basedOn w:val="a"/>
    <w:rsid w:val="00B42803"/>
    <w:pPr>
      <w:spacing w:before="100" w:beforeAutospacing="1" w:after="100" w:afterAutospacing="1"/>
    </w:pPr>
    <w:rPr>
      <w:rFonts w:ascii="Tahoma" w:hAnsi="Tahoma"/>
      <w:lang w:val="en-US" w:eastAsia="en-US"/>
    </w:rPr>
  </w:style>
  <w:style w:type="character" w:customStyle="1" w:styleId="15">
    <w:name w:val="Заголовок 1 Знак"/>
    <w:uiPriority w:val="99"/>
    <w:rsid w:val="00B42803"/>
    <w:rPr>
      <w:rFonts w:ascii="AG Souvenir" w:hAnsi="AG Souvenir"/>
      <w:b/>
      <w:spacing w:val="38"/>
      <w:sz w:val="28"/>
    </w:rPr>
  </w:style>
  <w:style w:type="paragraph" w:customStyle="1" w:styleId="af6">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Normal0">
    <w:name w:val="ConsPlusNormal Знак"/>
    <w:link w:val="ConsPlusNormal"/>
    <w:locked/>
    <w:rsid w:val="004F282A"/>
    <w:rPr>
      <w:rFonts w:ascii="Arial" w:hAnsi="Arial" w:cs="Arial"/>
      <w:lang w:val="ru-RU" w:eastAsia="ru-RU" w:bidi="ar-SA"/>
    </w:rPr>
  </w:style>
  <w:style w:type="character" w:customStyle="1" w:styleId="ConsPlusCell1">
    <w:name w:val="ConsPlusCell Знак"/>
    <w:link w:val="ConsPlusCell0"/>
    <w:rsid w:val="00635427"/>
    <w:rPr>
      <w:rFonts w:ascii="Arial" w:hAnsi="Arial" w:cs="Arial"/>
      <w:lang w:val="ru-RU" w:eastAsia="ru-RU" w:bidi="ar-SA"/>
    </w:rPr>
  </w:style>
  <w:style w:type="character" w:customStyle="1" w:styleId="a4">
    <w:name w:val="Основной текст Знак"/>
    <w:link w:val="a3"/>
    <w:locked/>
    <w:rsid w:val="00154942"/>
    <w:rPr>
      <w:sz w:val="28"/>
    </w:rPr>
  </w:style>
  <w:style w:type="paragraph" w:styleId="af7">
    <w:name w:val="List Paragraph"/>
    <w:basedOn w:val="a"/>
    <w:uiPriority w:val="34"/>
    <w:qFormat/>
    <w:rsid w:val="00B660A2"/>
    <w:pPr>
      <w:spacing w:after="200" w:line="276" w:lineRule="auto"/>
      <w:ind w:left="720"/>
      <w:contextualSpacing/>
    </w:pPr>
    <w:rPr>
      <w:rFonts w:ascii="Calibri" w:hAnsi="Calibri"/>
      <w:sz w:val="22"/>
      <w:szCs w:val="22"/>
    </w:rPr>
  </w:style>
  <w:style w:type="paragraph" w:customStyle="1" w:styleId="Default">
    <w:name w:val="Default"/>
    <w:rsid w:val="00177E41"/>
    <w:pPr>
      <w:autoSpaceDE w:val="0"/>
      <w:autoSpaceDN w:val="0"/>
      <w:adjustRightInd w:val="0"/>
    </w:pPr>
    <w:rPr>
      <w:color w:val="000000"/>
      <w:sz w:val="24"/>
      <w:szCs w:val="24"/>
    </w:rPr>
  </w:style>
  <w:style w:type="character" w:customStyle="1" w:styleId="a8">
    <w:name w:val="Верхний колонтитул Знак"/>
    <w:basedOn w:val="a0"/>
    <w:link w:val="a7"/>
    <w:uiPriority w:val="99"/>
    <w:rsid w:val="004E5CA7"/>
  </w:style>
</w:styles>
</file>

<file path=word/webSettings.xml><?xml version="1.0" encoding="utf-8"?>
<w:webSettings xmlns:r="http://schemas.openxmlformats.org/officeDocument/2006/relationships" xmlns:w="http://schemas.openxmlformats.org/wordprocessingml/2006/main">
  <w:divs>
    <w:div w:id="8577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25952;fld=134"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C3E5-ECBC-451D-9692-EB0A2A08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562</TotalTime>
  <Pages>24</Pages>
  <Words>3826</Words>
  <Characters>28996</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32757</CharactersWithSpaces>
  <SharedDoc>false</SharedDoc>
  <HLinks>
    <vt:vector size="36" baseType="variant">
      <vt:variant>
        <vt:i4>6684726</vt:i4>
      </vt:variant>
      <vt:variant>
        <vt:i4>15</vt:i4>
      </vt:variant>
      <vt:variant>
        <vt:i4>0</vt:i4>
      </vt:variant>
      <vt:variant>
        <vt:i4>5</vt:i4>
      </vt:variant>
      <vt:variant>
        <vt:lpwstr/>
      </vt:variant>
      <vt:variant>
        <vt:lpwstr>Par1462</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6357046</vt:i4>
      </vt:variant>
      <vt:variant>
        <vt:i4>6</vt:i4>
      </vt:variant>
      <vt:variant>
        <vt:i4>0</vt:i4>
      </vt:variant>
      <vt:variant>
        <vt:i4>5</vt:i4>
      </vt:variant>
      <vt:variant>
        <vt:lpwstr/>
      </vt:variant>
      <vt:variant>
        <vt:lpwstr>Par1414</vt:lpwstr>
      </vt:variant>
      <vt:variant>
        <vt:i4>6357046</vt:i4>
      </vt:variant>
      <vt:variant>
        <vt:i4>3</vt:i4>
      </vt:variant>
      <vt:variant>
        <vt:i4>0</vt:i4>
      </vt:variant>
      <vt:variant>
        <vt:i4>5</vt:i4>
      </vt:variant>
      <vt:variant>
        <vt:lpwstr/>
      </vt:variant>
      <vt:variant>
        <vt:lpwstr>Par1414</vt:lpwstr>
      </vt:variant>
      <vt:variant>
        <vt:i4>2818150</vt:i4>
      </vt:variant>
      <vt:variant>
        <vt:i4>0</vt:i4>
      </vt:variant>
      <vt:variant>
        <vt:i4>0</vt:i4>
      </vt:variant>
      <vt:variant>
        <vt:i4>5</vt:i4>
      </vt:variant>
      <vt:variant>
        <vt:lpwstr>consultantplus://offline/main?base=RLAW186;n=25952;fld=134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user</cp:lastModifiedBy>
  <cp:revision>12</cp:revision>
  <cp:lastPrinted>2020-06-18T10:35:00Z</cp:lastPrinted>
  <dcterms:created xsi:type="dcterms:W3CDTF">2020-06-02T05:53:00Z</dcterms:created>
  <dcterms:modified xsi:type="dcterms:W3CDTF">2020-06-18T10:37:00Z</dcterms:modified>
</cp:coreProperties>
</file>