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8C" w:rsidRPr="00A14B44" w:rsidRDefault="00A14B44" w:rsidP="00A14B44">
      <w:pPr>
        <w:jc w:val="right"/>
        <w:rPr>
          <w:sz w:val="28"/>
          <w:szCs w:val="28"/>
        </w:rPr>
      </w:pPr>
      <w:r w:rsidRPr="00A14B44">
        <w:rPr>
          <w:sz w:val="28"/>
          <w:szCs w:val="28"/>
        </w:rPr>
        <w:t>ПРОЕКТ</w:t>
      </w:r>
    </w:p>
    <w:p w:rsidR="007E3BF3" w:rsidRPr="003F0ADC" w:rsidRDefault="007E3BF3" w:rsidP="007E3BF3">
      <w:pPr>
        <w:jc w:val="center"/>
        <w:rPr>
          <w:b/>
          <w:sz w:val="28"/>
          <w:szCs w:val="28"/>
        </w:rPr>
      </w:pPr>
      <w:r w:rsidRPr="003F0ADC">
        <w:rPr>
          <w:b/>
          <w:sz w:val="28"/>
          <w:szCs w:val="28"/>
        </w:rPr>
        <w:t xml:space="preserve">АДМИНИСТРАЦИЯ </w:t>
      </w:r>
      <w:r w:rsidR="00BE44F6" w:rsidRPr="003F0ADC">
        <w:rPr>
          <w:b/>
          <w:sz w:val="28"/>
          <w:szCs w:val="28"/>
        </w:rPr>
        <w:t>КАМЫШЕВСКОГО</w:t>
      </w:r>
    </w:p>
    <w:p w:rsidR="007E3BF3" w:rsidRPr="003F0ADC" w:rsidRDefault="007E3BF3" w:rsidP="007E3BF3">
      <w:pPr>
        <w:jc w:val="center"/>
        <w:rPr>
          <w:b/>
          <w:sz w:val="28"/>
          <w:szCs w:val="28"/>
        </w:rPr>
      </w:pPr>
      <w:r w:rsidRPr="003F0ADC">
        <w:rPr>
          <w:b/>
          <w:sz w:val="28"/>
          <w:szCs w:val="28"/>
        </w:rPr>
        <w:t>СЕЛЬСКОГО ПОСЕЛЕНИЯ</w:t>
      </w:r>
    </w:p>
    <w:p w:rsidR="007E3BF3" w:rsidRDefault="007E3BF3" w:rsidP="007E3BF3">
      <w:pPr>
        <w:jc w:val="center"/>
        <w:rPr>
          <w:sz w:val="28"/>
          <w:szCs w:val="28"/>
        </w:rPr>
      </w:pPr>
    </w:p>
    <w:p w:rsidR="007E3BF3" w:rsidRPr="00D346D1" w:rsidRDefault="007E3BF3" w:rsidP="007E3BF3">
      <w:pPr>
        <w:jc w:val="center"/>
        <w:rPr>
          <w:sz w:val="28"/>
          <w:szCs w:val="28"/>
        </w:rPr>
      </w:pPr>
      <w:r w:rsidRPr="00D346D1">
        <w:rPr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7E3BF3" w:rsidRPr="00775F53" w:rsidRDefault="007E3BF3" w:rsidP="007E3B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E44F6">
        <w:rPr>
          <w:sz w:val="28"/>
          <w:szCs w:val="28"/>
        </w:rPr>
        <w:t>__</w:t>
      </w:r>
    </w:p>
    <w:p w:rsidR="007E3BF3" w:rsidRPr="0094094D" w:rsidRDefault="00BE44F6" w:rsidP="007E3BF3">
      <w:pPr>
        <w:rPr>
          <w:sz w:val="28"/>
          <w:szCs w:val="28"/>
          <w:u w:val="single"/>
        </w:rPr>
      </w:pPr>
      <w:r>
        <w:rPr>
          <w:sz w:val="28"/>
          <w:szCs w:val="28"/>
        </w:rPr>
        <w:t>__</w:t>
      </w:r>
      <w:r w:rsidR="007E3BF3">
        <w:rPr>
          <w:sz w:val="28"/>
          <w:szCs w:val="28"/>
        </w:rPr>
        <w:t>.</w:t>
      </w:r>
      <w:r w:rsidR="00CB2F4F">
        <w:rPr>
          <w:sz w:val="28"/>
          <w:szCs w:val="28"/>
        </w:rPr>
        <w:t>__</w:t>
      </w:r>
      <w:r w:rsidR="007E3BF3">
        <w:rPr>
          <w:sz w:val="28"/>
          <w:szCs w:val="28"/>
        </w:rPr>
        <w:t>.</w:t>
      </w:r>
      <w:r w:rsidR="007E3BF3" w:rsidRPr="00775F53">
        <w:rPr>
          <w:sz w:val="28"/>
          <w:szCs w:val="28"/>
        </w:rPr>
        <w:t>201</w:t>
      </w:r>
      <w:r w:rsidR="007E3BF3">
        <w:rPr>
          <w:sz w:val="28"/>
          <w:szCs w:val="28"/>
        </w:rPr>
        <w:t>8</w:t>
      </w:r>
      <w:r w:rsidR="00A14B44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х</w:t>
      </w:r>
      <w:r w:rsidR="007E3BF3" w:rsidRPr="0094094D">
        <w:rPr>
          <w:sz w:val="28"/>
          <w:szCs w:val="28"/>
        </w:rPr>
        <w:t>.К</w:t>
      </w:r>
      <w:r>
        <w:rPr>
          <w:sz w:val="28"/>
          <w:szCs w:val="28"/>
        </w:rPr>
        <w:t>амышев</w:t>
      </w:r>
    </w:p>
    <w:p w:rsidR="00CE7E8C" w:rsidRDefault="00CE7E8C" w:rsidP="00E81A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48"/>
      </w:tblGrid>
      <w:tr w:rsidR="003F0ADC" w:rsidRPr="003F0ADC" w:rsidTr="003F0AD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3F0ADC" w:rsidRPr="003F0ADC" w:rsidRDefault="003F0ADC" w:rsidP="00E81A6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0ADC">
              <w:rPr>
                <w:sz w:val="28"/>
                <w:szCs w:val="28"/>
              </w:rPr>
              <w:t xml:space="preserve">О внесение изменений в постановление Администрации </w:t>
            </w:r>
            <w:r>
              <w:rPr>
                <w:sz w:val="28"/>
                <w:szCs w:val="28"/>
              </w:rPr>
              <w:t>К</w:t>
            </w:r>
            <w:r w:rsidRPr="003F0ADC">
              <w:rPr>
                <w:sz w:val="28"/>
                <w:szCs w:val="28"/>
              </w:rPr>
              <w:t>амышевского сельского поселения от 08.10.2015 № 94</w:t>
            </w:r>
          </w:p>
        </w:tc>
      </w:tr>
    </w:tbl>
    <w:p w:rsidR="00001C2C" w:rsidRPr="003F0ADC" w:rsidRDefault="00001C2C" w:rsidP="00E81A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В целях приведения нормативного правового акта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Камышевского сельского поселения 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соответствие с действующим законодательством </w:t>
      </w:r>
      <w:r w:rsidR="00BB2A5A">
        <w:rPr>
          <w:rFonts w:eastAsia="Calibri"/>
          <w:color w:val="000000" w:themeColor="text1"/>
          <w:sz w:val="28"/>
          <w:szCs w:val="28"/>
          <w:lang w:eastAsia="en-US"/>
        </w:rPr>
        <w:t>Администрация</w:t>
      </w:r>
      <w:bookmarkStart w:id="0" w:name="_GoBack"/>
      <w:bookmarkEnd w:id="0"/>
      <w:r w:rsidR="00BB2A5A">
        <w:rPr>
          <w:rFonts w:eastAsia="Calibri"/>
          <w:color w:val="000000" w:themeColor="text1"/>
          <w:sz w:val="28"/>
          <w:szCs w:val="28"/>
          <w:lang w:eastAsia="en-US"/>
        </w:rPr>
        <w:t xml:space="preserve"> Камышевского сельского поселения </w:t>
      </w:r>
      <w:r w:rsidRPr="003F0ADC">
        <w:rPr>
          <w:rFonts w:eastAsia="Calibri"/>
          <w:b/>
          <w:color w:val="000000" w:themeColor="text1"/>
          <w:sz w:val="28"/>
          <w:szCs w:val="28"/>
          <w:lang w:eastAsia="en-US"/>
        </w:rPr>
        <w:t>постановляет: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1. Внести в постановление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Камышевского сельского поселения 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от </w:t>
      </w:r>
      <w:r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8.</w:t>
      </w:r>
      <w:r>
        <w:rPr>
          <w:rFonts w:eastAsia="Calibri"/>
          <w:color w:val="000000" w:themeColor="text1"/>
          <w:sz w:val="28"/>
          <w:szCs w:val="28"/>
          <w:lang w:eastAsia="en-US"/>
        </w:rPr>
        <w:t>10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.2015 № </w:t>
      </w:r>
      <w:r>
        <w:rPr>
          <w:rFonts w:eastAsia="Calibri"/>
          <w:color w:val="000000" w:themeColor="text1"/>
          <w:sz w:val="28"/>
          <w:szCs w:val="28"/>
          <w:lang w:eastAsia="en-US"/>
        </w:rPr>
        <w:t>94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«О порядке формирования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задания на оказание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услуг (выполнение работ) в отношении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учреждений </w:t>
      </w:r>
      <w:r>
        <w:rPr>
          <w:rFonts w:eastAsia="Calibri"/>
          <w:color w:val="000000" w:themeColor="text1"/>
          <w:sz w:val="28"/>
          <w:szCs w:val="28"/>
          <w:lang w:eastAsia="en-US"/>
        </w:rPr>
        <w:t>Камышевского сельского поселения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и финансового обеспечения выполнения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задания» изменения согласно приложению.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. Настоящее постановление вступает в силу со дня его официального опубликования и применяется к правоотношениям, возникающим начиная с формирования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задания на 2019 год и на плановый период 2020 и 2021 годов.</w:t>
      </w:r>
    </w:p>
    <w:p w:rsidR="003F0ADC" w:rsidRPr="003F0ADC" w:rsidRDefault="00A14B44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3F0ADC"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. Контроль за выполнением настоящего постановления </w:t>
      </w:r>
      <w:r w:rsidR="003F0ADC">
        <w:rPr>
          <w:rFonts w:eastAsia="Calibri"/>
          <w:color w:val="000000" w:themeColor="text1"/>
          <w:sz w:val="28"/>
          <w:szCs w:val="28"/>
          <w:lang w:eastAsia="en-US"/>
        </w:rPr>
        <w:t>оставляю за собой.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" w:name="_Hlk525204363"/>
      <w:r>
        <w:rPr>
          <w:rFonts w:eastAsia="Calibri"/>
          <w:color w:val="000000" w:themeColor="text1"/>
          <w:sz w:val="28"/>
          <w:szCs w:val="28"/>
          <w:lang w:eastAsia="en-US"/>
        </w:rPr>
        <w:t>Глава Администрации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Камышевского сельского поселения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</w:t>
      </w:r>
      <w:r w:rsidR="00A14B44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С.А.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Богданова</w:t>
      </w:r>
    </w:p>
    <w:bookmarkEnd w:id="1"/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к постановлению</w:t>
      </w:r>
    </w:p>
    <w:p w:rsidR="00D768D0" w:rsidRDefault="00D768D0" w:rsidP="003F0ADC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Администрации Камышевского</w:t>
      </w:r>
    </w:p>
    <w:p w:rsidR="003F0ADC" w:rsidRPr="003F0ADC" w:rsidRDefault="00D768D0" w:rsidP="003F0ADC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от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__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B2F4F">
        <w:rPr>
          <w:rFonts w:eastAsia="Calibri"/>
          <w:color w:val="000000" w:themeColor="text1"/>
          <w:sz w:val="28"/>
          <w:szCs w:val="28"/>
          <w:lang w:eastAsia="en-US"/>
        </w:rPr>
        <w:t>__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.2018 №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__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Pr="003F0ADC" w:rsidRDefault="003F0ADC" w:rsidP="00D768D0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ИЗМЕНЕНИЯ,</w:t>
      </w:r>
    </w:p>
    <w:p w:rsidR="003F0ADC" w:rsidRPr="003F0ADC" w:rsidRDefault="003F0ADC" w:rsidP="00D768D0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вносимые в постановление</w:t>
      </w:r>
    </w:p>
    <w:p w:rsidR="003F0ADC" w:rsidRPr="003F0ADC" w:rsidRDefault="00D768D0" w:rsidP="00D768D0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Камышевского сельского поселения </w:t>
      </w:r>
      <w:r w:rsidR="003F0ADC"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от </w:t>
      </w:r>
      <w:r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3F0ADC" w:rsidRPr="003F0ADC">
        <w:rPr>
          <w:rFonts w:eastAsia="Calibri"/>
          <w:color w:val="000000" w:themeColor="text1"/>
          <w:sz w:val="28"/>
          <w:szCs w:val="28"/>
          <w:lang w:eastAsia="en-US"/>
        </w:rPr>
        <w:t>8.</w:t>
      </w:r>
      <w:r>
        <w:rPr>
          <w:rFonts w:eastAsia="Calibri"/>
          <w:color w:val="000000" w:themeColor="text1"/>
          <w:sz w:val="28"/>
          <w:szCs w:val="28"/>
          <w:lang w:eastAsia="en-US"/>
        </w:rPr>
        <w:t>10</w:t>
      </w:r>
      <w:r w:rsidR="003F0ADC" w:rsidRPr="003F0ADC">
        <w:rPr>
          <w:rFonts w:eastAsia="Calibri"/>
          <w:color w:val="000000" w:themeColor="text1"/>
          <w:sz w:val="28"/>
          <w:szCs w:val="28"/>
          <w:lang w:eastAsia="en-US"/>
        </w:rPr>
        <w:t>.2015</w:t>
      </w:r>
    </w:p>
    <w:p w:rsidR="003F0ADC" w:rsidRPr="003F0ADC" w:rsidRDefault="003F0ADC" w:rsidP="00D768D0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№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94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«О порядке формирования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</w:p>
    <w:p w:rsidR="003F0ADC" w:rsidRPr="003F0ADC" w:rsidRDefault="003F0ADC" w:rsidP="00D768D0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задания на оказание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услуг (выполнение работ)</w:t>
      </w:r>
    </w:p>
    <w:p w:rsidR="003F0ADC" w:rsidRPr="003F0ADC" w:rsidRDefault="003F0ADC" w:rsidP="00D768D0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в отношении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учреждений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 xml:space="preserve">Камышевского сельского поселения 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и финансового обеспечения выполнения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задания»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1. В подпункте 4.4 пункта 4 слово «девятнадцатым» заменить словами «тридцать вторым».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2. В приложении № 1: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2.1. В абзаце первом пункта 2.4 раздела 2 слово «утверждения» заменить словом «доведения».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2.2. В разделе 3: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2.2.1. Пункт 3.6 изложить в редакции: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«3.6. При определении базового норматива затрат, указанных в пункте 3.7 настоящего Положения, применяются нормы материальных, технических и трудовых ресурсов, используемых для оказания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муниципальной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услуги, установленные нормативными правовыми актами Российской Федерации (в том числе правовыми актами федеральных органов исполнительной власти, осуществляющих функции по выработке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государственной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политики и нормативно-правовому регулированию в установленной сфере деятельности) и 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услуг в установленной сфере (далее – стандарты услуги).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Затраты, указанные в пункте 3.8 настоящего Положения, устанавливаются по видам указанных затрат исходя из нормативов их потребления, определяемых на основании стандартов услуги, или на основе усреднения показателей деятельности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учреждения, которое имеет минимальный объем указанных затрат на оказание единицы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муниципальной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услуги в установленной сфере деятельности при выполнении требований к качеству оказания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муниципальной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услуги в установленной сфере (далее – Метод наиболее эффективного учреждения), или на основе медианного значения по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муниципальным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учреждениям, оказывающим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муниципальную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услугу в установленной сфере деятельности, в соответствии с общими требованиями.».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2.2.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. Абзац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 xml:space="preserve">двадцать первый 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пункта 3.16 изложить в редакции: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F0AD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«При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 исходя из нормативов их потребления, установленных нормативными правовыми актами Российской Федерации и Ростовской области, а также меж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муниципальным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>и, национальными (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государственными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 или на основе усреднения показателей деятельности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учреждения, которое имеет минимальный объем указанных затрат на выполнение работы в установленной сфере, или на основе медианного значения по </w:t>
      </w:r>
      <w:r w:rsidR="00D768D0">
        <w:rPr>
          <w:rFonts w:eastAsia="Calibri"/>
          <w:color w:val="000000" w:themeColor="text1"/>
          <w:sz w:val="28"/>
          <w:szCs w:val="28"/>
          <w:lang w:eastAsia="en-US"/>
        </w:rPr>
        <w:t>муниципальным</w:t>
      </w:r>
      <w:r w:rsidRPr="003F0ADC">
        <w:rPr>
          <w:rFonts w:eastAsia="Calibri"/>
          <w:color w:val="000000" w:themeColor="text1"/>
          <w:sz w:val="28"/>
          <w:szCs w:val="28"/>
          <w:lang w:eastAsia="en-US"/>
        </w:rPr>
        <w:t xml:space="preserve"> учреждениям, выполняющим работу в установленной сфере деятельности, в порядке, предусмотренном пунктом 3.15 настоящего Положения.».</w:t>
      </w: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F0ADC" w:rsidRPr="003F0ADC" w:rsidRDefault="003F0ADC" w:rsidP="003F0A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768D0" w:rsidRPr="00D768D0" w:rsidRDefault="00D768D0" w:rsidP="003A2709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768D0">
        <w:rPr>
          <w:rFonts w:eastAsia="Calibri"/>
          <w:color w:val="000000" w:themeColor="text1"/>
          <w:sz w:val="28"/>
          <w:szCs w:val="28"/>
          <w:lang w:eastAsia="en-US"/>
        </w:rPr>
        <w:t>Глава Администрации</w:t>
      </w:r>
    </w:p>
    <w:p w:rsidR="003F0ADC" w:rsidRPr="003F0ADC" w:rsidRDefault="00D768D0" w:rsidP="003A2709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768D0">
        <w:rPr>
          <w:rFonts w:eastAsia="Calibri"/>
          <w:color w:val="000000" w:themeColor="text1"/>
          <w:sz w:val="28"/>
          <w:szCs w:val="28"/>
          <w:lang w:eastAsia="en-US"/>
        </w:rPr>
        <w:t>Камышевского сельского поселения</w:t>
      </w:r>
      <w:r w:rsidRPr="00D768D0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D768D0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                   С.А. Богданова</w:t>
      </w:r>
    </w:p>
    <w:sectPr w:rsidR="003F0ADC" w:rsidRPr="003F0ADC" w:rsidSect="00CE7E8C">
      <w:footerReference w:type="even" r:id="rId6"/>
      <w:footerReference w:type="default" r:id="rId7"/>
      <w:pgSz w:w="11907" w:h="16840"/>
      <w:pgMar w:top="993" w:right="851" w:bottom="1560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33B" w:rsidRDefault="006D233B">
      <w:r>
        <w:separator/>
      </w:r>
    </w:p>
  </w:endnote>
  <w:endnote w:type="continuationSeparator" w:id="1">
    <w:p w:rsidR="006D233B" w:rsidRDefault="006D2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2E7" w:rsidRDefault="00BC1433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72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72E7" w:rsidRDefault="003272E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2E7" w:rsidRDefault="00BC1433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72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2F4F">
      <w:rPr>
        <w:rStyle w:val="a7"/>
        <w:noProof/>
      </w:rPr>
      <w:t>3</w:t>
    </w:r>
    <w:r>
      <w:rPr>
        <w:rStyle w:val="a7"/>
      </w:rPr>
      <w:fldChar w:fldCharType="end"/>
    </w:r>
  </w:p>
  <w:p w:rsidR="003272E7" w:rsidRPr="00D56766" w:rsidRDefault="003272E7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33B" w:rsidRDefault="006D233B">
      <w:r>
        <w:separator/>
      </w:r>
    </w:p>
  </w:footnote>
  <w:footnote w:type="continuationSeparator" w:id="1">
    <w:p w:rsidR="006D233B" w:rsidRDefault="006D2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C2C"/>
    <w:rsid w:val="00001C2C"/>
    <w:rsid w:val="0000745E"/>
    <w:rsid w:val="00043CD7"/>
    <w:rsid w:val="00050C68"/>
    <w:rsid w:val="0005372C"/>
    <w:rsid w:val="00054D8B"/>
    <w:rsid w:val="000559D5"/>
    <w:rsid w:val="00060F3C"/>
    <w:rsid w:val="000808D6"/>
    <w:rsid w:val="00083AC3"/>
    <w:rsid w:val="000924FA"/>
    <w:rsid w:val="000A726F"/>
    <w:rsid w:val="000B4002"/>
    <w:rsid w:val="000B66C7"/>
    <w:rsid w:val="000C430D"/>
    <w:rsid w:val="000F2B40"/>
    <w:rsid w:val="000F5B6A"/>
    <w:rsid w:val="001000BF"/>
    <w:rsid w:val="00104E0D"/>
    <w:rsid w:val="0010504A"/>
    <w:rsid w:val="00116BFA"/>
    <w:rsid w:val="00125DE3"/>
    <w:rsid w:val="00153B21"/>
    <w:rsid w:val="00163AC7"/>
    <w:rsid w:val="00165F6E"/>
    <w:rsid w:val="001B2D1C"/>
    <w:rsid w:val="001C1D98"/>
    <w:rsid w:val="001D2690"/>
    <w:rsid w:val="001E08CB"/>
    <w:rsid w:val="001F4BE3"/>
    <w:rsid w:val="001F6D02"/>
    <w:rsid w:val="002504E8"/>
    <w:rsid w:val="00254382"/>
    <w:rsid w:val="0027031E"/>
    <w:rsid w:val="0028703B"/>
    <w:rsid w:val="002A2062"/>
    <w:rsid w:val="002A31A1"/>
    <w:rsid w:val="002A52CE"/>
    <w:rsid w:val="002B029B"/>
    <w:rsid w:val="002B6527"/>
    <w:rsid w:val="002C135C"/>
    <w:rsid w:val="002C5E60"/>
    <w:rsid w:val="002E65D5"/>
    <w:rsid w:val="002F63E3"/>
    <w:rsid w:val="002F74D7"/>
    <w:rsid w:val="0030124B"/>
    <w:rsid w:val="00313D3A"/>
    <w:rsid w:val="003272E7"/>
    <w:rsid w:val="00341FC1"/>
    <w:rsid w:val="0037040B"/>
    <w:rsid w:val="00386E0C"/>
    <w:rsid w:val="003921D8"/>
    <w:rsid w:val="003A2709"/>
    <w:rsid w:val="003B0397"/>
    <w:rsid w:val="003B2193"/>
    <w:rsid w:val="003C6A47"/>
    <w:rsid w:val="003F0ADC"/>
    <w:rsid w:val="003F6E90"/>
    <w:rsid w:val="00407B71"/>
    <w:rsid w:val="00425061"/>
    <w:rsid w:val="00434AF7"/>
    <w:rsid w:val="0043686A"/>
    <w:rsid w:val="00441069"/>
    <w:rsid w:val="00444636"/>
    <w:rsid w:val="00453869"/>
    <w:rsid w:val="00463FC9"/>
    <w:rsid w:val="004711EC"/>
    <w:rsid w:val="00480BC7"/>
    <w:rsid w:val="004871AA"/>
    <w:rsid w:val="004B6A5C"/>
    <w:rsid w:val="004C516D"/>
    <w:rsid w:val="004D45C2"/>
    <w:rsid w:val="004D4835"/>
    <w:rsid w:val="004E78FD"/>
    <w:rsid w:val="004F59F0"/>
    <w:rsid w:val="004F7011"/>
    <w:rsid w:val="00510E32"/>
    <w:rsid w:val="00515D9C"/>
    <w:rsid w:val="00516343"/>
    <w:rsid w:val="00530AB3"/>
    <w:rsid w:val="00531FBD"/>
    <w:rsid w:val="0053366A"/>
    <w:rsid w:val="005678BC"/>
    <w:rsid w:val="00587BF6"/>
    <w:rsid w:val="005A7281"/>
    <w:rsid w:val="005C5FF3"/>
    <w:rsid w:val="00611679"/>
    <w:rsid w:val="00613D7D"/>
    <w:rsid w:val="00633CF3"/>
    <w:rsid w:val="00644F23"/>
    <w:rsid w:val="0065148A"/>
    <w:rsid w:val="0065561C"/>
    <w:rsid w:val="006564DB"/>
    <w:rsid w:val="00660EE3"/>
    <w:rsid w:val="00676B57"/>
    <w:rsid w:val="006B3975"/>
    <w:rsid w:val="006D05DD"/>
    <w:rsid w:val="006D233B"/>
    <w:rsid w:val="007120F8"/>
    <w:rsid w:val="007219F0"/>
    <w:rsid w:val="00745F22"/>
    <w:rsid w:val="007730B1"/>
    <w:rsid w:val="00782222"/>
    <w:rsid w:val="007936ED"/>
    <w:rsid w:val="00797688"/>
    <w:rsid w:val="007B6388"/>
    <w:rsid w:val="007C0A5F"/>
    <w:rsid w:val="007D3EDC"/>
    <w:rsid w:val="007E3BF3"/>
    <w:rsid w:val="00803F3C"/>
    <w:rsid w:val="00804CFE"/>
    <w:rsid w:val="00811C94"/>
    <w:rsid w:val="00811CF1"/>
    <w:rsid w:val="008438D7"/>
    <w:rsid w:val="00860E5A"/>
    <w:rsid w:val="00867AB6"/>
    <w:rsid w:val="0087620A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5DA7"/>
    <w:rsid w:val="00985A10"/>
    <w:rsid w:val="00996D9E"/>
    <w:rsid w:val="00A061D7"/>
    <w:rsid w:val="00A14B44"/>
    <w:rsid w:val="00A17A61"/>
    <w:rsid w:val="00A216F1"/>
    <w:rsid w:val="00A30E81"/>
    <w:rsid w:val="00A34804"/>
    <w:rsid w:val="00A447D4"/>
    <w:rsid w:val="00A67B50"/>
    <w:rsid w:val="00A9068C"/>
    <w:rsid w:val="00A941CF"/>
    <w:rsid w:val="00AE2601"/>
    <w:rsid w:val="00B15C77"/>
    <w:rsid w:val="00B22F6A"/>
    <w:rsid w:val="00B31114"/>
    <w:rsid w:val="00B35935"/>
    <w:rsid w:val="00B37E63"/>
    <w:rsid w:val="00B444A2"/>
    <w:rsid w:val="00B62CFB"/>
    <w:rsid w:val="00B72D61"/>
    <w:rsid w:val="00B8231A"/>
    <w:rsid w:val="00BB2A5A"/>
    <w:rsid w:val="00BB55C0"/>
    <w:rsid w:val="00BC0920"/>
    <w:rsid w:val="00BC1433"/>
    <w:rsid w:val="00BE44F6"/>
    <w:rsid w:val="00BF39F0"/>
    <w:rsid w:val="00C11FDF"/>
    <w:rsid w:val="00C17281"/>
    <w:rsid w:val="00C572C4"/>
    <w:rsid w:val="00C731BB"/>
    <w:rsid w:val="00CA151C"/>
    <w:rsid w:val="00CB1900"/>
    <w:rsid w:val="00CB2F4F"/>
    <w:rsid w:val="00CB43C1"/>
    <w:rsid w:val="00CD077D"/>
    <w:rsid w:val="00CE5183"/>
    <w:rsid w:val="00CE7E8C"/>
    <w:rsid w:val="00D00358"/>
    <w:rsid w:val="00D13E83"/>
    <w:rsid w:val="00D26B8E"/>
    <w:rsid w:val="00D40E0E"/>
    <w:rsid w:val="00D56766"/>
    <w:rsid w:val="00D73323"/>
    <w:rsid w:val="00D768D0"/>
    <w:rsid w:val="00DB4D6B"/>
    <w:rsid w:val="00DC0D85"/>
    <w:rsid w:val="00DC2302"/>
    <w:rsid w:val="00DE50C1"/>
    <w:rsid w:val="00E04378"/>
    <w:rsid w:val="00E10FEF"/>
    <w:rsid w:val="00E12F77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1A6C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5538"/>
    <w:rsid w:val="00F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FA"/>
  </w:style>
  <w:style w:type="paragraph" w:styleId="1">
    <w:name w:val="heading 1"/>
    <w:basedOn w:val="a"/>
    <w:next w:val="a"/>
    <w:qFormat/>
    <w:rsid w:val="000924F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924FA"/>
    <w:rPr>
      <w:sz w:val="28"/>
    </w:rPr>
  </w:style>
  <w:style w:type="paragraph" w:styleId="a4">
    <w:name w:val="Body Text Indent"/>
    <w:basedOn w:val="a"/>
    <w:rsid w:val="000924F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924FA"/>
    <w:pPr>
      <w:jc w:val="center"/>
    </w:pPr>
    <w:rPr>
      <w:sz w:val="28"/>
    </w:rPr>
  </w:style>
  <w:style w:type="paragraph" w:styleId="a5">
    <w:name w:val="footer"/>
    <w:basedOn w:val="a"/>
    <w:rsid w:val="000924FA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0924F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924FA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BF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a">
    <w:name w:val="Table Grid"/>
    <w:basedOn w:val="a1"/>
    <w:rsid w:val="003F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499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2018-09-25T04:03:00Z</cp:lastPrinted>
  <dcterms:created xsi:type="dcterms:W3CDTF">2018-09-19T12:29:00Z</dcterms:created>
  <dcterms:modified xsi:type="dcterms:W3CDTF">2019-01-16T10:56:00Z</dcterms:modified>
</cp:coreProperties>
</file>